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317D" w14:textId="77777777" w:rsidR="0084038F" w:rsidRPr="00266BA3" w:rsidRDefault="0084038F" w:rsidP="002E6CC6">
      <w:pPr>
        <w:spacing w:line="360" w:lineRule="auto"/>
        <w:jc w:val="center"/>
        <w:rPr>
          <w:rFonts w:ascii="Times New Roman" w:hAnsi="Times New Roman" w:cs="Times New Roman"/>
          <w:b/>
          <w:caps/>
          <w:sz w:val="24"/>
        </w:rPr>
      </w:pPr>
      <w:r w:rsidRPr="00266BA3">
        <w:rPr>
          <w:rFonts w:ascii="Times New Roman" w:hAnsi="Times New Roman" w:cs="Times New Roman"/>
          <w:b/>
          <w:caps/>
          <w:sz w:val="24"/>
        </w:rPr>
        <w:t>Terms of reference</w:t>
      </w:r>
    </w:p>
    <w:p w14:paraId="6F4BC2C5" w14:textId="487BF8A6" w:rsidR="00311335" w:rsidRPr="00266BA3" w:rsidRDefault="00311335" w:rsidP="002E6CC6">
      <w:pPr>
        <w:spacing w:line="360" w:lineRule="auto"/>
        <w:jc w:val="center"/>
        <w:rPr>
          <w:rFonts w:ascii="Times New Roman" w:hAnsi="Times New Roman" w:cs="Times New Roman"/>
          <w:b/>
        </w:rPr>
      </w:pPr>
      <w:r w:rsidRPr="00F23D74">
        <w:rPr>
          <w:rFonts w:ascii="Times New Roman" w:hAnsi="Times New Roman" w:cs="Times New Roman"/>
          <w:b/>
        </w:rPr>
        <w:t xml:space="preserve">Procuring a Management Consultancy Firm to Design the Performance &amp; Reward </w:t>
      </w:r>
      <w:r>
        <w:rPr>
          <w:rFonts w:ascii="Times New Roman" w:hAnsi="Times New Roman" w:cs="Times New Roman"/>
          <w:b/>
        </w:rPr>
        <w:t xml:space="preserve">Management </w:t>
      </w:r>
      <w:r w:rsidRPr="00F23D74">
        <w:rPr>
          <w:rFonts w:ascii="Times New Roman" w:hAnsi="Times New Roman" w:cs="Times New Roman"/>
          <w:b/>
        </w:rPr>
        <w:t>Frameworks for ICTA</w:t>
      </w:r>
    </w:p>
    <w:p w14:paraId="5C8C3005" w14:textId="19D1EFF0" w:rsidR="0084038F" w:rsidRPr="00266BA3" w:rsidRDefault="006F1B1B" w:rsidP="002E6CC6">
      <w:pPr>
        <w:widowControl w:val="0"/>
        <w:numPr>
          <w:ilvl w:val="0"/>
          <w:numId w:val="8"/>
        </w:numPr>
        <w:suppressAutoHyphens/>
        <w:spacing w:after="0" w:line="360" w:lineRule="auto"/>
        <w:jc w:val="both"/>
        <w:rPr>
          <w:rFonts w:ascii="Times New Roman" w:hAnsi="Times New Roman" w:cs="Times New Roman"/>
          <w:b/>
          <w:bCs/>
        </w:rPr>
      </w:pPr>
      <w:r>
        <w:rPr>
          <w:rFonts w:ascii="Times New Roman" w:hAnsi="Times New Roman" w:cs="Times New Roman"/>
          <w:b/>
          <w:bCs/>
        </w:rPr>
        <w:t>Introduction</w:t>
      </w:r>
    </w:p>
    <w:p w14:paraId="2BE7EBC8" w14:textId="77777777" w:rsidR="00B317AA" w:rsidRPr="00266BA3" w:rsidRDefault="00B317AA" w:rsidP="002E6CC6">
      <w:pPr>
        <w:spacing w:line="360" w:lineRule="auto"/>
        <w:ind w:left="360"/>
        <w:jc w:val="both"/>
        <w:rPr>
          <w:rFonts w:ascii="Times New Roman" w:eastAsia="Times New Roman" w:hAnsi="Times New Roman" w:cs="Times New Roman"/>
          <w:lang w:bidi="ta-IN"/>
        </w:rPr>
      </w:pPr>
      <w:r w:rsidRPr="00266BA3">
        <w:rPr>
          <w:rFonts w:ascii="Times New Roman" w:eastAsia="Times New Roman" w:hAnsi="Times New Roman" w:cs="Times New Roman"/>
          <w:lang w:bidi="ta-IN"/>
        </w:rPr>
        <w:t>Information and Communication Technology Agency (ICTA) of Sri Lanka is the apex ICT institution of the Government. ICTA was established under the Companies Act on 12</w:t>
      </w:r>
      <w:r w:rsidRPr="00266BA3">
        <w:rPr>
          <w:rFonts w:ascii="Times New Roman" w:eastAsia="Times New Roman" w:hAnsi="Times New Roman" w:cs="Times New Roman"/>
          <w:vertAlign w:val="superscript"/>
          <w:lang w:bidi="ta-IN"/>
        </w:rPr>
        <w:t>th</w:t>
      </w:r>
      <w:r w:rsidRPr="00266BA3">
        <w:rPr>
          <w:rFonts w:ascii="Times New Roman" w:eastAsia="Times New Roman" w:hAnsi="Times New Roman" w:cs="Times New Roman"/>
          <w:lang w:bidi="ta-IN"/>
        </w:rPr>
        <w:t xml:space="preserve"> May 2003 and vested with statutory authority under the ICT Act No. 27 of 2003 (as Amended) </w:t>
      </w:r>
    </w:p>
    <w:p w14:paraId="7B4D2787" w14:textId="77777777" w:rsidR="00B317AA" w:rsidRPr="00266BA3" w:rsidRDefault="00B317AA" w:rsidP="002E6CC6">
      <w:pPr>
        <w:autoSpaceDE w:val="0"/>
        <w:autoSpaceDN w:val="0"/>
        <w:adjustRightInd w:val="0"/>
        <w:spacing w:after="0" w:line="360" w:lineRule="auto"/>
        <w:ind w:left="360"/>
        <w:jc w:val="both"/>
        <w:rPr>
          <w:rFonts w:ascii="Times New Roman" w:eastAsia="Times New Roman" w:hAnsi="Times New Roman" w:cs="Times New Roman"/>
        </w:rPr>
      </w:pPr>
      <w:r w:rsidRPr="00266BA3">
        <w:rPr>
          <w:rFonts w:ascii="Times New Roman" w:eastAsia="Calibri" w:hAnsi="Times New Roman" w:cs="Times New Roman"/>
        </w:rPr>
        <w:t xml:space="preserve">ICTA has been mandated to take all necessary measures to implement the Government’s Policy and Action Plan in relation to ICT. </w:t>
      </w:r>
      <w:r w:rsidRPr="00266BA3">
        <w:rPr>
          <w:rFonts w:ascii="Times New Roman" w:eastAsia="Times New Roman" w:hAnsi="Times New Roman" w:cs="Times New Roman"/>
        </w:rPr>
        <w:t xml:space="preserve">In terms of Section 6 of the ICT Act, ICTA is required to assist the Cabinet of Ministers in the formulation of the National </w:t>
      </w:r>
      <w:bookmarkStart w:id="0" w:name="_GoBack"/>
      <w:bookmarkEnd w:id="0"/>
      <w:r w:rsidRPr="00266BA3">
        <w:rPr>
          <w:rFonts w:ascii="Times New Roman" w:eastAsia="Times New Roman" w:hAnsi="Times New Roman" w:cs="Times New Roman"/>
        </w:rPr>
        <w:t xml:space="preserve">Policy on ICT and provide all information necessary for its formulation. </w:t>
      </w:r>
    </w:p>
    <w:p w14:paraId="385FAB30" w14:textId="77777777" w:rsidR="00B317AA" w:rsidRPr="00266BA3" w:rsidRDefault="00B317AA" w:rsidP="002E6CC6">
      <w:pPr>
        <w:spacing w:line="360" w:lineRule="auto"/>
        <w:jc w:val="both"/>
        <w:rPr>
          <w:rFonts w:ascii="Times New Roman" w:hAnsi="Times New Roman" w:cs="Times New Roman"/>
        </w:rPr>
      </w:pPr>
    </w:p>
    <w:p w14:paraId="68570929" w14:textId="02D9CC42" w:rsidR="0084038F" w:rsidRPr="00266BA3" w:rsidRDefault="009E45C1" w:rsidP="002E6CC6">
      <w:pPr>
        <w:widowControl w:val="0"/>
        <w:numPr>
          <w:ilvl w:val="0"/>
          <w:numId w:val="8"/>
        </w:numPr>
        <w:suppressAutoHyphens/>
        <w:spacing w:after="0" w:line="360" w:lineRule="auto"/>
        <w:jc w:val="both"/>
        <w:rPr>
          <w:rFonts w:ascii="Times New Roman" w:hAnsi="Times New Roman" w:cs="Times New Roman"/>
          <w:b/>
          <w:bCs/>
        </w:rPr>
      </w:pPr>
      <w:r w:rsidRPr="00266BA3">
        <w:rPr>
          <w:rFonts w:ascii="Times New Roman" w:hAnsi="Times New Roman" w:cs="Times New Roman"/>
          <w:b/>
          <w:bCs/>
        </w:rPr>
        <w:t xml:space="preserve">Background </w:t>
      </w:r>
    </w:p>
    <w:p w14:paraId="19D336EF" w14:textId="0BDE83F1" w:rsidR="00B03EB1" w:rsidRPr="00266BA3" w:rsidRDefault="0084038F" w:rsidP="002E6CC6">
      <w:pPr>
        <w:widowControl w:val="0"/>
        <w:spacing w:line="360" w:lineRule="auto"/>
        <w:ind w:left="360"/>
        <w:jc w:val="both"/>
        <w:rPr>
          <w:rFonts w:ascii="Times New Roman" w:hAnsi="Times New Roman" w:cs="Times New Roman"/>
        </w:rPr>
      </w:pPr>
      <w:r w:rsidRPr="00266BA3">
        <w:rPr>
          <w:rFonts w:ascii="Times New Roman" w:hAnsi="Times New Roman" w:cs="Times New Roman"/>
        </w:rPr>
        <w:t xml:space="preserve">With </w:t>
      </w:r>
      <w:r w:rsidR="00B650F8" w:rsidRPr="00266BA3">
        <w:rPr>
          <w:rFonts w:ascii="Times New Roman" w:hAnsi="Times New Roman" w:cs="Times New Roman"/>
        </w:rPr>
        <w:t xml:space="preserve">the </w:t>
      </w:r>
      <w:r w:rsidR="002E1A70" w:rsidRPr="00266BA3">
        <w:rPr>
          <w:rFonts w:ascii="Times New Roman" w:hAnsi="Times New Roman" w:cs="Times New Roman"/>
        </w:rPr>
        <w:t>ongoing</w:t>
      </w:r>
      <w:r w:rsidR="00B317AA" w:rsidRPr="00266BA3">
        <w:rPr>
          <w:rFonts w:ascii="Times New Roman" w:hAnsi="Times New Roman" w:cs="Times New Roman"/>
        </w:rPr>
        <w:t xml:space="preserve"> </w:t>
      </w:r>
      <w:r w:rsidR="00B650F8" w:rsidRPr="00266BA3">
        <w:rPr>
          <w:rFonts w:ascii="Times New Roman" w:hAnsi="Times New Roman" w:cs="Times New Roman"/>
        </w:rPr>
        <w:t xml:space="preserve">restructuring </w:t>
      </w:r>
      <w:r w:rsidR="002E1A70" w:rsidRPr="00266BA3">
        <w:rPr>
          <w:rFonts w:ascii="Times New Roman" w:hAnsi="Times New Roman" w:cs="Times New Roman"/>
        </w:rPr>
        <w:t xml:space="preserve">process </w:t>
      </w:r>
      <w:r w:rsidR="00B650F8" w:rsidRPr="00266BA3">
        <w:rPr>
          <w:rFonts w:ascii="Times New Roman" w:hAnsi="Times New Roman" w:cs="Times New Roman"/>
        </w:rPr>
        <w:t>of the ICTA that includes a new business model, i</w:t>
      </w:r>
      <w:r w:rsidRPr="00266BA3">
        <w:rPr>
          <w:rFonts w:ascii="Times New Roman" w:hAnsi="Times New Roman" w:cs="Times New Roman"/>
        </w:rPr>
        <w:t xml:space="preserve">t is imperative </w:t>
      </w:r>
      <w:r w:rsidR="00B650F8" w:rsidRPr="00266BA3">
        <w:rPr>
          <w:rFonts w:ascii="Times New Roman" w:hAnsi="Times New Roman" w:cs="Times New Roman"/>
        </w:rPr>
        <w:t>to establish systems</w:t>
      </w:r>
      <w:r w:rsidRPr="00266BA3">
        <w:rPr>
          <w:rFonts w:ascii="Times New Roman" w:hAnsi="Times New Roman" w:cs="Times New Roman"/>
        </w:rPr>
        <w:t xml:space="preserve"> and a culture that d</w:t>
      </w:r>
      <w:r w:rsidR="00B650F8" w:rsidRPr="00266BA3">
        <w:rPr>
          <w:rFonts w:ascii="Times New Roman" w:hAnsi="Times New Roman" w:cs="Times New Roman"/>
        </w:rPr>
        <w:t>rives performance</w:t>
      </w:r>
      <w:r w:rsidR="002E1A70" w:rsidRPr="00266BA3">
        <w:rPr>
          <w:rFonts w:ascii="Times New Roman" w:hAnsi="Times New Roman" w:cs="Times New Roman"/>
        </w:rPr>
        <w:t xml:space="preserve"> and results</w:t>
      </w:r>
      <w:r w:rsidR="00B650F8" w:rsidRPr="00266BA3">
        <w:rPr>
          <w:rFonts w:ascii="Times New Roman" w:hAnsi="Times New Roman" w:cs="Times New Roman"/>
        </w:rPr>
        <w:t xml:space="preserve">. </w:t>
      </w:r>
      <w:r w:rsidR="00B317AA" w:rsidRPr="00266BA3">
        <w:rPr>
          <w:rFonts w:ascii="Times New Roman" w:hAnsi="Times New Roman" w:cs="Times New Roman"/>
        </w:rPr>
        <w:t>Thus it</w:t>
      </w:r>
      <w:r w:rsidR="002E1A70" w:rsidRPr="00266BA3">
        <w:rPr>
          <w:rFonts w:ascii="Times New Roman" w:hAnsi="Times New Roman" w:cs="Times New Roman"/>
        </w:rPr>
        <w:t xml:space="preserve"> i</w:t>
      </w:r>
      <w:r w:rsidR="00B317AA" w:rsidRPr="00266BA3">
        <w:rPr>
          <w:rFonts w:ascii="Times New Roman" w:hAnsi="Times New Roman" w:cs="Times New Roman"/>
        </w:rPr>
        <w:t xml:space="preserve">s required for the organization to </w:t>
      </w:r>
      <w:r w:rsidR="007F6C94" w:rsidRPr="00266BA3">
        <w:rPr>
          <w:rFonts w:ascii="Times New Roman" w:hAnsi="Times New Roman" w:cs="Times New Roman"/>
        </w:rPr>
        <w:t xml:space="preserve">have structured frameworks to govern the human resources aspects of the organization. </w:t>
      </w:r>
      <w:r w:rsidR="00B03EB1" w:rsidRPr="00266BA3">
        <w:rPr>
          <w:rFonts w:ascii="Times New Roman" w:hAnsi="Times New Roman" w:cs="Times New Roman"/>
        </w:rPr>
        <w:t xml:space="preserve">Being a knowledge </w:t>
      </w:r>
      <w:r w:rsidR="002E1A70" w:rsidRPr="00266BA3">
        <w:rPr>
          <w:rFonts w:ascii="Times New Roman" w:hAnsi="Times New Roman" w:cs="Times New Roman"/>
        </w:rPr>
        <w:t xml:space="preserve">based </w:t>
      </w:r>
      <w:r w:rsidR="00B03EB1" w:rsidRPr="00266BA3">
        <w:rPr>
          <w:rFonts w:ascii="Times New Roman" w:hAnsi="Times New Roman" w:cs="Times New Roman"/>
        </w:rPr>
        <w:t xml:space="preserve">organization, Human Resources plays an important role for the success of ICTA. Therefore, retaining its best talent and attracting new talent is a key aspect </w:t>
      </w:r>
      <w:r w:rsidR="002E1A70" w:rsidRPr="00266BA3">
        <w:rPr>
          <w:rFonts w:ascii="Times New Roman" w:hAnsi="Times New Roman" w:cs="Times New Roman"/>
        </w:rPr>
        <w:t xml:space="preserve">required to achieve desired results of national </w:t>
      </w:r>
      <w:r w:rsidR="00B03EB1" w:rsidRPr="00266BA3">
        <w:rPr>
          <w:rFonts w:ascii="Times New Roman" w:hAnsi="Times New Roman" w:cs="Times New Roman"/>
        </w:rPr>
        <w:t xml:space="preserve">Digital Transformation. Developing </w:t>
      </w:r>
      <w:r w:rsidR="002E1A70" w:rsidRPr="00266BA3">
        <w:rPr>
          <w:rFonts w:ascii="Times New Roman" w:hAnsi="Times New Roman" w:cs="Times New Roman"/>
        </w:rPr>
        <w:t xml:space="preserve">a comprehensive </w:t>
      </w:r>
      <w:r w:rsidR="00B03EB1" w:rsidRPr="00266BA3">
        <w:rPr>
          <w:rFonts w:ascii="Times New Roman" w:hAnsi="Times New Roman" w:cs="Times New Roman"/>
        </w:rPr>
        <w:t xml:space="preserve">framework to govern the reward </w:t>
      </w:r>
      <w:r w:rsidR="002E1A70" w:rsidRPr="00266BA3">
        <w:rPr>
          <w:rFonts w:ascii="Times New Roman" w:hAnsi="Times New Roman" w:cs="Times New Roman"/>
        </w:rPr>
        <w:t xml:space="preserve">system </w:t>
      </w:r>
      <w:r w:rsidR="00B03EB1" w:rsidRPr="00266BA3">
        <w:rPr>
          <w:rFonts w:ascii="Times New Roman" w:hAnsi="Times New Roman" w:cs="Times New Roman"/>
        </w:rPr>
        <w:t xml:space="preserve">and </w:t>
      </w:r>
      <w:r w:rsidR="002E1A70" w:rsidRPr="00266BA3">
        <w:rPr>
          <w:rFonts w:ascii="Times New Roman" w:hAnsi="Times New Roman" w:cs="Times New Roman"/>
        </w:rPr>
        <w:t xml:space="preserve">employee </w:t>
      </w:r>
      <w:r w:rsidR="00B03EB1" w:rsidRPr="00266BA3">
        <w:rPr>
          <w:rFonts w:ascii="Times New Roman" w:hAnsi="Times New Roman" w:cs="Times New Roman"/>
        </w:rPr>
        <w:t xml:space="preserve">performance are </w:t>
      </w:r>
      <w:r w:rsidR="002E1A70" w:rsidRPr="00266BA3">
        <w:rPr>
          <w:rFonts w:ascii="Times New Roman" w:hAnsi="Times New Roman" w:cs="Times New Roman"/>
        </w:rPr>
        <w:t xml:space="preserve">essential instruments </w:t>
      </w:r>
      <w:r w:rsidR="00B03EB1" w:rsidRPr="00266BA3">
        <w:rPr>
          <w:rFonts w:ascii="Times New Roman" w:hAnsi="Times New Roman" w:cs="Times New Roman"/>
        </w:rPr>
        <w:t>for an organization like ICTA which serves</w:t>
      </w:r>
      <w:r w:rsidR="00FA5A65">
        <w:rPr>
          <w:rFonts w:ascii="Times New Roman" w:hAnsi="Times New Roman" w:cs="Times New Roman"/>
        </w:rPr>
        <w:t xml:space="preserve"> </w:t>
      </w:r>
      <w:r w:rsidR="00B03EB1" w:rsidRPr="00266BA3">
        <w:rPr>
          <w:rFonts w:ascii="Times New Roman" w:hAnsi="Times New Roman" w:cs="Times New Roman"/>
        </w:rPr>
        <w:t xml:space="preserve">National level </w:t>
      </w:r>
      <w:r w:rsidR="002E1A70" w:rsidRPr="00266BA3">
        <w:rPr>
          <w:rFonts w:ascii="Times New Roman" w:hAnsi="Times New Roman" w:cs="Times New Roman"/>
        </w:rPr>
        <w:t>development goals</w:t>
      </w:r>
      <w:r w:rsidR="00B03EB1" w:rsidRPr="00266BA3">
        <w:rPr>
          <w:rFonts w:ascii="Times New Roman" w:hAnsi="Times New Roman" w:cs="Times New Roman"/>
        </w:rPr>
        <w:t xml:space="preserve">. </w:t>
      </w:r>
    </w:p>
    <w:p w14:paraId="22CE0C03" w14:textId="0D070B17" w:rsidR="009E45C1" w:rsidRPr="00266BA3" w:rsidRDefault="009E45C1" w:rsidP="002E6CC6">
      <w:pPr>
        <w:spacing w:line="360" w:lineRule="auto"/>
        <w:jc w:val="both"/>
        <w:rPr>
          <w:rFonts w:ascii="Times New Roman" w:hAnsi="Times New Roman" w:cs="Times New Roman"/>
        </w:rPr>
      </w:pPr>
    </w:p>
    <w:p w14:paraId="4EAE671B" w14:textId="4C0F5522" w:rsidR="009E45C1" w:rsidRPr="00266BA3" w:rsidRDefault="006F5637" w:rsidP="002E6CC6">
      <w:pPr>
        <w:widowControl w:val="0"/>
        <w:numPr>
          <w:ilvl w:val="0"/>
          <w:numId w:val="8"/>
        </w:numPr>
        <w:suppressAutoHyphens/>
        <w:spacing w:after="0" w:line="360" w:lineRule="auto"/>
        <w:jc w:val="both"/>
        <w:rPr>
          <w:rFonts w:ascii="Times New Roman" w:hAnsi="Times New Roman" w:cs="Times New Roman"/>
          <w:b/>
          <w:bCs/>
        </w:rPr>
      </w:pPr>
      <w:r w:rsidRPr="00266BA3">
        <w:rPr>
          <w:rFonts w:ascii="Times New Roman" w:hAnsi="Times New Roman" w:cs="Times New Roman"/>
          <w:b/>
          <w:bCs/>
        </w:rPr>
        <w:t>Objectives of the assignment</w:t>
      </w:r>
    </w:p>
    <w:p w14:paraId="44625EB6" w14:textId="60D4133D" w:rsidR="00B03EB1" w:rsidRPr="00266BA3" w:rsidRDefault="00B03EB1" w:rsidP="002E6CC6">
      <w:pPr>
        <w:widowControl w:val="0"/>
        <w:spacing w:line="360" w:lineRule="auto"/>
        <w:ind w:left="360"/>
        <w:jc w:val="both"/>
        <w:rPr>
          <w:rFonts w:ascii="Times New Roman" w:hAnsi="Times New Roman" w:cs="Times New Roman"/>
        </w:rPr>
      </w:pPr>
      <w:r w:rsidRPr="00266BA3">
        <w:rPr>
          <w:rFonts w:ascii="Times New Roman" w:hAnsi="Times New Roman" w:cs="Times New Roman"/>
        </w:rPr>
        <w:t xml:space="preserve">The purpose of the assignment is to obtain services </w:t>
      </w:r>
      <w:r w:rsidR="00075D9B" w:rsidRPr="00266BA3">
        <w:rPr>
          <w:rFonts w:ascii="Times New Roman" w:hAnsi="Times New Roman" w:cs="Times New Roman"/>
        </w:rPr>
        <w:t xml:space="preserve">of a consultancy firm </w:t>
      </w:r>
      <w:r w:rsidRPr="00266BA3">
        <w:rPr>
          <w:rFonts w:ascii="Times New Roman" w:hAnsi="Times New Roman" w:cs="Times New Roman"/>
        </w:rPr>
        <w:t xml:space="preserve">for </w:t>
      </w:r>
      <w:r w:rsidR="006F5637" w:rsidRPr="00266BA3">
        <w:rPr>
          <w:rFonts w:ascii="Times New Roman" w:hAnsi="Times New Roman" w:cs="Times New Roman"/>
        </w:rPr>
        <w:t xml:space="preserve">to produce an analytical </w:t>
      </w:r>
      <w:r w:rsidR="00E16E74" w:rsidRPr="00266BA3">
        <w:rPr>
          <w:rFonts w:ascii="Times New Roman" w:hAnsi="Times New Roman" w:cs="Times New Roman"/>
        </w:rPr>
        <w:t>report on</w:t>
      </w:r>
      <w:r w:rsidR="006F5637" w:rsidRPr="00266BA3">
        <w:rPr>
          <w:rFonts w:ascii="Times New Roman" w:hAnsi="Times New Roman" w:cs="Times New Roman"/>
        </w:rPr>
        <w:t xml:space="preserve"> the following;</w:t>
      </w:r>
    </w:p>
    <w:p w14:paraId="6477EC7E" w14:textId="0438DC00" w:rsidR="009E45C1" w:rsidRPr="00266BA3" w:rsidRDefault="006F5637" w:rsidP="002E6CC6">
      <w:pPr>
        <w:pStyle w:val="ListParagraph"/>
        <w:numPr>
          <w:ilvl w:val="0"/>
          <w:numId w:val="14"/>
        </w:numPr>
        <w:shd w:val="clear" w:color="auto" w:fill="FFFFFF"/>
        <w:spacing w:after="100" w:afterAutospacing="1" w:line="360" w:lineRule="auto"/>
        <w:ind w:left="714" w:hanging="357"/>
        <w:jc w:val="both"/>
        <w:rPr>
          <w:bCs/>
          <w:sz w:val="22"/>
          <w:szCs w:val="22"/>
        </w:rPr>
      </w:pPr>
      <w:r w:rsidRPr="00266BA3">
        <w:rPr>
          <w:bCs/>
          <w:sz w:val="22"/>
          <w:szCs w:val="22"/>
        </w:rPr>
        <w:t xml:space="preserve">Having </w:t>
      </w:r>
      <w:r w:rsidR="00E16E74" w:rsidRPr="00266BA3">
        <w:rPr>
          <w:bCs/>
          <w:sz w:val="22"/>
          <w:szCs w:val="22"/>
        </w:rPr>
        <w:t>reviewed the</w:t>
      </w:r>
      <w:r w:rsidR="008166C3" w:rsidRPr="00266BA3">
        <w:rPr>
          <w:bCs/>
          <w:sz w:val="22"/>
          <w:szCs w:val="22"/>
        </w:rPr>
        <w:t xml:space="preserve"> current approach</w:t>
      </w:r>
      <w:r w:rsidR="00D80CF2" w:rsidRPr="00266BA3">
        <w:rPr>
          <w:bCs/>
          <w:sz w:val="22"/>
          <w:szCs w:val="22"/>
        </w:rPr>
        <w:t xml:space="preserve"> and adapted best practices in the industry and development agencies,</w:t>
      </w:r>
      <w:r w:rsidRPr="00266BA3">
        <w:rPr>
          <w:bCs/>
          <w:sz w:val="22"/>
          <w:szCs w:val="22"/>
        </w:rPr>
        <w:t xml:space="preserve"> to </w:t>
      </w:r>
      <w:r w:rsidR="00E16E74" w:rsidRPr="00266BA3">
        <w:rPr>
          <w:bCs/>
          <w:sz w:val="22"/>
          <w:szCs w:val="22"/>
        </w:rPr>
        <w:t xml:space="preserve">develop </w:t>
      </w:r>
      <w:r w:rsidRPr="00266BA3">
        <w:rPr>
          <w:bCs/>
          <w:sz w:val="22"/>
          <w:szCs w:val="22"/>
        </w:rPr>
        <w:t xml:space="preserve">a </w:t>
      </w:r>
      <w:r w:rsidR="008166C3" w:rsidRPr="00266BA3">
        <w:rPr>
          <w:bCs/>
          <w:sz w:val="22"/>
          <w:szCs w:val="22"/>
        </w:rPr>
        <w:t>r</w:t>
      </w:r>
      <w:r w:rsidR="009E45C1" w:rsidRPr="00266BA3">
        <w:rPr>
          <w:bCs/>
          <w:sz w:val="22"/>
          <w:szCs w:val="22"/>
        </w:rPr>
        <w:t>emuneration strategy for ICTA</w:t>
      </w:r>
    </w:p>
    <w:p w14:paraId="35B6F045" w14:textId="4A247DAC" w:rsidR="009E45C1" w:rsidRPr="00266BA3" w:rsidRDefault="006F5637" w:rsidP="002E6CC6">
      <w:pPr>
        <w:pStyle w:val="ListParagraph"/>
        <w:numPr>
          <w:ilvl w:val="0"/>
          <w:numId w:val="14"/>
        </w:numPr>
        <w:shd w:val="clear" w:color="auto" w:fill="FFFFFF"/>
        <w:spacing w:before="100" w:beforeAutospacing="1" w:after="100" w:afterAutospacing="1" w:line="360" w:lineRule="auto"/>
        <w:jc w:val="both"/>
        <w:rPr>
          <w:bCs/>
          <w:sz w:val="22"/>
          <w:szCs w:val="22"/>
        </w:rPr>
      </w:pPr>
      <w:r w:rsidRPr="00266BA3">
        <w:rPr>
          <w:bCs/>
          <w:sz w:val="22"/>
          <w:szCs w:val="22"/>
        </w:rPr>
        <w:t>To r</w:t>
      </w:r>
      <w:r w:rsidR="009E45C1" w:rsidRPr="00266BA3">
        <w:rPr>
          <w:bCs/>
          <w:sz w:val="22"/>
          <w:szCs w:val="22"/>
        </w:rPr>
        <w:t xml:space="preserve">evalidate the current competency framework of ICTA </w:t>
      </w:r>
      <w:r w:rsidRPr="00266BA3">
        <w:rPr>
          <w:bCs/>
          <w:sz w:val="22"/>
          <w:szCs w:val="22"/>
        </w:rPr>
        <w:t xml:space="preserve">for </w:t>
      </w:r>
      <w:r w:rsidR="00E16E74" w:rsidRPr="00266BA3">
        <w:rPr>
          <w:bCs/>
          <w:sz w:val="22"/>
          <w:szCs w:val="22"/>
        </w:rPr>
        <w:t>identifying</w:t>
      </w:r>
      <w:r w:rsidR="009E45C1" w:rsidRPr="00266BA3">
        <w:rPr>
          <w:bCs/>
          <w:sz w:val="22"/>
          <w:szCs w:val="22"/>
        </w:rPr>
        <w:t xml:space="preserve"> areas for improvement</w:t>
      </w:r>
      <w:r w:rsidRPr="00266BA3">
        <w:rPr>
          <w:bCs/>
          <w:sz w:val="22"/>
          <w:szCs w:val="22"/>
        </w:rPr>
        <w:t>s</w:t>
      </w:r>
      <w:r w:rsidR="009E45C1" w:rsidRPr="00266BA3">
        <w:rPr>
          <w:bCs/>
          <w:sz w:val="22"/>
          <w:szCs w:val="22"/>
        </w:rPr>
        <w:t xml:space="preserve"> </w:t>
      </w:r>
    </w:p>
    <w:p w14:paraId="7E2ACE07" w14:textId="56A24A9B" w:rsidR="009E45C1" w:rsidRPr="00266BA3" w:rsidRDefault="006F5637" w:rsidP="002E6CC6">
      <w:pPr>
        <w:pStyle w:val="ListParagraph"/>
        <w:numPr>
          <w:ilvl w:val="0"/>
          <w:numId w:val="14"/>
        </w:numPr>
        <w:shd w:val="clear" w:color="auto" w:fill="FFFFFF"/>
        <w:spacing w:before="100" w:beforeAutospacing="1" w:after="100" w:afterAutospacing="1" w:line="360" w:lineRule="auto"/>
        <w:jc w:val="both"/>
        <w:rPr>
          <w:sz w:val="22"/>
          <w:szCs w:val="22"/>
        </w:rPr>
      </w:pPr>
      <w:r w:rsidRPr="00266BA3">
        <w:rPr>
          <w:sz w:val="22"/>
          <w:szCs w:val="22"/>
        </w:rPr>
        <w:t>To d</w:t>
      </w:r>
      <w:r w:rsidR="009E45C1" w:rsidRPr="00266BA3">
        <w:rPr>
          <w:sz w:val="22"/>
          <w:szCs w:val="22"/>
        </w:rPr>
        <w:t>esign a comprehensive Performance Management Framework for ICTA</w:t>
      </w:r>
    </w:p>
    <w:p w14:paraId="313E14F6" w14:textId="398B4B7D" w:rsidR="009E45C1" w:rsidRPr="00266BA3" w:rsidRDefault="006F5637" w:rsidP="002E6CC6">
      <w:pPr>
        <w:pStyle w:val="ListParagraph"/>
        <w:numPr>
          <w:ilvl w:val="0"/>
          <w:numId w:val="14"/>
        </w:numPr>
        <w:shd w:val="clear" w:color="auto" w:fill="FFFFFF"/>
        <w:spacing w:before="100" w:beforeAutospacing="1" w:after="100" w:afterAutospacing="1" w:line="360" w:lineRule="auto"/>
        <w:jc w:val="both"/>
        <w:rPr>
          <w:bCs/>
          <w:sz w:val="22"/>
          <w:szCs w:val="22"/>
        </w:rPr>
      </w:pPr>
      <w:r w:rsidRPr="00266BA3">
        <w:rPr>
          <w:sz w:val="22"/>
          <w:szCs w:val="22"/>
        </w:rPr>
        <w:t>To d</w:t>
      </w:r>
      <w:r w:rsidR="009E45C1" w:rsidRPr="00266BA3">
        <w:rPr>
          <w:sz w:val="22"/>
          <w:szCs w:val="22"/>
        </w:rPr>
        <w:t xml:space="preserve">esign an evaluation framework to measure people effort (effort allocation) towards </w:t>
      </w:r>
      <w:r w:rsidR="00D80CF2" w:rsidRPr="00266BA3">
        <w:rPr>
          <w:sz w:val="22"/>
          <w:szCs w:val="22"/>
        </w:rPr>
        <w:t xml:space="preserve">projects and functions that </w:t>
      </w:r>
      <w:r w:rsidR="009E45C1" w:rsidRPr="00266BA3">
        <w:rPr>
          <w:sz w:val="22"/>
          <w:szCs w:val="22"/>
        </w:rPr>
        <w:t>they are involved in.</w:t>
      </w:r>
    </w:p>
    <w:p w14:paraId="602468A7" w14:textId="4B9576C1" w:rsidR="008166C3" w:rsidRPr="00266BA3" w:rsidRDefault="008166C3" w:rsidP="002E6CC6">
      <w:pPr>
        <w:spacing w:line="360" w:lineRule="auto"/>
        <w:rPr>
          <w:rFonts w:ascii="Times New Roman" w:hAnsi="Times New Roman" w:cs="Times New Roman"/>
          <w:b/>
          <w:bCs/>
        </w:rPr>
      </w:pPr>
    </w:p>
    <w:p w14:paraId="451253DE" w14:textId="34C4AC0F" w:rsidR="0084038F" w:rsidRDefault="0084038F" w:rsidP="002E6CC6">
      <w:pPr>
        <w:widowControl w:val="0"/>
        <w:numPr>
          <w:ilvl w:val="0"/>
          <w:numId w:val="8"/>
        </w:numPr>
        <w:suppressAutoHyphens/>
        <w:spacing w:after="0" w:line="360" w:lineRule="auto"/>
        <w:jc w:val="both"/>
        <w:rPr>
          <w:rFonts w:ascii="Times New Roman" w:hAnsi="Times New Roman" w:cs="Times New Roman"/>
          <w:b/>
          <w:bCs/>
        </w:rPr>
      </w:pPr>
      <w:r w:rsidRPr="00266BA3">
        <w:rPr>
          <w:rFonts w:ascii="Times New Roman" w:hAnsi="Times New Roman" w:cs="Times New Roman"/>
          <w:b/>
          <w:bCs/>
        </w:rPr>
        <w:t xml:space="preserve">Scope of the assignment </w:t>
      </w:r>
    </w:p>
    <w:p w14:paraId="78098480" w14:textId="77777777" w:rsidR="002E6CC6" w:rsidRPr="00266BA3" w:rsidRDefault="002E6CC6" w:rsidP="002E6CC6">
      <w:pPr>
        <w:widowControl w:val="0"/>
        <w:suppressAutoHyphens/>
        <w:spacing w:after="0" w:line="360" w:lineRule="auto"/>
        <w:ind w:left="360"/>
        <w:jc w:val="both"/>
        <w:rPr>
          <w:rFonts w:ascii="Times New Roman" w:hAnsi="Times New Roman" w:cs="Times New Roman"/>
          <w:b/>
          <w:bCs/>
        </w:rPr>
      </w:pPr>
    </w:p>
    <w:p w14:paraId="4481C1A4" w14:textId="2FDBBB27" w:rsidR="008166C3" w:rsidRPr="00266BA3" w:rsidRDefault="008166C3" w:rsidP="002E6CC6">
      <w:pPr>
        <w:numPr>
          <w:ilvl w:val="0"/>
          <w:numId w:val="3"/>
        </w:numPr>
        <w:shd w:val="clear" w:color="auto" w:fill="FFFFFF"/>
        <w:spacing w:after="100" w:afterAutospacing="1" w:line="360" w:lineRule="auto"/>
        <w:ind w:left="714" w:hanging="357"/>
        <w:jc w:val="both"/>
        <w:rPr>
          <w:rFonts w:ascii="Times New Roman" w:hAnsi="Times New Roman" w:cs="Times New Roman"/>
          <w:bCs/>
        </w:rPr>
      </w:pPr>
      <w:r w:rsidRPr="00266BA3">
        <w:rPr>
          <w:rFonts w:ascii="Times New Roman" w:hAnsi="Times New Roman" w:cs="Times New Roman"/>
        </w:rPr>
        <w:t xml:space="preserve">The consultancy firm is required to </w:t>
      </w:r>
      <w:r w:rsidR="006F5637" w:rsidRPr="00266BA3">
        <w:rPr>
          <w:rFonts w:ascii="Times New Roman" w:hAnsi="Times New Roman" w:cs="Times New Roman"/>
        </w:rPr>
        <w:t xml:space="preserve">develop in-depth </w:t>
      </w:r>
      <w:r w:rsidRPr="00266BA3">
        <w:rPr>
          <w:rFonts w:ascii="Times New Roman" w:hAnsi="Times New Roman" w:cs="Times New Roman"/>
        </w:rPr>
        <w:t>understand</w:t>
      </w:r>
      <w:r w:rsidR="006F5637" w:rsidRPr="00266BA3">
        <w:rPr>
          <w:rFonts w:ascii="Times New Roman" w:hAnsi="Times New Roman" w:cs="Times New Roman"/>
        </w:rPr>
        <w:t xml:space="preserve">ing on the </w:t>
      </w:r>
      <w:r w:rsidRPr="00266BA3">
        <w:rPr>
          <w:rFonts w:ascii="Times New Roman" w:hAnsi="Times New Roman" w:cs="Times New Roman"/>
        </w:rPr>
        <w:t xml:space="preserve">ICTA strategic direction, its mandate and the expected </w:t>
      </w:r>
      <w:r w:rsidR="00D80CF2" w:rsidRPr="00266BA3">
        <w:rPr>
          <w:rFonts w:ascii="Times New Roman" w:hAnsi="Times New Roman" w:cs="Times New Roman"/>
        </w:rPr>
        <w:t xml:space="preserve">development results/ </w:t>
      </w:r>
      <w:r w:rsidRPr="00266BA3">
        <w:rPr>
          <w:rFonts w:ascii="Times New Roman" w:hAnsi="Times New Roman" w:cs="Times New Roman"/>
        </w:rPr>
        <w:t>outcome</w:t>
      </w:r>
      <w:r w:rsidR="006F5637" w:rsidRPr="00266BA3">
        <w:rPr>
          <w:rFonts w:ascii="Times New Roman" w:hAnsi="Times New Roman" w:cs="Times New Roman"/>
        </w:rPr>
        <w:t>s</w:t>
      </w:r>
      <w:r w:rsidRPr="00266BA3">
        <w:rPr>
          <w:rFonts w:ascii="Times New Roman" w:hAnsi="Times New Roman" w:cs="Times New Roman"/>
        </w:rPr>
        <w:t>.</w:t>
      </w:r>
    </w:p>
    <w:p w14:paraId="010CF362" w14:textId="14A0F9AC" w:rsidR="002E635F" w:rsidRPr="00266BA3" w:rsidRDefault="002E635F" w:rsidP="002E6CC6">
      <w:pPr>
        <w:numPr>
          <w:ilvl w:val="0"/>
          <w:numId w:val="3"/>
        </w:numPr>
        <w:shd w:val="clear" w:color="auto" w:fill="FFFFFF"/>
        <w:spacing w:before="100" w:beforeAutospacing="1" w:after="100" w:afterAutospacing="1" w:line="360" w:lineRule="auto"/>
        <w:jc w:val="both"/>
        <w:rPr>
          <w:rFonts w:ascii="Times New Roman" w:hAnsi="Times New Roman" w:cs="Times New Roman"/>
          <w:bCs/>
        </w:rPr>
      </w:pPr>
      <w:r w:rsidRPr="00266BA3">
        <w:rPr>
          <w:rFonts w:ascii="Times New Roman" w:hAnsi="Times New Roman" w:cs="Times New Roman"/>
          <w:bCs/>
        </w:rPr>
        <w:t>Implementation approach</w:t>
      </w:r>
      <w:r w:rsidR="008166C3" w:rsidRPr="00266BA3">
        <w:rPr>
          <w:rFonts w:ascii="Times New Roman" w:hAnsi="Times New Roman" w:cs="Times New Roman"/>
          <w:bCs/>
        </w:rPr>
        <w:t xml:space="preserve"> - </w:t>
      </w:r>
      <w:r w:rsidR="00CF1ACB" w:rsidRPr="00266BA3">
        <w:rPr>
          <w:rFonts w:ascii="Times New Roman" w:hAnsi="Times New Roman" w:cs="Times New Roman"/>
          <w:bCs/>
        </w:rPr>
        <w:t xml:space="preserve"> </w:t>
      </w:r>
      <w:r w:rsidR="00075D9B" w:rsidRPr="00266BA3">
        <w:rPr>
          <w:rFonts w:ascii="Times New Roman" w:hAnsi="Times New Roman" w:cs="Times New Roman"/>
          <w:bCs/>
        </w:rPr>
        <w:t>T</w:t>
      </w:r>
      <w:r w:rsidR="00CF1ACB" w:rsidRPr="00266BA3">
        <w:rPr>
          <w:rFonts w:ascii="Times New Roman" w:hAnsi="Times New Roman" w:cs="Times New Roman"/>
          <w:bCs/>
        </w:rPr>
        <w:t>he consultancy firm i</w:t>
      </w:r>
      <w:r w:rsidR="00B175AB" w:rsidRPr="00266BA3">
        <w:rPr>
          <w:rFonts w:ascii="Times New Roman" w:hAnsi="Times New Roman" w:cs="Times New Roman"/>
          <w:bCs/>
        </w:rPr>
        <w:t>n co</w:t>
      </w:r>
      <w:r w:rsidR="00DA2D0D" w:rsidRPr="00266BA3">
        <w:rPr>
          <w:rFonts w:ascii="Times New Roman" w:hAnsi="Times New Roman" w:cs="Times New Roman"/>
          <w:bCs/>
        </w:rPr>
        <w:t xml:space="preserve">nsultation </w:t>
      </w:r>
      <w:r w:rsidR="00B175AB" w:rsidRPr="00266BA3">
        <w:rPr>
          <w:rFonts w:ascii="Times New Roman" w:hAnsi="Times New Roman" w:cs="Times New Roman"/>
          <w:bCs/>
        </w:rPr>
        <w:t>w</w:t>
      </w:r>
      <w:r w:rsidR="00E000DF" w:rsidRPr="00266BA3">
        <w:rPr>
          <w:rFonts w:ascii="Times New Roman" w:hAnsi="Times New Roman" w:cs="Times New Roman"/>
          <w:bCs/>
        </w:rPr>
        <w:t>ith ICTA</w:t>
      </w:r>
      <w:r w:rsidR="00075D9B" w:rsidRPr="00266BA3">
        <w:rPr>
          <w:rFonts w:ascii="Times New Roman" w:hAnsi="Times New Roman" w:cs="Times New Roman"/>
          <w:bCs/>
        </w:rPr>
        <w:t xml:space="preserve"> </w:t>
      </w:r>
      <w:r w:rsidR="00E000DF" w:rsidRPr="00266BA3">
        <w:rPr>
          <w:rFonts w:ascii="Times New Roman" w:hAnsi="Times New Roman" w:cs="Times New Roman"/>
          <w:bCs/>
        </w:rPr>
        <w:t xml:space="preserve">required </w:t>
      </w:r>
      <w:r w:rsidR="00DA2D0D" w:rsidRPr="00266BA3">
        <w:rPr>
          <w:rFonts w:ascii="Times New Roman" w:hAnsi="Times New Roman" w:cs="Times New Roman"/>
          <w:bCs/>
        </w:rPr>
        <w:t>to develop a structured policy framework to govern the remuneration and performance of the organization</w:t>
      </w:r>
      <w:r w:rsidR="00D80CF2" w:rsidRPr="00266BA3">
        <w:rPr>
          <w:rFonts w:ascii="Times New Roman" w:hAnsi="Times New Roman" w:cs="Times New Roman"/>
          <w:bCs/>
        </w:rPr>
        <w:t xml:space="preserve"> (based on the development results/outcomes to be achieved)</w:t>
      </w:r>
      <w:r w:rsidR="008166C3" w:rsidRPr="00266BA3">
        <w:rPr>
          <w:rFonts w:ascii="Times New Roman" w:hAnsi="Times New Roman" w:cs="Times New Roman"/>
          <w:bCs/>
        </w:rPr>
        <w:t xml:space="preserve">. </w:t>
      </w:r>
      <w:r w:rsidR="00FD0E93" w:rsidRPr="00266BA3">
        <w:rPr>
          <w:rFonts w:ascii="Times New Roman" w:hAnsi="Times New Roman" w:cs="Times New Roman"/>
          <w:bCs/>
        </w:rPr>
        <w:t xml:space="preserve"> </w:t>
      </w:r>
    </w:p>
    <w:p w14:paraId="6B284B42" w14:textId="7D488056" w:rsidR="00EB5555" w:rsidRPr="00266BA3" w:rsidRDefault="00A30D12" w:rsidP="002E6CC6">
      <w:pPr>
        <w:numPr>
          <w:ilvl w:val="0"/>
          <w:numId w:val="3"/>
        </w:numPr>
        <w:shd w:val="clear" w:color="auto" w:fill="FFFFFF"/>
        <w:spacing w:before="100" w:beforeAutospacing="1" w:after="100" w:afterAutospacing="1" w:line="360" w:lineRule="auto"/>
        <w:jc w:val="both"/>
        <w:rPr>
          <w:rFonts w:ascii="Times New Roman" w:hAnsi="Times New Roman" w:cs="Times New Roman"/>
          <w:bCs/>
        </w:rPr>
      </w:pPr>
      <w:r w:rsidRPr="00266BA3">
        <w:rPr>
          <w:rFonts w:ascii="Times New Roman" w:hAnsi="Times New Roman" w:cs="Times New Roman"/>
          <w:bCs/>
        </w:rPr>
        <w:t>Design the Remuneration strategy for ICTA</w:t>
      </w:r>
      <w:r w:rsidR="00AC0CBF" w:rsidRPr="00266BA3">
        <w:rPr>
          <w:rFonts w:ascii="Times New Roman" w:hAnsi="Times New Roman" w:cs="Times New Roman"/>
          <w:bCs/>
        </w:rPr>
        <w:t xml:space="preserve"> which includes</w:t>
      </w:r>
      <w:r w:rsidR="00EB5555" w:rsidRPr="00266BA3">
        <w:rPr>
          <w:rFonts w:ascii="Times New Roman" w:hAnsi="Times New Roman" w:cs="Times New Roman"/>
          <w:bCs/>
        </w:rPr>
        <w:t>;</w:t>
      </w:r>
    </w:p>
    <w:p w14:paraId="03DC0B22" w14:textId="77777777" w:rsidR="00A30D12" w:rsidRPr="00266BA3" w:rsidRDefault="00A30D12" w:rsidP="002E6CC6">
      <w:pPr>
        <w:pStyle w:val="ListParagraph"/>
        <w:numPr>
          <w:ilvl w:val="1"/>
          <w:numId w:val="3"/>
        </w:numPr>
        <w:shd w:val="clear" w:color="auto" w:fill="FFFFFF"/>
        <w:spacing w:before="100" w:beforeAutospacing="1" w:after="100" w:afterAutospacing="1" w:line="360" w:lineRule="auto"/>
        <w:jc w:val="both"/>
        <w:rPr>
          <w:bCs/>
          <w:sz w:val="22"/>
          <w:szCs w:val="22"/>
        </w:rPr>
      </w:pPr>
      <w:r w:rsidRPr="00266BA3">
        <w:rPr>
          <w:bCs/>
          <w:sz w:val="22"/>
          <w:szCs w:val="22"/>
        </w:rPr>
        <w:t>Design the remuneration philosophy of ICTA</w:t>
      </w:r>
    </w:p>
    <w:p w14:paraId="2BA3B70C" w14:textId="77777777" w:rsidR="00EB5555" w:rsidRPr="00266BA3" w:rsidRDefault="002C503F" w:rsidP="002E6CC6">
      <w:pPr>
        <w:pStyle w:val="ListParagraph"/>
        <w:numPr>
          <w:ilvl w:val="1"/>
          <w:numId w:val="3"/>
        </w:numPr>
        <w:shd w:val="clear" w:color="auto" w:fill="FFFFFF"/>
        <w:spacing w:before="100" w:beforeAutospacing="1" w:after="100" w:afterAutospacing="1" w:line="360" w:lineRule="auto"/>
        <w:jc w:val="both"/>
        <w:rPr>
          <w:bCs/>
          <w:sz w:val="22"/>
          <w:szCs w:val="22"/>
        </w:rPr>
      </w:pPr>
      <w:r w:rsidRPr="00266BA3">
        <w:rPr>
          <w:bCs/>
          <w:sz w:val="22"/>
          <w:szCs w:val="22"/>
        </w:rPr>
        <w:t>Analyze the</w:t>
      </w:r>
      <w:r w:rsidR="00EB5555" w:rsidRPr="00266BA3">
        <w:rPr>
          <w:bCs/>
          <w:sz w:val="22"/>
          <w:szCs w:val="22"/>
        </w:rPr>
        <w:t xml:space="preserve"> existing job descriptions and </w:t>
      </w:r>
      <w:r w:rsidR="005629EF" w:rsidRPr="00266BA3">
        <w:rPr>
          <w:bCs/>
          <w:sz w:val="22"/>
          <w:szCs w:val="22"/>
        </w:rPr>
        <w:t>recommend</w:t>
      </w:r>
      <w:r w:rsidR="00EB5555" w:rsidRPr="00266BA3">
        <w:rPr>
          <w:bCs/>
          <w:sz w:val="22"/>
          <w:szCs w:val="22"/>
        </w:rPr>
        <w:t xml:space="preserve"> areas for improvements</w:t>
      </w:r>
    </w:p>
    <w:p w14:paraId="42B21AD4" w14:textId="77777777" w:rsidR="00EB5555" w:rsidRPr="00266BA3" w:rsidRDefault="00EB5555" w:rsidP="002E6CC6">
      <w:pPr>
        <w:pStyle w:val="ListParagraph"/>
        <w:numPr>
          <w:ilvl w:val="1"/>
          <w:numId w:val="3"/>
        </w:numPr>
        <w:shd w:val="clear" w:color="auto" w:fill="FFFFFF"/>
        <w:spacing w:before="100" w:beforeAutospacing="1" w:after="100" w:afterAutospacing="1" w:line="360" w:lineRule="auto"/>
        <w:jc w:val="both"/>
        <w:rPr>
          <w:bCs/>
          <w:sz w:val="22"/>
          <w:szCs w:val="22"/>
        </w:rPr>
      </w:pPr>
      <w:r w:rsidRPr="00266BA3">
        <w:rPr>
          <w:bCs/>
          <w:sz w:val="22"/>
          <w:szCs w:val="22"/>
        </w:rPr>
        <w:t>Conduct a job evaluation to identify the economic value of each job by using a</w:t>
      </w:r>
      <w:r w:rsidR="002C503F" w:rsidRPr="00266BA3">
        <w:rPr>
          <w:bCs/>
          <w:sz w:val="22"/>
          <w:szCs w:val="22"/>
        </w:rPr>
        <w:t xml:space="preserve"> scientific </w:t>
      </w:r>
      <w:r w:rsidRPr="00266BA3">
        <w:rPr>
          <w:bCs/>
          <w:sz w:val="22"/>
          <w:szCs w:val="22"/>
        </w:rPr>
        <w:t>job evaluation methodology</w:t>
      </w:r>
    </w:p>
    <w:p w14:paraId="45BC1E31" w14:textId="3F495DD3" w:rsidR="00AA2831" w:rsidRPr="00266BA3" w:rsidRDefault="00AA2831" w:rsidP="002E6CC6">
      <w:pPr>
        <w:pStyle w:val="ListParagraph"/>
        <w:numPr>
          <w:ilvl w:val="1"/>
          <w:numId w:val="3"/>
        </w:numPr>
        <w:shd w:val="clear" w:color="auto" w:fill="FFFFFF"/>
        <w:spacing w:before="100" w:beforeAutospacing="1" w:after="100" w:afterAutospacing="1" w:line="360" w:lineRule="auto"/>
        <w:jc w:val="both"/>
        <w:rPr>
          <w:bCs/>
          <w:sz w:val="22"/>
          <w:szCs w:val="22"/>
        </w:rPr>
      </w:pPr>
      <w:r w:rsidRPr="00266BA3">
        <w:rPr>
          <w:bCs/>
          <w:sz w:val="22"/>
          <w:szCs w:val="22"/>
        </w:rPr>
        <w:t>Study industry</w:t>
      </w:r>
      <w:r w:rsidR="004C0C16" w:rsidRPr="00266BA3">
        <w:rPr>
          <w:bCs/>
          <w:sz w:val="22"/>
          <w:szCs w:val="22"/>
        </w:rPr>
        <w:t>/sector</w:t>
      </w:r>
      <w:r w:rsidRPr="00266BA3">
        <w:rPr>
          <w:bCs/>
          <w:sz w:val="22"/>
          <w:szCs w:val="22"/>
        </w:rPr>
        <w:t xml:space="preserve"> pay structures to obtain an understanding about the pay variations</w:t>
      </w:r>
      <w:r w:rsidR="002C503F" w:rsidRPr="00266BA3">
        <w:rPr>
          <w:bCs/>
          <w:sz w:val="22"/>
          <w:szCs w:val="22"/>
        </w:rPr>
        <w:t xml:space="preserve"> </w:t>
      </w:r>
      <w:r w:rsidR="005629EF" w:rsidRPr="00266BA3">
        <w:rPr>
          <w:bCs/>
          <w:sz w:val="22"/>
          <w:szCs w:val="22"/>
        </w:rPr>
        <w:t>/or industry</w:t>
      </w:r>
      <w:r w:rsidR="004C0C16" w:rsidRPr="00266BA3">
        <w:rPr>
          <w:bCs/>
          <w:sz w:val="22"/>
          <w:szCs w:val="22"/>
        </w:rPr>
        <w:t xml:space="preserve">/sector </w:t>
      </w:r>
      <w:r w:rsidR="005629EF" w:rsidRPr="00266BA3">
        <w:rPr>
          <w:bCs/>
          <w:sz w:val="22"/>
          <w:szCs w:val="22"/>
        </w:rPr>
        <w:t>pay analysis</w:t>
      </w:r>
    </w:p>
    <w:p w14:paraId="764A185C" w14:textId="7F26DC54" w:rsidR="002C503F" w:rsidRPr="00266BA3" w:rsidRDefault="00EB5555" w:rsidP="002E6CC6">
      <w:pPr>
        <w:pStyle w:val="ListParagraph"/>
        <w:numPr>
          <w:ilvl w:val="1"/>
          <w:numId w:val="3"/>
        </w:numPr>
        <w:shd w:val="clear" w:color="auto" w:fill="FFFFFF"/>
        <w:spacing w:before="100" w:beforeAutospacing="1" w:after="100" w:afterAutospacing="1" w:line="360" w:lineRule="auto"/>
        <w:jc w:val="both"/>
        <w:rPr>
          <w:bCs/>
          <w:sz w:val="22"/>
          <w:szCs w:val="22"/>
        </w:rPr>
      </w:pPr>
      <w:r w:rsidRPr="00266BA3">
        <w:rPr>
          <w:bCs/>
          <w:sz w:val="22"/>
          <w:szCs w:val="22"/>
        </w:rPr>
        <w:t xml:space="preserve">Design </w:t>
      </w:r>
      <w:r w:rsidR="00AA2831" w:rsidRPr="00266BA3">
        <w:rPr>
          <w:bCs/>
          <w:sz w:val="22"/>
          <w:szCs w:val="22"/>
        </w:rPr>
        <w:t>pay bands for ICTA</w:t>
      </w:r>
      <w:r w:rsidR="002C503F" w:rsidRPr="00266BA3">
        <w:rPr>
          <w:bCs/>
          <w:sz w:val="22"/>
          <w:szCs w:val="22"/>
        </w:rPr>
        <w:t xml:space="preserve"> benchmarking with industry standards</w:t>
      </w:r>
      <w:r w:rsidR="00C83B79" w:rsidRPr="00266BA3">
        <w:rPr>
          <w:bCs/>
          <w:sz w:val="22"/>
          <w:szCs w:val="22"/>
        </w:rPr>
        <w:t xml:space="preserve"> and identify any anomalies with regard to compensation</w:t>
      </w:r>
      <w:r w:rsidR="008166C3" w:rsidRPr="00266BA3">
        <w:rPr>
          <w:bCs/>
          <w:sz w:val="22"/>
          <w:szCs w:val="22"/>
        </w:rPr>
        <w:t>.</w:t>
      </w:r>
      <w:r w:rsidR="00C83B79" w:rsidRPr="00266BA3">
        <w:rPr>
          <w:bCs/>
          <w:sz w:val="22"/>
          <w:szCs w:val="22"/>
        </w:rPr>
        <w:t xml:space="preserve"> </w:t>
      </w:r>
    </w:p>
    <w:p w14:paraId="13956BF9" w14:textId="2BCC3988" w:rsidR="00EB5555" w:rsidRPr="00266BA3" w:rsidRDefault="00C83B79" w:rsidP="002E6CC6">
      <w:pPr>
        <w:numPr>
          <w:ilvl w:val="0"/>
          <w:numId w:val="3"/>
        </w:numPr>
        <w:shd w:val="clear" w:color="auto" w:fill="FFFFFF"/>
        <w:spacing w:before="100" w:beforeAutospacing="1" w:after="100" w:afterAutospacing="1" w:line="360" w:lineRule="auto"/>
        <w:jc w:val="both"/>
        <w:rPr>
          <w:rFonts w:ascii="Times New Roman" w:hAnsi="Times New Roman" w:cs="Times New Roman"/>
          <w:bCs/>
        </w:rPr>
      </w:pPr>
      <w:r w:rsidRPr="00266BA3">
        <w:rPr>
          <w:rFonts w:ascii="Times New Roman" w:hAnsi="Times New Roman" w:cs="Times New Roman"/>
          <w:bCs/>
        </w:rPr>
        <w:t xml:space="preserve">Revalidate the </w:t>
      </w:r>
      <w:r w:rsidR="00EE4476" w:rsidRPr="00266BA3">
        <w:rPr>
          <w:rFonts w:ascii="Times New Roman" w:hAnsi="Times New Roman" w:cs="Times New Roman"/>
          <w:bCs/>
        </w:rPr>
        <w:t xml:space="preserve">current </w:t>
      </w:r>
      <w:r w:rsidR="00A30D12" w:rsidRPr="00266BA3">
        <w:rPr>
          <w:rFonts w:ascii="Times New Roman" w:hAnsi="Times New Roman" w:cs="Times New Roman"/>
          <w:bCs/>
        </w:rPr>
        <w:t xml:space="preserve">competency framework </w:t>
      </w:r>
      <w:r w:rsidRPr="00266BA3">
        <w:rPr>
          <w:rFonts w:ascii="Times New Roman" w:hAnsi="Times New Roman" w:cs="Times New Roman"/>
          <w:bCs/>
        </w:rPr>
        <w:t xml:space="preserve">of </w:t>
      </w:r>
      <w:r w:rsidR="00A30D12" w:rsidRPr="00266BA3">
        <w:rPr>
          <w:rFonts w:ascii="Times New Roman" w:hAnsi="Times New Roman" w:cs="Times New Roman"/>
          <w:bCs/>
        </w:rPr>
        <w:t xml:space="preserve">ICTA </w:t>
      </w:r>
      <w:r w:rsidRPr="00266BA3">
        <w:rPr>
          <w:rFonts w:ascii="Times New Roman" w:hAnsi="Times New Roman" w:cs="Times New Roman"/>
          <w:bCs/>
        </w:rPr>
        <w:t xml:space="preserve">to identify areas for improvement </w:t>
      </w:r>
    </w:p>
    <w:p w14:paraId="6FD2A8D6" w14:textId="77777777" w:rsidR="00874B18" w:rsidRPr="00266BA3" w:rsidRDefault="00CE4815" w:rsidP="002E6CC6">
      <w:pPr>
        <w:pStyle w:val="ListParagraph"/>
        <w:numPr>
          <w:ilvl w:val="0"/>
          <w:numId w:val="3"/>
        </w:numPr>
        <w:spacing w:line="360" w:lineRule="auto"/>
        <w:jc w:val="both"/>
        <w:rPr>
          <w:sz w:val="22"/>
          <w:szCs w:val="22"/>
        </w:rPr>
      </w:pPr>
      <w:r w:rsidRPr="00266BA3">
        <w:rPr>
          <w:sz w:val="22"/>
          <w:szCs w:val="22"/>
        </w:rPr>
        <w:t xml:space="preserve">Design </w:t>
      </w:r>
      <w:r w:rsidR="00817464" w:rsidRPr="00266BA3">
        <w:rPr>
          <w:sz w:val="22"/>
          <w:szCs w:val="22"/>
        </w:rPr>
        <w:t xml:space="preserve">a comprehensive </w:t>
      </w:r>
      <w:r w:rsidR="00874B18" w:rsidRPr="00266BA3">
        <w:rPr>
          <w:sz w:val="22"/>
          <w:szCs w:val="22"/>
        </w:rPr>
        <w:t>Performance Management</w:t>
      </w:r>
      <w:r w:rsidR="00817464" w:rsidRPr="00266BA3">
        <w:rPr>
          <w:sz w:val="22"/>
          <w:szCs w:val="22"/>
        </w:rPr>
        <w:t xml:space="preserve"> Framework </w:t>
      </w:r>
      <w:r w:rsidR="00874B18" w:rsidRPr="00266BA3">
        <w:rPr>
          <w:sz w:val="22"/>
          <w:szCs w:val="22"/>
        </w:rPr>
        <w:t>for ICTA which includes;</w:t>
      </w:r>
    </w:p>
    <w:p w14:paraId="7FA40CE7" w14:textId="14CED737" w:rsidR="00CE4815" w:rsidRPr="00266BA3" w:rsidRDefault="00874B18" w:rsidP="002E6CC6">
      <w:pPr>
        <w:pStyle w:val="ListParagraph"/>
        <w:numPr>
          <w:ilvl w:val="0"/>
          <w:numId w:val="7"/>
        </w:numPr>
        <w:spacing w:line="360" w:lineRule="auto"/>
        <w:jc w:val="both"/>
        <w:rPr>
          <w:sz w:val="22"/>
          <w:szCs w:val="22"/>
        </w:rPr>
      </w:pPr>
      <w:r w:rsidRPr="00266BA3">
        <w:rPr>
          <w:sz w:val="22"/>
          <w:szCs w:val="22"/>
        </w:rPr>
        <w:t>Identify the Key Performance Indicators</w:t>
      </w:r>
      <w:r w:rsidR="00FA5A65">
        <w:rPr>
          <w:sz w:val="22"/>
          <w:szCs w:val="22"/>
        </w:rPr>
        <w:t xml:space="preserve"> (KPI) consistent</w:t>
      </w:r>
      <w:r w:rsidR="004C0C16" w:rsidRPr="00266BA3">
        <w:rPr>
          <w:sz w:val="22"/>
          <w:szCs w:val="22"/>
        </w:rPr>
        <w:t xml:space="preserve"> with the ICTA Results (M&amp;E) framework, </w:t>
      </w:r>
      <w:r w:rsidRPr="00266BA3">
        <w:rPr>
          <w:sz w:val="22"/>
          <w:szCs w:val="22"/>
        </w:rPr>
        <w:t xml:space="preserve">of </w:t>
      </w:r>
      <w:r w:rsidR="002C503F" w:rsidRPr="00266BA3">
        <w:rPr>
          <w:sz w:val="22"/>
          <w:szCs w:val="22"/>
        </w:rPr>
        <w:t>ICTA, team</w:t>
      </w:r>
      <w:r w:rsidRPr="00266BA3">
        <w:rPr>
          <w:sz w:val="22"/>
          <w:szCs w:val="22"/>
        </w:rPr>
        <w:t xml:space="preserve"> and individual</w:t>
      </w:r>
      <w:r w:rsidR="00060590" w:rsidRPr="00266BA3">
        <w:rPr>
          <w:sz w:val="22"/>
          <w:szCs w:val="22"/>
        </w:rPr>
        <w:t xml:space="preserve"> which enable the organization to achieve </w:t>
      </w:r>
      <w:r w:rsidR="004C0C16" w:rsidRPr="00266BA3">
        <w:rPr>
          <w:sz w:val="22"/>
          <w:szCs w:val="22"/>
        </w:rPr>
        <w:t>expected results identified in t</w:t>
      </w:r>
      <w:r w:rsidR="00802175" w:rsidRPr="00266BA3">
        <w:rPr>
          <w:sz w:val="22"/>
          <w:szCs w:val="22"/>
        </w:rPr>
        <w:t>h</w:t>
      </w:r>
      <w:r w:rsidR="004C0C16" w:rsidRPr="00266BA3">
        <w:rPr>
          <w:sz w:val="22"/>
          <w:szCs w:val="22"/>
        </w:rPr>
        <w:t>e action plan and the overall organizational results framework</w:t>
      </w:r>
      <w:r w:rsidR="00A30D12" w:rsidRPr="00266BA3">
        <w:rPr>
          <w:sz w:val="22"/>
          <w:szCs w:val="22"/>
        </w:rPr>
        <w:t>;</w:t>
      </w:r>
    </w:p>
    <w:p w14:paraId="5390012A" w14:textId="77777777" w:rsidR="00874B18" w:rsidRPr="00266BA3" w:rsidRDefault="00874B18" w:rsidP="002E6CC6">
      <w:pPr>
        <w:pStyle w:val="ListParagraph"/>
        <w:numPr>
          <w:ilvl w:val="0"/>
          <w:numId w:val="7"/>
        </w:numPr>
        <w:spacing w:line="360" w:lineRule="auto"/>
        <w:jc w:val="both"/>
        <w:rPr>
          <w:sz w:val="22"/>
          <w:szCs w:val="22"/>
        </w:rPr>
      </w:pPr>
      <w:r w:rsidRPr="00266BA3">
        <w:rPr>
          <w:sz w:val="22"/>
          <w:szCs w:val="22"/>
        </w:rPr>
        <w:t xml:space="preserve">Design the KPI review </w:t>
      </w:r>
      <w:r w:rsidR="00060590" w:rsidRPr="00266BA3">
        <w:rPr>
          <w:sz w:val="22"/>
          <w:szCs w:val="22"/>
        </w:rPr>
        <w:t xml:space="preserve">framework by focusing on the overall </w:t>
      </w:r>
      <w:r w:rsidR="002C503F" w:rsidRPr="00266BA3">
        <w:rPr>
          <w:sz w:val="22"/>
          <w:szCs w:val="22"/>
        </w:rPr>
        <w:t>objectives</w:t>
      </w:r>
      <w:r w:rsidR="00060590" w:rsidRPr="00266BA3">
        <w:rPr>
          <w:sz w:val="22"/>
          <w:szCs w:val="22"/>
        </w:rPr>
        <w:t xml:space="preserve"> of ICTA</w:t>
      </w:r>
      <w:r w:rsidR="002C503F" w:rsidRPr="00266BA3">
        <w:rPr>
          <w:sz w:val="22"/>
          <w:szCs w:val="22"/>
        </w:rPr>
        <w:t xml:space="preserve"> </w:t>
      </w:r>
    </w:p>
    <w:p w14:paraId="56897CDA" w14:textId="77777777" w:rsidR="002C503F" w:rsidRPr="00266BA3" w:rsidRDefault="002C503F" w:rsidP="002E6CC6">
      <w:pPr>
        <w:pStyle w:val="ListParagraph"/>
        <w:numPr>
          <w:ilvl w:val="0"/>
          <w:numId w:val="7"/>
        </w:numPr>
        <w:spacing w:line="360" w:lineRule="auto"/>
        <w:jc w:val="both"/>
        <w:rPr>
          <w:sz w:val="22"/>
          <w:szCs w:val="22"/>
        </w:rPr>
      </w:pPr>
      <w:r w:rsidRPr="00266BA3">
        <w:rPr>
          <w:sz w:val="22"/>
          <w:szCs w:val="22"/>
        </w:rPr>
        <w:t>Design the incentive plan for ICTA connecting to the KPI framework</w:t>
      </w:r>
    </w:p>
    <w:p w14:paraId="56371B26" w14:textId="53BD97CD" w:rsidR="00311335" w:rsidRPr="00311335" w:rsidRDefault="002C503F" w:rsidP="002E6CC6">
      <w:pPr>
        <w:numPr>
          <w:ilvl w:val="0"/>
          <w:numId w:val="3"/>
        </w:numPr>
        <w:shd w:val="clear" w:color="auto" w:fill="FFFFFF"/>
        <w:spacing w:before="100" w:beforeAutospacing="1" w:after="100" w:afterAutospacing="1" w:line="360" w:lineRule="auto"/>
        <w:jc w:val="both"/>
        <w:rPr>
          <w:rFonts w:ascii="Times New Roman" w:hAnsi="Times New Roman" w:cs="Times New Roman"/>
          <w:bCs/>
        </w:rPr>
      </w:pPr>
      <w:r w:rsidRPr="00266BA3">
        <w:rPr>
          <w:rFonts w:ascii="Times New Roman" w:hAnsi="Times New Roman" w:cs="Times New Roman"/>
        </w:rPr>
        <w:t xml:space="preserve">Design </w:t>
      </w:r>
      <w:r w:rsidR="00802175" w:rsidRPr="00266BA3">
        <w:rPr>
          <w:rFonts w:ascii="Times New Roman" w:hAnsi="Times New Roman" w:cs="Times New Roman"/>
        </w:rPr>
        <w:t>a</w:t>
      </w:r>
      <w:r w:rsidR="00A30D12" w:rsidRPr="00266BA3">
        <w:rPr>
          <w:rFonts w:ascii="Times New Roman" w:hAnsi="Times New Roman" w:cs="Times New Roman"/>
        </w:rPr>
        <w:t xml:space="preserve"> </w:t>
      </w:r>
      <w:r w:rsidR="004C0C16" w:rsidRPr="00266BA3">
        <w:rPr>
          <w:rFonts w:ascii="Times New Roman" w:hAnsi="Times New Roman" w:cs="Times New Roman"/>
        </w:rPr>
        <w:t xml:space="preserve">performance </w:t>
      </w:r>
      <w:r w:rsidR="00A30D12" w:rsidRPr="00266BA3">
        <w:rPr>
          <w:rFonts w:ascii="Times New Roman" w:hAnsi="Times New Roman" w:cs="Times New Roman"/>
        </w:rPr>
        <w:t xml:space="preserve">evaluation </w:t>
      </w:r>
      <w:r w:rsidRPr="00266BA3">
        <w:rPr>
          <w:rFonts w:ascii="Times New Roman" w:hAnsi="Times New Roman" w:cs="Times New Roman"/>
        </w:rPr>
        <w:t>framework to measure people effort</w:t>
      </w:r>
      <w:r w:rsidR="00A30D12" w:rsidRPr="00266BA3">
        <w:rPr>
          <w:rFonts w:ascii="Times New Roman" w:hAnsi="Times New Roman" w:cs="Times New Roman"/>
        </w:rPr>
        <w:t xml:space="preserve"> (effort allocation)</w:t>
      </w:r>
      <w:r w:rsidRPr="00266BA3">
        <w:rPr>
          <w:rFonts w:ascii="Times New Roman" w:hAnsi="Times New Roman" w:cs="Times New Roman"/>
        </w:rPr>
        <w:t xml:space="preserve"> towards projects they are involved in. </w:t>
      </w:r>
      <w:r w:rsidR="00A30D12" w:rsidRPr="00266BA3">
        <w:rPr>
          <w:rFonts w:ascii="Times New Roman" w:hAnsi="Times New Roman" w:cs="Times New Roman"/>
        </w:rPr>
        <w:t>This includes, mechanism</w:t>
      </w:r>
      <w:r w:rsidR="005629EF" w:rsidRPr="00266BA3">
        <w:rPr>
          <w:rFonts w:ascii="Times New Roman" w:hAnsi="Times New Roman" w:cs="Times New Roman"/>
        </w:rPr>
        <w:t xml:space="preserve"> to evaluate</w:t>
      </w:r>
      <w:r w:rsidR="00A30D12" w:rsidRPr="00266BA3">
        <w:rPr>
          <w:rFonts w:ascii="Times New Roman" w:hAnsi="Times New Roman" w:cs="Times New Roman"/>
        </w:rPr>
        <w:t xml:space="preserve"> Project Profitability Analysis and </w:t>
      </w:r>
      <w:r w:rsidR="00C83B79" w:rsidRPr="00266BA3">
        <w:rPr>
          <w:rFonts w:ascii="Times New Roman" w:hAnsi="Times New Roman" w:cs="Times New Roman"/>
        </w:rPr>
        <w:t>Time Management</w:t>
      </w:r>
      <w:r w:rsidR="00311335">
        <w:rPr>
          <w:rFonts w:ascii="Times New Roman" w:hAnsi="Times New Roman" w:cs="Times New Roman"/>
        </w:rPr>
        <w:t>.</w:t>
      </w:r>
    </w:p>
    <w:p w14:paraId="2B0112FD" w14:textId="7B73FA9B" w:rsidR="00E16E74" w:rsidRPr="002E6CC6" w:rsidRDefault="004C0C16" w:rsidP="002E6CC6">
      <w:pPr>
        <w:numPr>
          <w:ilvl w:val="0"/>
          <w:numId w:val="3"/>
        </w:numPr>
        <w:shd w:val="clear" w:color="auto" w:fill="FFFFFF"/>
        <w:spacing w:before="100" w:beforeAutospacing="1" w:after="100" w:afterAutospacing="1" w:line="360" w:lineRule="auto"/>
        <w:jc w:val="both"/>
        <w:rPr>
          <w:rFonts w:ascii="Times New Roman" w:hAnsi="Times New Roman" w:cs="Times New Roman"/>
          <w:bCs/>
        </w:rPr>
      </w:pPr>
      <w:r w:rsidRPr="00266BA3">
        <w:rPr>
          <w:rFonts w:ascii="Times New Roman" w:hAnsi="Times New Roman" w:cs="Times New Roman"/>
        </w:rPr>
        <w:t xml:space="preserve">Project proposal submitted by the Consultant firm should include detailed implementation methodology and approach of the assignment, both primary and secondary data collection sources and details of respondents, the strategic and customized approach to </w:t>
      </w:r>
      <w:r w:rsidR="002E6CC6">
        <w:rPr>
          <w:rFonts w:ascii="Times New Roman" w:hAnsi="Times New Roman" w:cs="Times New Roman"/>
        </w:rPr>
        <w:t>be used, and detailed work plan.</w:t>
      </w:r>
    </w:p>
    <w:p w14:paraId="2B620851" w14:textId="77777777" w:rsidR="002E6CC6" w:rsidRPr="002E6CC6" w:rsidRDefault="002E6CC6" w:rsidP="002E6CC6">
      <w:pPr>
        <w:shd w:val="clear" w:color="auto" w:fill="FFFFFF"/>
        <w:spacing w:before="100" w:beforeAutospacing="1" w:after="100" w:afterAutospacing="1" w:line="360" w:lineRule="auto"/>
        <w:jc w:val="both"/>
        <w:rPr>
          <w:rFonts w:ascii="Times New Roman" w:hAnsi="Times New Roman" w:cs="Times New Roman"/>
          <w:bCs/>
        </w:rPr>
      </w:pPr>
    </w:p>
    <w:p w14:paraId="4CC4D2DC" w14:textId="77777777" w:rsidR="00A30D12" w:rsidRPr="00266BA3" w:rsidRDefault="00C83B79" w:rsidP="002E6CC6">
      <w:pPr>
        <w:pStyle w:val="ListParagraph"/>
        <w:numPr>
          <w:ilvl w:val="0"/>
          <w:numId w:val="8"/>
        </w:numPr>
        <w:spacing w:line="360" w:lineRule="auto"/>
        <w:jc w:val="both"/>
        <w:rPr>
          <w:b/>
          <w:sz w:val="22"/>
          <w:szCs w:val="22"/>
        </w:rPr>
      </w:pPr>
      <w:r w:rsidRPr="00266BA3">
        <w:rPr>
          <w:b/>
          <w:sz w:val="22"/>
          <w:szCs w:val="22"/>
        </w:rPr>
        <w:t xml:space="preserve">Deliverables </w:t>
      </w:r>
    </w:p>
    <w:p w14:paraId="3B6B59C3" w14:textId="3827C045" w:rsidR="00075D9B" w:rsidRPr="00266BA3" w:rsidRDefault="00075D9B" w:rsidP="002E6CC6">
      <w:pPr>
        <w:pStyle w:val="ListParagraph"/>
        <w:spacing w:line="360" w:lineRule="auto"/>
        <w:ind w:left="360"/>
        <w:jc w:val="both"/>
        <w:rPr>
          <w:sz w:val="22"/>
          <w:szCs w:val="22"/>
        </w:rPr>
      </w:pPr>
      <w:r w:rsidRPr="00266BA3">
        <w:rPr>
          <w:sz w:val="22"/>
          <w:szCs w:val="22"/>
        </w:rPr>
        <w:t>The total duration of the project is 4 months. The consultant firm is required to submit the deliverables in accordance with the following deliverable time schedule.</w:t>
      </w:r>
    </w:p>
    <w:p w14:paraId="6807DF25" w14:textId="77777777" w:rsidR="00075D9B" w:rsidRPr="00266BA3" w:rsidRDefault="00075D9B" w:rsidP="002E6CC6">
      <w:pPr>
        <w:pStyle w:val="ListParagraph"/>
        <w:spacing w:line="360" w:lineRule="auto"/>
        <w:ind w:left="360"/>
        <w:jc w:val="both"/>
        <w:rPr>
          <w:sz w:val="22"/>
          <w:szCs w:val="22"/>
        </w:rPr>
      </w:pPr>
    </w:p>
    <w:tbl>
      <w:tblPr>
        <w:tblStyle w:val="TableGrid"/>
        <w:tblW w:w="0" w:type="auto"/>
        <w:tblInd w:w="360" w:type="dxa"/>
        <w:tblLayout w:type="fixed"/>
        <w:tblLook w:val="04A0" w:firstRow="1" w:lastRow="0" w:firstColumn="1" w:lastColumn="0" w:noHBand="0" w:noVBand="1"/>
      </w:tblPr>
      <w:tblGrid>
        <w:gridCol w:w="599"/>
        <w:gridCol w:w="5245"/>
        <w:gridCol w:w="1275"/>
        <w:gridCol w:w="1757"/>
      </w:tblGrid>
      <w:tr w:rsidR="00266BA3" w:rsidRPr="00266BA3" w14:paraId="15BAB625" w14:textId="77777777" w:rsidTr="00802175">
        <w:tc>
          <w:tcPr>
            <w:tcW w:w="599" w:type="dxa"/>
          </w:tcPr>
          <w:p w14:paraId="40F28319" w14:textId="36EA5A38" w:rsidR="00075D9B" w:rsidRPr="00266BA3" w:rsidRDefault="00075D9B" w:rsidP="002E6CC6">
            <w:pPr>
              <w:pStyle w:val="ListParagraph"/>
              <w:spacing w:line="360" w:lineRule="auto"/>
              <w:ind w:left="0"/>
              <w:jc w:val="both"/>
              <w:rPr>
                <w:b/>
                <w:sz w:val="22"/>
                <w:szCs w:val="22"/>
              </w:rPr>
            </w:pPr>
            <w:r w:rsidRPr="00266BA3">
              <w:rPr>
                <w:b/>
                <w:sz w:val="22"/>
                <w:szCs w:val="22"/>
              </w:rPr>
              <w:t>No</w:t>
            </w:r>
          </w:p>
        </w:tc>
        <w:tc>
          <w:tcPr>
            <w:tcW w:w="5245" w:type="dxa"/>
          </w:tcPr>
          <w:p w14:paraId="329C2E0D" w14:textId="3CE6DE56" w:rsidR="00075D9B" w:rsidRPr="00266BA3" w:rsidRDefault="00FA5A65" w:rsidP="002E6CC6">
            <w:pPr>
              <w:pStyle w:val="ListParagraph"/>
              <w:spacing w:line="360" w:lineRule="auto"/>
              <w:ind w:left="0"/>
              <w:jc w:val="both"/>
              <w:rPr>
                <w:b/>
                <w:sz w:val="22"/>
                <w:szCs w:val="22"/>
              </w:rPr>
            </w:pPr>
            <w:r>
              <w:rPr>
                <w:b/>
                <w:sz w:val="22"/>
                <w:szCs w:val="22"/>
              </w:rPr>
              <w:t xml:space="preserve">Deliverable </w:t>
            </w:r>
          </w:p>
        </w:tc>
        <w:tc>
          <w:tcPr>
            <w:tcW w:w="1275" w:type="dxa"/>
          </w:tcPr>
          <w:p w14:paraId="2C9F65A4" w14:textId="1108849B" w:rsidR="00075D9B" w:rsidRPr="00266BA3" w:rsidRDefault="00075D9B" w:rsidP="002E6CC6">
            <w:pPr>
              <w:pStyle w:val="ListParagraph"/>
              <w:spacing w:line="360" w:lineRule="auto"/>
              <w:ind w:left="0"/>
              <w:jc w:val="both"/>
              <w:rPr>
                <w:b/>
                <w:sz w:val="22"/>
                <w:szCs w:val="22"/>
              </w:rPr>
            </w:pPr>
            <w:r w:rsidRPr="00266BA3">
              <w:rPr>
                <w:b/>
                <w:sz w:val="22"/>
                <w:szCs w:val="22"/>
              </w:rPr>
              <w:t>Duration</w:t>
            </w:r>
          </w:p>
        </w:tc>
        <w:tc>
          <w:tcPr>
            <w:tcW w:w="1757" w:type="dxa"/>
          </w:tcPr>
          <w:p w14:paraId="7A0B11E7" w14:textId="0ED3F2F2" w:rsidR="00075D9B" w:rsidRPr="00266BA3" w:rsidRDefault="00075D9B" w:rsidP="002E6CC6">
            <w:pPr>
              <w:pStyle w:val="ListParagraph"/>
              <w:spacing w:line="360" w:lineRule="auto"/>
              <w:ind w:left="0"/>
              <w:jc w:val="both"/>
              <w:rPr>
                <w:b/>
                <w:sz w:val="22"/>
                <w:szCs w:val="22"/>
              </w:rPr>
            </w:pPr>
            <w:r w:rsidRPr="00266BA3">
              <w:rPr>
                <w:b/>
                <w:sz w:val="22"/>
                <w:szCs w:val="22"/>
              </w:rPr>
              <w:t>Deliverable Submission</w:t>
            </w:r>
          </w:p>
        </w:tc>
      </w:tr>
      <w:tr w:rsidR="00266BA3" w:rsidRPr="00266BA3" w14:paraId="417E4693" w14:textId="77777777" w:rsidTr="00802175">
        <w:tc>
          <w:tcPr>
            <w:tcW w:w="599" w:type="dxa"/>
          </w:tcPr>
          <w:p w14:paraId="3F12683A" w14:textId="1F6F9EA0" w:rsidR="001B6ED5" w:rsidRPr="00266BA3" w:rsidRDefault="001B6ED5" w:rsidP="002E6CC6">
            <w:pPr>
              <w:pStyle w:val="ListParagraph"/>
              <w:spacing w:line="360" w:lineRule="auto"/>
              <w:ind w:left="0"/>
              <w:jc w:val="both"/>
              <w:rPr>
                <w:sz w:val="22"/>
                <w:szCs w:val="22"/>
              </w:rPr>
            </w:pPr>
            <w:r w:rsidRPr="00266BA3">
              <w:rPr>
                <w:sz w:val="22"/>
                <w:szCs w:val="22"/>
              </w:rPr>
              <w:t>5.1</w:t>
            </w:r>
          </w:p>
        </w:tc>
        <w:tc>
          <w:tcPr>
            <w:tcW w:w="5245" w:type="dxa"/>
          </w:tcPr>
          <w:p w14:paraId="6CDF167D" w14:textId="24F75B9E" w:rsidR="001B6ED5" w:rsidRPr="00266BA3" w:rsidRDefault="001B6ED5" w:rsidP="002E6CC6">
            <w:pPr>
              <w:pStyle w:val="ListParagraph"/>
              <w:spacing w:line="360" w:lineRule="auto"/>
              <w:ind w:left="0"/>
              <w:jc w:val="both"/>
              <w:rPr>
                <w:sz w:val="22"/>
                <w:szCs w:val="22"/>
              </w:rPr>
            </w:pPr>
            <w:r w:rsidRPr="00266BA3">
              <w:rPr>
                <w:sz w:val="22"/>
                <w:szCs w:val="22"/>
              </w:rPr>
              <w:t xml:space="preserve">Successful Acceptance of the </w:t>
            </w:r>
            <w:r w:rsidR="004C0C16" w:rsidRPr="00266BA3">
              <w:rPr>
                <w:sz w:val="22"/>
                <w:szCs w:val="22"/>
              </w:rPr>
              <w:t>inception report which include detailed methodology and approach of the assignment, work plan</w:t>
            </w:r>
            <w:r w:rsidR="00802175" w:rsidRPr="00266BA3">
              <w:rPr>
                <w:sz w:val="22"/>
                <w:szCs w:val="22"/>
              </w:rPr>
              <w:t>, data collection tools</w:t>
            </w:r>
            <w:r w:rsidRPr="00266BA3">
              <w:rPr>
                <w:sz w:val="22"/>
                <w:szCs w:val="22"/>
              </w:rPr>
              <w:t>;</w:t>
            </w:r>
          </w:p>
          <w:p w14:paraId="403548B8" w14:textId="5A79A1B5" w:rsidR="001B6ED5" w:rsidRPr="00266BA3" w:rsidRDefault="001B6ED5" w:rsidP="002E6CC6">
            <w:pPr>
              <w:pStyle w:val="ListParagraph"/>
              <w:spacing w:line="360" w:lineRule="auto"/>
              <w:jc w:val="both"/>
              <w:rPr>
                <w:sz w:val="22"/>
                <w:szCs w:val="22"/>
              </w:rPr>
            </w:pPr>
          </w:p>
        </w:tc>
        <w:tc>
          <w:tcPr>
            <w:tcW w:w="1275" w:type="dxa"/>
          </w:tcPr>
          <w:p w14:paraId="573397E7" w14:textId="58B54278" w:rsidR="001B6ED5" w:rsidRPr="00266BA3" w:rsidRDefault="00802175" w:rsidP="002E6CC6">
            <w:pPr>
              <w:pStyle w:val="ListParagraph"/>
              <w:spacing w:line="360" w:lineRule="auto"/>
              <w:ind w:left="0"/>
              <w:jc w:val="both"/>
              <w:rPr>
                <w:sz w:val="22"/>
                <w:szCs w:val="22"/>
              </w:rPr>
            </w:pPr>
            <w:r w:rsidRPr="00266BA3">
              <w:rPr>
                <w:sz w:val="22"/>
                <w:szCs w:val="22"/>
              </w:rPr>
              <w:t>1 Week</w:t>
            </w:r>
          </w:p>
        </w:tc>
        <w:tc>
          <w:tcPr>
            <w:tcW w:w="1757" w:type="dxa"/>
          </w:tcPr>
          <w:p w14:paraId="715769AF" w14:textId="3C4C2D00" w:rsidR="001B6ED5" w:rsidRPr="00266BA3" w:rsidRDefault="00802175" w:rsidP="002E6CC6">
            <w:pPr>
              <w:pStyle w:val="ListParagraph"/>
              <w:spacing w:line="360" w:lineRule="auto"/>
              <w:ind w:left="0"/>
              <w:jc w:val="both"/>
              <w:rPr>
                <w:sz w:val="22"/>
                <w:szCs w:val="22"/>
              </w:rPr>
            </w:pPr>
            <w:r w:rsidRPr="00266BA3">
              <w:rPr>
                <w:sz w:val="22"/>
                <w:szCs w:val="22"/>
              </w:rPr>
              <w:t>Commencement date + 1 Week</w:t>
            </w:r>
          </w:p>
        </w:tc>
      </w:tr>
      <w:tr w:rsidR="00266BA3" w:rsidRPr="00266BA3" w14:paraId="37C68032" w14:textId="77777777" w:rsidTr="00802175">
        <w:tc>
          <w:tcPr>
            <w:tcW w:w="599" w:type="dxa"/>
          </w:tcPr>
          <w:p w14:paraId="168B7324" w14:textId="5530C32C" w:rsidR="001B6ED5" w:rsidRPr="00266BA3" w:rsidRDefault="001B6ED5" w:rsidP="002E6CC6">
            <w:pPr>
              <w:pStyle w:val="ListParagraph"/>
              <w:spacing w:line="360" w:lineRule="auto"/>
              <w:ind w:left="0"/>
              <w:jc w:val="both"/>
              <w:rPr>
                <w:sz w:val="22"/>
                <w:szCs w:val="22"/>
              </w:rPr>
            </w:pPr>
            <w:r w:rsidRPr="00266BA3">
              <w:rPr>
                <w:sz w:val="22"/>
                <w:szCs w:val="22"/>
              </w:rPr>
              <w:t>5.2</w:t>
            </w:r>
          </w:p>
        </w:tc>
        <w:tc>
          <w:tcPr>
            <w:tcW w:w="5245" w:type="dxa"/>
          </w:tcPr>
          <w:p w14:paraId="6348C90F" w14:textId="0EE8757B" w:rsidR="001B6ED5" w:rsidRPr="00266BA3" w:rsidRDefault="00802175" w:rsidP="002E6CC6">
            <w:pPr>
              <w:pStyle w:val="ListParagraph"/>
              <w:spacing w:line="360" w:lineRule="auto"/>
              <w:ind w:left="0"/>
              <w:jc w:val="both"/>
              <w:rPr>
                <w:sz w:val="22"/>
                <w:szCs w:val="22"/>
              </w:rPr>
            </w:pPr>
            <w:r w:rsidRPr="00266BA3">
              <w:rPr>
                <w:sz w:val="22"/>
                <w:szCs w:val="22"/>
              </w:rPr>
              <w:t>Interim Report</w:t>
            </w:r>
            <w:r w:rsidR="00311335">
              <w:rPr>
                <w:sz w:val="22"/>
                <w:szCs w:val="22"/>
              </w:rPr>
              <w:t xml:space="preserve"> 1</w:t>
            </w:r>
            <w:r w:rsidR="004C0C16" w:rsidRPr="00266BA3">
              <w:rPr>
                <w:sz w:val="22"/>
                <w:szCs w:val="22"/>
              </w:rPr>
              <w:t xml:space="preserve">: </w:t>
            </w:r>
            <w:r w:rsidR="001B6ED5" w:rsidRPr="00266BA3">
              <w:rPr>
                <w:sz w:val="22"/>
                <w:szCs w:val="22"/>
              </w:rPr>
              <w:t>Successful Acceptance of the following;</w:t>
            </w:r>
          </w:p>
          <w:p w14:paraId="1304F156" w14:textId="77777777" w:rsidR="001B6ED5" w:rsidRDefault="001B6ED5" w:rsidP="002E6CC6">
            <w:pPr>
              <w:pStyle w:val="ListParagraph"/>
              <w:numPr>
                <w:ilvl w:val="0"/>
                <w:numId w:val="17"/>
              </w:numPr>
              <w:spacing w:line="360" w:lineRule="auto"/>
              <w:jc w:val="both"/>
              <w:rPr>
                <w:sz w:val="22"/>
                <w:szCs w:val="22"/>
              </w:rPr>
            </w:pPr>
            <w:r w:rsidRPr="00266BA3">
              <w:rPr>
                <w:sz w:val="22"/>
                <w:szCs w:val="22"/>
              </w:rPr>
              <w:t>Remuneration Strategy Document</w:t>
            </w:r>
          </w:p>
          <w:p w14:paraId="7ECCDC41" w14:textId="05F13EDA" w:rsidR="002E6CC6" w:rsidRPr="003D686D" w:rsidRDefault="002E6CC6" w:rsidP="002E6CC6">
            <w:pPr>
              <w:pStyle w:val="ListParagraph"/>
              <w:spacing w:line="360" w:lineRule="auto"/>
              <w:jc w:val="both"/>
              <w:rPr>
                <w:sz w:val="22"/>
                <w:szCs w:val="22"/>
              </w:rPr>
            </w:pPr>
          </w:p>
        </w:tc>
        <w:tc>
          <w:tcPr>
            <w:tcW w:w="1275" w:type="dxa"/>
          </w:tcPr>
          <w:p w14:paraId="142AA1F3" w14:textId="522B9AAB" w:rsidR="001B6ED5" w:rsidRPr="00266BA3" w:rsidRDefault="003D686D" w:rsidP="002E6CC6">
            <w:pPr>
              <w:pStyle w:val="ListParagraph"/>
              <w:spacing w:line="360" w:lineRule="auto"/>
              <w:ind w:left="0"/>
              <w:jc w:val="both"/>
              <w:rPr>
                <w:sz w:val="22"/>
                <w:szCs w:val="22"/>
              </w:rPr>
            </w:pPr>
            <w:r>
              <w:rPr>
                <w:sz w:val="22"/>
                <w:szCs w:val="22"/>
              </w:rPr>
              <w:t>3</w:t>
            </w:r>
            <w:r w:rsidR="001B6ED5" w:rsidRPr="00266BA3">
              <w:rPr>
                <w:sz w:val="22"/>
                <w:szCs w:val="22"/>
              </w:rPr>
              <w:t xml:space="preserve"> Weeks</w:t>
            </w:r>
          </w:p>
        </w:tc>
        <w:tc>
          <w:tcPr>
            <w:tcW w:w="1757" w:type="dxa"/>
          </w:tcPr>
          <w:p w14:paraId="4293B654" w14:textId="6D65AA77" w:rsidR="001B6ED5" w:rsidRPr="00266BA3" w:rsidRDefault="00802175" w:rsidP="002E6CC6">
            <w:pPr>
              <w:pStyle w:val="ListParagraph"/>
              <w:spacing w:line="360" w:lineRule="auto"/>
              <w:ind w:left="0"/>
              <w:jc w:val="both"/>
              <w:rPr>
                <w:sz w:val="22"/>
                <w:szCs w:val="22"/>
              </w:rPr>
            </w:pPr>
            <w:r w:rsidRPr="00266BA3">
              <w:rPr>
                <w:sz w:val="22"/>
                <w:szCs w:val="22"/>
              </w:rPr>
              <w:t>Commencement date + 4</w:t>
            </w:r>
            <w:r w:rsidR="001B6ED5" w:rsidRPr="00266BA3">
              <w:rPr>
                <w:sz w:val="22"/>
                <w:szCs w:val="22"/>
              </w:rPr>
              <w:t xml:space="preserve"> Weeks</w:t>
            </w:r>
          </w:p>
        </w:tc>
      </w:tr>
      <w:tr w:rsidR="00266BA3" w:rsidRPr="00266BA3" w14:paraId="59ECE04D" w14:textId="77777777" w:rsidTr="001B6ED5">
        <w:tc>
          <w:tcPr>
            <w:tcW w:w="599" w:type="dxa"/>
          </w:tcPr>
          <w:p w14:paraId="493F4ABC" w14:textId="15E219F6" w:rsidR="001B6ED5" w:rsidRPr="00266BA3" w:rsidRDefault="001B6ED5" w:rsidP="002E6CC6">
            <w:pPr>
              <w:pStyle w:val="ListParagraph"/>
              <w:spacing w:line="360" w:lineRule="auto"/>
              <w:ind w:left="0"/>
              <w:jc w:val="both"/>
              <w:rPr>
                <w:sz w:val="22"/>
                <w:szCs w:val="22"/>
              </w:rPr>
            </w:pPr>
            <w:r w:rsidRPr="00266BA3">
              <w:rPr>
                <w:sz w:val="22"/>
                <w:szCs w:val="22"/>
              </w:rPr>
              <w:t>5.3</w:t>
            </w:r>
          </w:p>
        </w:tc>
        <w:tc>
          <w:tcPr>
            <w:tcW w:w="5245" w:type="dxa"/>
          </w:tcPr>
          <w:p w14:paraId="1E0AB595" w14:textId="7F57F3B6" w:rsidR="001B6ED5" w:rsidRPr="00266BA3" w:rsidRDefault="004C0C16" w:rsidP="002E6CC6">
            <w:pPr>
              <w:pStyle w:val="ListParagraph"/>
              <w:spacing w:line="360" w:lineRule="auto"/>
              <w:ind w:left="0"/>
              <w:jc w:val="both"/>
              <w:rPr>
                <w:sz w:val="22"/>
                <w:szCs w:val="22"/>
              </w:rPr>
            </w:pPr>
            <w:r w:rsidRPr="00266BA3">
              <w:rPr>
                <w:sz w:val="22"/>
                <w:szCs w:val="22"/>
              </w:rPr>
              <w:t xml:space="preserve">Interim Report 2: </w:t>
            </w:r>
            <w:r w:rsidR="001B6ED5" w:rsidRPr="00266BA3">
              <w:rPr>
                <w:sz w:val="22"/>
                <w:szCs w:val="22"/>
              </w:rPr>
              <w:t>Successful Acceptance of the following;</w:t>
            </w:r>
          </w:p>
          <w:p w14:paraId="6078DAFE" w14:textId="61A08FC6" w:rsidR="001B6ED5" w:rsidRPr="00266BA3" w:rsidRDefault="001B6ED5" w:rsidP="002E6CC6">
            <w:pPr>
              <w:pStyle w:val="ListParagraph"/>
              <w:numPr>
                <w:ilvl w:val="0"/>
                <w:numId w:val="18"/>
              </w:numPr>
              <w:spacing w:line="360" w:lineRule="auto"/>
              <w:rPr>
                <w:sz w:val="22"/>
                <w:szCs w:val="22"/>
              </w:rPr>
            </w:pPr>
            <w:r w:rsidRPr="00266BA3">
              <w:rPr>
                <w:sz w:val="22"/>
                <w:szCs w:val="22"/>
              </w:rPr>
              <w:t>Performance Management Framework document for ICTA</w:t>
            </w:r>
            <w:r w:rsidR="003775E1">
              <w:rPr>
                <w:sz w:val="22"/>
                <w:szCs w:val="22"/>
              </w:rPr>
              <w:t xml:space="preserve"> </w:t>
            </w:r>
          </w:p>
          <w:p w14:paraId="174B771A" w14:textId="7B154AFB" w:rsidR="001B6ED5" w:rsidRDefault="003775E1" w:rsidP="002E6CC6">
            <w:pPr>
              <w:pStyle w:val="ListParagraph"/>
              <w:numPr>
                <w:ilvl w:val="0"/>
                <w:numId w:val="18"/>
              </w:numPr>
              <w:spacing w:line="360" w:lineRule="auto"/>
              <w:jc w:val="both"/>
              <w:rPr>
                <w:sz w:val="22"/>
                <w:szCs w:val="22"/>
              </w:rPr>
            </w:pPr>
            <w:r>
              <w:rPr>
                <w:sz w:val="22"/>
                <w:szCs w:val="22"/>
              </w:rPr>
              <w:t>Employee effort allocation</w:t>
            </w:r>
            <w:r w:rsidR="001B6ED5" w:rsidRPr="00266BA3">
              <w:rPr>
                <w:sz w:val="22"/>
                <w:szCs w:val="22"/>
              </w:rPr>
              <w:t xml:space="preserve"> Framework</w:t>
            </w:r>
          </w:p>
          <w:p w14:paraId="3CE635B2" w14:textId="77777777" w:rsidR="00311335" w:rsidRPr="002E6CC6" w:rsidRDefault="003D686D" w:rsidP="002E6CC6">
            <w:pPr>
              <w:pStyle w:val="ListParagraph"/>
              <w:numPr>
                <w:ilvl w:val="0"/>
                <w:numId w:val="18"/>
              </w:numPr>
              <w:spacing w:line="360" w:lineRule="auto"/>
              <w:jc w:val="both"/>
              <w:rPr>
                <w:sz w:val="22"/>
                <w:szCs w:val="22"/>
              </w:rPr>
            </w:pPr>
            <w:r w:rsidRPr="00266BA3">
              <w:rPr>
                <w:bCs/>
                <w:sz w:val="22"/>
                <w:szCs w:val="22"/>
              </w:rPr>
              <w:t>Existing competency framework revalidation Report</w:t>
            </w:r>
          </w:p>
          <w:p w14:paraId="1C22DDCC" w14:textId="23E5AB37" w:rsidR="002E6CC6" w:rsidRPr="00311335" w:rsidRDefault="002E6CC6" w:rsidP="002E6CC6">
            <w:pPr>
              <w:pStyle w:val="ListParagraph"/>
              <w:spacing w:line="360" w:lineRule="auto"/>
              <w:jc w:val="both"/>
              <w:rPr>
                <w:sz w:val="22"/>
                <w:szCs w:val="22"/>
              </w:rPr>
            </w:pPr>
          </w:p>
        </w:tc>
        <w:tc>
          <w:tcPr>
            <w:tcW w:w="1275" w:type="dxa"/>
          </w:tcPr>
          <w:p w14:paraId="00A3AA3D" w14:textId="4080A6FD" w:rsidR="001B6ED5" w:rsidRPr="00266BA3" w:rsidRDefault="003D686D" w:rsidP="002E6CC6">
            <w:pPr>
              <w:pStyle w:val="ListParagraph"/>
              <w:spacing w:line="360" w:lineRule="auto"/>
              <w:ind w:left="0"/>
              <w:jc w:val="both"/>
              <w:rPr>
                <w:sz w:val="22"/>
                <w:szCs w:val="22"/>
              </w:rPr>
            </w:pPr>
            <w:r>
              <w:rPr>
                <w:sz w:val="22"/>
                <w:szCs w:val="22"/>
              </w:rPr>
              <w:t>7</w:t>
            </w:r>
            <w:r w:rsidR="001B6ED5" w:rsidRPr="00266BA3">
              <w:rPr>
                <w:sz w:val="22"/>
                <w:szCs w:val="22"/>
              </w:rPr>
              <w:t xml:space="preserve"> Weeks</w:t>
            </w:r>
          </w:p>
        </w:tc>
        <w:tc>
          <w:tcPr>
            <w:tcW w:w="1757" w:type="dxa"/>
          </w:tcPr>
          <w:p w14:paraId="21C69272" w14:textId="145BF36B" w:rsidR="001B6ED5" w:rsidRPr="00266BA3" w:rsidRDefault="00E16E74" w:rsidP="002E6CC6">
            <w:pPr>
              <w:pStyle w:val="ListParagraph"/>
              <w:spacing w:line="360" w:lineRule="auto"/>
              <w:ind w:left="0"/>
              <w:jc w:val="both"/>
              <w:rPr>
                <w:sz w:val="22"/>
                <w:szCs w:val="22"/>
              </w:rPr>
            </w:pPr>
            <w:r w:rsidRPr="00266BA3">
              <w:rPr>
                <w:sz w:val="22"/>
                <w:szCs w:val="22"/>
              </w:rPr>
              <w:t>Commencement date + 11</w:t>
            </w:r>
            <w:r w:rsidR="001B6ED5" w:rsidRPr="00266BA3">
              <w:rPr>
                <w:sz w:val="22"/>
                <w:szCs w:val="22"/>
              </w:rPr>
              <w:t xml:space="preserve"> Weeks</w:t>
            </w:r>
          </w:p>
        </w:tc>
      </w:tr>
      <w:tr w:rsidR="001B6ED5" w:rsidRPr="00266BA3" w14:paraId="7CA709E8" w14:textId="77777777" w:rsidTr="001B6ED5">
        <w:tc>
          <w:tcPr>
            <w:tcW w:w="599" w:type="dxa"/>
          </w:tcPr>
          <w:p w14:paraId="320E1290" w14:textId="2F3408F6" w:rsidR="001B6ED5" w:rsidRPr="00266BA3" w:rsidRDefault="001B6ED5" w:rsidP="002E6CC6">
            <w:pPr>
              <w:pStyle w:val="ListParagraph"/>
              <w:spacing w:line="360" w:lineRule="auto"/>
              <w:ind w:left="0"/>
              <w:jc w:val="both"/>
              <w:rPr>
                <w:sz w:val="22"/>
                <w:szCs w:val="22"/>
              </w:rPr>
            </w:pPr>
            <w:r w:rsidRPr="00266BA3">
              <w:rPr>
                <w:sz w:val="22"/>
                <w:szCs w:val="22"/>
              </w:rPr>
              <w:t>5.4</w:t>
            </w:r>
          </w:p>
        </w:tc>
        <w:tc>
          <w:tcPr>
            <w:tcW w:w="5245" w:type="dxa"/>
          </w:tcPr>
          <w:p w14:paraId="1788CC64" w14:textId="6C2D98B5" w:rsidR="001B6ED5" w:rsidRPr="00266BA3" w:rsidRDefault="004C0C16" w:rsidP="002E6CC6">
            <w:pPr>
              <w:pStyle w:val="ListParagraph"/>
              <w:spacing w:line="360" w:lineRule="auto"/>
              <w:ind w:left="0"/>
              <w:jc w:val="both"/>
              <w:rPr>
                <w:sz w:val="22"/>
                <w:szCs w:val="22"/>
              </w:rPr>
            </w:pPr>
            <w:r w:rsidRPr="00266BA3">
              <w:rPr>
                <w:sz w:val="22"/>
                <w:szCs w:val="22"/>
              </w:rPr>
              <w:t xml:space="preserve">Final Report: </w:t>
            </w:r>
            <w:r w:rsidR="001B6ED5" w:rsidRPr="00266BA3">
              <w:rPr>
                <w:sz w:val="22"/>
                <w:szCs w:val="22"/>
              </w:rPr>
              <w:t>Successful Acceptance of the following;</w:t>
            </w:r>
          </w:p>
          <w:p w14:paraId="0D62D5F7" w14:textId="77777777" w:rsidR="001B6ED5" w:rsidRDefault="001B6ED5" w:rsidP="002E6CC6">
            <w:pPr>
              <w:pStyle w:val="ListParagraph"/>
              <w:numPr>
                <w:ilvl w:val="0"/>
                <w:numId w:val="19"/>
              </w:numPr>
              <w:spacing w:line="360" w:lineRule="auto"/>
              <w:rPr>
                <w:sz w:val="22"/>
                <w:szCs w:val="22"/>
              </w:rPr>
            </w:pPr>
            <w:r w:rsidRPr="00266BA3">
              <w:rPr>
                <w:sz w:val="22"/>
                <w:szCs w:val="22"/>
              </w:rPr>
              <w:t>Final Report (</w:t>
            </w:r>
            <w:r w:rsidR="009417D6" w:rsidRPr="00266BA3">
              <w:rPr>
                <w:sz w:val="22"/>
                <w:szCs w:val="22"/>
              </w:rPr>
              <w:t>With output of feedback sessions)</w:t>
            </w:r>
          </w:p>
          <w:p w14:paraId="60EAF155" w14:textId="7AEA6648" w:rsidR="003775E1" w:rsidRPr="00266BA3" w:rsidRDefault="003775E1" w:rsidP="002E6CC6">
            <w:pPr>
              <w:pStyle w:val="ListParagraph"/>
              <w:spacing w:line="360" w:lineRule="auto"/>
              <w:rPr>
                <w:sz w:val="22"/>
                <w:szCs w:val="22"/>
              </w:rPr>
            </w:pPr>
          </w:p>
        </w:tc>
        <w:tc>
          <w:tcPr>
            <w:tcW w:w="1275" w:type="dxa"/>
          </w:tcPr>
          <w:p w14:paraId="30392D9C" w14:textId="34E930F9" w:rsidR="001B6ED5" w:rsidRPr="00266BA3" w:rsidRDefault="003D686D" w:rsidP="002E6CC6">
            <w:pPr>
              <w:pStyle w:val="ListParagraph"/>
              <w:spacing w:line="360" w:lineRule="auto"/>
              <w:ind w:left="0"/>
              <w:jc w:val="both"/>
              <w:rPr>
                <w:sz w:val="22"/>
                <w:szCs w:val="22"/>
              </w:rPr>
            </w:pPr>
            <w:r>
              <w:rPr>
                <w:sz w:val="22"/>
                <w:szCs w:val="22"/>
              </w:rPr>
              <w:t>5</w:t>
            </w:r>
            <w:r w:rsidR="009417D6" w:rsidRPr="00266BA3">
              <w:rPr>
                <w:sz w:val="22"/>
                <w:szCs w:val="22"/>
              </w:rPr>
              <w:t xml:space="preserve"> Weeks</w:t>
            </w:r>
          </w:p>
        </w:tc>
        <w:tc>
          <w:tcPr>
            <w:tcW w:w="1757" w:type="dxa"/>
          </w:tcPr>
          <w:p w14:paraId="1C978A72" w14:textId="21AD9569" w:rsidR="001B6ED5" w:rsidRPr="00266BA3" w:rsidRDefault="009417D6" w:rsidP="002E6CC6">
            <w:pPr>
              <w:pStyle w:val="ListParagraph"/>
              <w:spacing w:line="360" w:lineRule="auto"/>
              <w:ind w:left="0"/>
              <w:jc w:val="both"/>
              <w:rPr>
                <w:sz w:val="22"/>
                <w:szCs w:val="22"/>
              </w:rPr>
            </w:pPr>
            <w:r w:rsidRPr="00266BA3">
              <w:rPr>
                <w:sz w:val="22"/>
                <w:szCs w:val="22"/>
              </w:rPr>
              <w:t>Commencement date + 16 Weeks</w:t>
            </w:r>
          </w:p>
        </w:tc>
      </w:tr>
    </w:tbl>
    <w:p w14:paraId="4991A2E3" w14:textId="6AA52C67" w:rsidR="002E6CC6" w:rsidRDefault="002E6CC6" w:rsidP="002E6CC6">
      <w:pPr>
        <w:spacing w:line="360" w:lineRule="auto"/>
        <w:jc w:val="both"/>
      </w:pPr>
    </w:p>
    <w:p w14:paraId="5DA54B1A" w14:textId="77777777" w:rsidR="002E6CC6" w:rsidRDefault="002E6CC6">
      <w:r>
        <w:br w:type="page"/>
      </w:r>
    </w:p>
    <w:p w14:paraId="185B3F1C" w14:textId="09399A9B" w:rsidR="00631D95" w:rsidRDefault="00B656FF" w:rsidP="002E6CC6">
      <w:pPr>
        <w:pStyle w:val="ListParagraph"/>
        <w:numPr>
          <w:ilvl w:val="0"/>
          <w:numId w:val="8"/>
        </w:numPr>
        <w:spacing w:line="360" w:lineRule="auto"/>
        <w:jc w:val="both"/>
        <w:rPr>
          <w:b/>
          <w:bCs/>
          <w:sz w:val="22"/>
          <w:szCs w:val="22"/>
        </w:rPr>
      </w:pPr>
      <w:r>
        <w:rPr>
          <w:b/>
          <w:bCs/>
          <w:sz w:val="22"/>
          <w:szCs w:val="22"/>
        </w:rPr>
        <w:lastRenderedPageBreak/>
        <w:t xml:space="preserve">Human Resources required for the assignment </w:t>
      </w:r>
    </w:p>
    <w:p w14:paraId="5C01201E" w14:textId="40CE0848" w:rsidR="00AA3184" w:rsidRDefault="004A2199" w:rsidP="00B656FF">
      <w:pPr>
        <w:pStyle w:val="ListParagraph"/>
        <w:numPr>
          <w:ilvl w:val="0"/>
          <w:numId w:val="20"/>
        </w:numPr>
        <w:spacing w:line="360" w:lineRule="auto"/>
        <w:jc w:val="both"/>
      </w:pPr>
      <w:r w:rsidRPr="00266BA3">
        <w:t>Senior HR Consultant</w:t>
      </w:r>
    </w:p>
    <w:p w14:paraId="3B209703" w14:textId="3613E1B3" w:rsidR="004A2199" w:rsidRDefault="004A2199" w:rsidP="00B656FF">
      <w:pPr>
        <w:pStyle w:val="ListParagraph"/>
        <w:numPr>
          <w:ilvl w:val="0"/>
          <w:numId w:val="20"/>
        </w:numPr>
        <w:spacing w:line="360" w:lineRule="auto"/>
        <w:jc w:val="both"/>
      </w:pPr>
      <w:r w:rsidRPr="00266BA3">
        <w:t>HR Consultant</w:t>
      </w:r>
    </w:p>
    <w:p w14:paraId="384F8EE5" w14:textId="77777777" w:rsidR="004A2199" w:rsidRDefault="004A2199" w:rsidP="00B656FF">
      <w:pPr>
        <w:pStyle w:val="ListParagraph"/>
        <w:numPr>
          <w:ilvl w:val="0"/>
          <w:numId w:val="20"/>
        </w:numPr>
        <w:spacing w:line="360" w:lineRule="auto"/>
        <w:jc w:val="both"/>
      </w:pPr>
      <w:r w:rsidRPr="00266BA3">
        <w:t>Development specialist - pro</w:t>
      </w:r>
      <w:r>
        <w:t xml:space="preserve">ject designing, management and </w:t>
      </w:r>
      <w:r w:rsidRPr="00266BA3">
        <w:t xml:space="preserve">M&amp;E </w:t>
      </w:r>
    </w:p>
    <w:p w14:paraId="33C6605A" w14:textId="5D8A62C4" w:rsidR="004A2199" w:rsidRDefault="004A2199" w:rsidP="00B656FF">
      <w:pPr>
        <w:pStyle w:val="ListParagraph"/>
        <w:numPr>
          <w:ilvl w:val="0"/>
          <w:numId w:val="20"/>
        </w:numPr>
        <w:spacing w:line="360" w:lineRule="auto"/>
        <w:jc w:val="both"/>
      </w:pPr>
      <w:r w:rsidRPr="00266BA3">
        <w:t xml:space="preserve">HR Coordinator </w:t>
      </w:r>
    </w:p>
    <w:p w14:paraId="59DDBED5" w14:textId="77777777" w:rsidR="004A2199" w:rsidRPr="00266BA3" w:rsidRDefault="004A2199" w:rsidP="002E6CC6">
      <w:pPr>
        <w:pStyle w:val="ListParagraph"/>
        <w:spacing w:line="360" w:lineRule="auto"/>
        <w:jc w:val="both"/>
        <w:rPr>
          <w:sz w:val="22"/>
          <w:szCs w:val="22"/>
        </w:rPr>
      </w:pPr>
    </w:p>
    <w:p w14:paraId="7886341C" w14:textId="77777777" w:rsidR="00AA3184" w:rsidRPr="00266BA3" w:rsidRDefault="00AA3184" w:rsidP="002E6CC6">
      <w:pPr>
        <w:pStyle w:val="ListParagraph"/>
        <w:spacing w:line="360" w:lineRule="auto"/>
        <w:jc w:val="both"/>
        <w:rPr>
          <w:sz w:val="22"/>
          <w:szCs w:val="22"/>
        </w:rPr>
      </w:pPr>
    </w:p>
    <w:p w14:paraId="59812574" w14:textId="29D22362" w:rsidR="00631D95" w:rsidRPr="00266BA3" w:rsidRDefault="00AA3184" w:rsidP="002E6CC6">
      <w:pPr>
        <w:pStyle w:val="ListParagraph"/>
        <w:numPr>
          <w:ilvl w:val="0"/>
          <w:numId w:val="8"/>
        </w:numPr>
        <w:spacing w:line="360" w:lineRule="auto"/>
        <w:jc w:val="both"/>
        <w:rPr>
          <w:b/>
          <w:bCs/>
          <w:sz w:val="22"/>
          <w:szCs w:val="22"/>
        </w:rPr>
      </w:pPr>
      <w:r w:rsidRPr="00266BA3">
        <w:rPr>
          <w:b/>
          <w:bCs/>
          <w:sz w:val="22"/>
          <w:szCs w:val="22"/>
        </w:rPr>
        <w:t>Services and facilities provided by ICTA</w:t>
      </w:r>
    </w:p>
    <w:p w14:paraId="1989DAFF" w14:textId="1EA39E9E" w:rsidR="00643757" w:rsidRPr="00266BA3" w:rsidRDefault="00346C1F" w:rsidP="002E6CC6">
      <w:pPr>
        <w:pStyle w:val="ListParagraph"/>
        <w:numPr>
          <w:ilvl w:val="1"/>
          <w:numId w:val="8"/>
        </w:numPr>
        <w:spacing w:line="360" w:lineRule="auto"/>
        <w:jc w:val="both"/>
      </w:pPr>
      <w:r w:rsidRPr="00266BA3">
        <w:t>Background information of ICTA, structure and the project plan</w:t>
      </w:r>
      <w:r w:rsidR="00643757" w:rsidRPr="00266BA3">
        <w:t>.</w:t>
      </w:r>
      <w:r w:rsidRPr="00266BA3">
        <w:t xml:space="preserve">  </w:t>
      </w:r>
    </w:p>
    <w:p w14:paraId="64D3BF7E" w14:textId="073B824E" w:rsidR="00346C1F" w:rsidRPr="00266BA3" w:rsidRDefault="00346C1F" w:rsidP="002E6CC6">
      <w:pPr>
        <w:pStyle w:val="ListParagraph"/>
        <w:numPr>
          <w:ilvl w:val="1"/>
          <w:numId w:val="8"/>
        </w:numPr>
        <w:spacing w:line="360" w:lineRule="auto"/>
        <w:jc w:val="both"/>
      </w:pPr>
      <w:r w:rsidRPr="00266BA3">
        <w:rPr>
          <w:sz w:val="22"/>
          <w:szCs w:val="22"/>
        </w:rPr>
        <w:t xml:space="preserve">Appropriate intervention to schedule meetings with staff members. </w:t>
      </w:r>
    </w:p>
    <w:p w14:paraId="7A32BF1A" w14:textId="07DA3326" w:rsidR="00AA3184" w:rsidRPr="00266BA3" w:rsidRDefault="00AA3184" w:rsidP="002E6CC6">
      <w:pPr>
        <w:spacing w:line="360" w:lineRule="auto"/>
        <w:jc w:val="both"/>
        <w:rPr>
          <w:rFonts w:ascii="Times New Roman" w:hAnsi="Times New Roman" w:cs="Times New Roman"/>
        </w:rPr>
      </w:pPr>
    </w:p>
    <w:p w14:paraId="40EE7B0B" w14:textId="0608DDA8" w:rsidR="00AA3184" w:rsidRPr="00266BA3" w:rsidRDefault="00AA3184" w:rsidP="002E6CC6">
      <w:pPr>
        <w:pStyle w:val="ListParagraph"/>
        <w:numPr>
          <w:ilvl w:val="0"/>
          <w:numId w:val="8"/>
        </w:numPr>
        <w:spacing w:line="360" w:lineRule="auto"/>
        <w:jc w:val="both"/>
        <w:rPr>
          <w:sz w:val="22"/>
          <w:szCs w:val="22"/>
        </w:rPr>
      </w:pPr>
      <w:r w:rsidRPr="00266BA3">
        <w:rPr>
          <w:b/>
          <w:bCs/>
        </w:rPr>
        <w:t>Review committees and review procedures</w:t>
      </w:r>
    </w:p>
    <w:p w14:paraId="676418E5" w14:textId="1D2C29BC" w:rsidR="00AA3184" w:rsidRPr="00266BA3" w:rsidRDefault="00AA3184" w:rsidP="002E6CC6">
      <w:pPr>
        <w:pStyle w:val="ListParagraph"/>
        <w:spacing w:line="360" w:lineRule="auto"/>
        <w:jc w:val="both"/>
        <w:rPr>
          <w:sz w:val="22"/>
          <w:szCs w:val="22"/>
        </w:rPr>
      </w:pPr>
      <w:r w:rsidRPr="00266BA3">
        <w:rPr>
          <w:sz w:val="22"/>
          <w:szCs w:val="22"/>
        </w:rPr>
        <w:t>All deliverables will be reviewed by a team appointed by ICT</w:t>
      </w:r>
      <w:r w:rsidR="001D7C2C" w:rsidRPr="00266BA3">
        <w:rPr>
          <w:sz w:val="22"/>
          <w:szCs w:val="22"/>
        </w:rPr>
        <w:t>A</w:t>
      </w:r>
    </w:p>
    <w:sectPr w:rsidR="00AA3184" w:rsidRPr="00266BA3" w:rsidSect="006F56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EA61F" w14:textId="77777777" w:rsidR="00574B2B" w:rsidRDefault="00574B2B" w:rsidP="00F13694">
      <w:pPr>
        <w:spacing w:after="0" w:line="240" w:lineRule="auto"/>
      </w:pPr>
      <w:r>
        <w:separator/>
      </w:r>
    </w:p>
  </w:endnote>
  <w:endnote w:type="continuationSeparator" w:id="0">
    <w:p w14:paraId="6AA6E47A" w14:textId="77777777" w:rsidR="00574B2B" w:rsidRDefault="00574B2B" w:rsidP="00F1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skoola Pota">
    <w:altName w:val="MV Bol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41DFF" w14:textId="6679740F" w:rsidR="002E6CC6" w:rsidRDefault="002E6CC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83B4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83B46">
      <w:rPr>
        <w:noProof/>
        <w:color w:val="323E4F" w:themeColor="text2" w:themeShade="BF"/>
        <w:sz w:val="24"/>
        <w:szCs w:val="24"/>
      </w:rPr>
      <w:t>4</w:t>
    </w:r>
    <w:r>
      <w:rPr>
        <w:color w:val="323E4F" w:themeColor="text2" w:themeShade="BF"/>
        <w:sz w:val="24"/>
        <w:szCs w:val="24"/>
      </w:rPr>
      <w:fldChar w:fldCharType="end"/>
    </w:r>
  </w:p>
  <w:p w14:paraId="4838AD0E" w14:textId="77777777" w:rsidR="00643757" w:rsidRDefault="0064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2AE1F" w14:textId="77777777" w:rsidR="00574B2B" w:rsidRDefault="00574B2B" w:rsidP="00F13694">
      <w:pPr>
        <w:spacing w:after="0" w:line="240" w:lineRule="auto"/>
      </w:pPr>
      <w:r>
        <w:separator/>
      </w:r>
    </w:p>
  </w:footnote>
  <w:footnote w:type="continuationSeparator" w:id="0">
    <w:p w14:paraId="3654D779" w14:textId="77777777" w:rsidR="00574B2B" w:rsidRDefault="00574B2B" w:rsidP="00F13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315"/>
    <w:multiLevelType w:val="hybridMultilevel"/>
    <w:tmpl w:val="96468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688A"/>
    <w:multiLevelType w:val="hybridMultilevel"/>
    <w:tmpl w:val="62D01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C709D"/>
    <w:multiLevelType w:val="hybridMultilevel"/>
    <w:tmpl w:val="4DE80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7B10B4"/>
    <w:multiLevelType w:val="hybridMultilevel"/>
    <w:tmpl w:val="96468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B2E04"/>
    <w:multiLevelType w:val="hybridMultilevel"/>
    <w:tmpl w:val="AD6A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912DC"/>
    <w:multiLevelType w:val="hybridMultilevel"/>
    <w:tmpl w:val="919A3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6F11"/>
    <w:multiLevelType w:val="hybridMultilevel"/>
    <w:tmpl w:val="713218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937543"/>
    <w:multiLevelType w:val="hybridMultilevel"/>
    <w:tmpl w:val="9E5C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9410E"/>
    <w:multiLevelType w:val="hybridMultilevel"/>
    <w:tmpl w:val="DC403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024D36"/>
    <w:multiLevelType w:val="hybridMultilevel"/>
    <w:tmpl w:val="919A3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84187"/>
    <w:multiLevelType w:val="hybridMultilevel"/>
    <w:tmpl w:val="25BAC63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745646"/>
    <w:multiLevelType w:val="hybridMultilevel"/>
    <w:tmpl w:val="11567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65464F"/>
    <w:multiLevelType w:val="hybridMultilevel"/>
    <w:tmpl w:val="919A3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75138"/>
    <w:multiLevelType w:val="hybridMultilevel"/>
    <w:tmpl w:val="FEAE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0C03B8"/>
    <w:multiLevelType w:val="hybridMultilevel"/>
    <w:tmpl w:val="CDDAA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344DDD"/>
    <w:multiLevelType w:val="hybridMultilevel"/>
    <w:tmpl w:val="DE8C1C6C"/>
    <w:lvl w:ilvl="0" w:tplc="B97A2758">
      <w:start w:val="1"/>
      <w:numFmt w:val="bullet"/>
      <w:lvlText w:val="•"/>
      <w:lvlJc w:val="left"/>
      <w:pPr>
        <w:tabs>
          <w:tab w:val="num" w:pos="720"/>
        </w:tabs>
        <w:ind w:left="720" w:hanging="360"/>
      </w:pPr>
      <w:rPr>
        <w:rFonts w:ascii="Arial" w:hAnsi="Arial" w:hint="default"/>
      </w:rPr>
    </w:lvl>
    <w:lvl w:ilvl="1" w:tplc="AB3EDF56" w:tentative="1">
      <w:start w:val="1"/>
      <w:numFmt w:val="bullet"/>
      <w:lvlText w:val="•"/>
      <w:lvlJc w:val="left"/>
      <w:pPr>
        <w:tabs>
          <w:tab w:val="num" w:pos="1440"/>
        </w:tabs>
        <w:ind w:left="1440" w:hanging="360"/>
      </w:pPr>
      <w:rPr>
        <w:rFonts w:ascii="Arial" w:hAnsi="Arial" w:hint="default"/>
      </w:rPr>
    </w:lvl>
    <w:lvl w:ilvl="2" w:tplc="838CFBB2">
      <w:start w:val="1"/>
      <w:numFmt w:val="bullet"/>
      <w:lvlText w:val="•"/>
      <w:lvlJc w:val="left"/>
      <w:pPr>
        <w:tabs>
          <w:tab w:val="num" w:pos="2160"/>
        </w:tabs>
        <w:ind w:left="2160" w:hanging="360"/>
      </w:pPr>
      <w:rPr>
        <w:rFonts w:ascii="Arial" w:hAnsi="Arial" w:hint="default"/>
      </w:rPr>
    </w:lvl>
    <w:lvl w:ilvl="3" w:tplc="6268A004" w:tentative="1">
      <w:start w:val="1"/>
      <w:numFmt w:val="bullet"/>
      <w:lvlText w:val="•"/>
      <w:lvlJc w:val="left"/>
      <w:pPr>
        <w:tabs>
          <w:tab w:val="num" w:pos="2880"/>
        </w:tabs>
        <w:ind w:left="2880" w:hanging="360"/>
      </w:pPr>
      <w:rPr>
        <w:rFonts w:ascii="Arial" w:hAnsi="Arial" w:hint="default"/>
      </w:rPr>
    </w:lvl>
    <w:lvl w:ilvl="4" w:tplc="25CC4D44" w:tentative="1">
      <w:start w:val="1"/>
      <w:numFmt w:val="bullet"/>
      <w:lvlText w:val="•"/>
      <w:lvlJc w:val="left"/>
      <w:pPr>
        <w:tabs>
          <w:tab w:val="num" w:pos="3600"/>
        </w:tabs>
        <w:ind w:left="3600" w:hanging="360"/>
      </w:pPr>
      <w:rPr>
        <w:rFonts w:ascii="Arial" w:hAnsi="Arial" w:hint="default"/>
      </w:rPr>
    </w:lvl>
    <w:lvl w:ilvl="5" w:tplc="BBF2E85C" w:tentative="1">
      <w:start w:val="1"/>
      <w:numFmt w:val="bullet"/>
      <w:lvlText w:val="•"/>
      <w:lvlJc w:val="left"/>
      <w:pPr>
        <w:tabs>
          <w:tab w:val="num" w:pos="4320"/>
        </w:tabs>
        <w:ind w:left="4320" w:hanging="360"/>
      </w:pPr>
      <w:rPr>
        <w:rFonts w:ascii="Arial" w:hAnsi="Arial" w:hint="default"/>
      </w:rPr>
    </w:lvl>
    <w:lvl w:ilvl="6" w:tplc="CC929E40" w:tentative="1">
      <w:start w:val="1"/>
      <w:numFmt w:val="bullet"/>
      <w:lvlText w:val="•"/>
      <w:lvlJc w:val="left"/>
      <w:pPr>
        <w:tabs>
          <w:tab w:val="num" w:pos="5040"/>
        </w:tabs>
        <w:ind w:left="5040" w:hanging="360"/>
      </w:pPr>
      <w:rPr>
        <w:rFonts w:ascii="Arial" w:hAnsi="Arial" w:hint="default"/>
      </w:rPr>
    </w:lvl>
    <w:lvl w:ilvl="7" w:tplc="6394B1B8" w:tentative="1">
      <w:start w:val="1"/>
      <w:numFmt w:val="bullet"/>
      <w:lvlText w:val="•"/>
      <w:lvlJc w:val="left"/>
      <w:pPr>
        <w:tabs>
          <w:tab w:val="num" w:pos="5760"/>
        </w:tabs>
        <w:ind w:left="5760" w:hanging="360"/>
      </w:pPr>
      <w:rPr>
        <w:rFonts w:ascii="Arial" w:hAnsi="Arial" w:hint="default"/>
      </w:rPr>
    </w:lvl>
    <w:lvl w:ilvl="8" w:tplc="4CCA768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E20B8B"/>
    <w:multiLevelType w:val="hybridMultilevel"/>
    <w:tmpl w:val="1DD00A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466311"/>
    <w:multiLevelType w:val="hybridMultilevel"/>
    <w:tmpl w:val="9D80D0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E91BFE"/>
    <w:multiLevelType w:val="multilevel"/>
    <w:tmpl w:val="308A70F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7E4A265B"/>
    <w:multiLevelType w:val="hybridMultilevel"/>
    <w:tmpl w:val="919A3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
  </w:num>
  <w:num w:numId="4">
    <w:abstractNumId w:val="6"/>
  </w:num>
  <w:num w:numId="5">
    <w:abstractNumId w:val="16"/>
  </w:num>
  <w:num w:numId="6">
    <w:abstractNumId w:val="11"/>
  </w:num>
  <w:num w:numId="7">
    <w:abstractNumId w:val="17"/>
  </w:num>
  <w:num w:numId="8">
    <w:abstractNumId w:val="10"/>
  </w:num>
  <w:num w:numId="9">
    <w:abstractNumId w:val="0"/>
  </w:num>
  <w:num w:numId="10">
    <w:abstractNumId w:val="3"/>
  </w:num>
  <w:num w:numId="11">
    <w:abstractNumId w:val="13"/>
  </w:num>
  <w:num w:numId="12">
    <w:abstractNumId w:val="2"/>
  </w:num>
  <w:num w:numId="13">
    <w:abstractNumId w:val="8"/>
  </w:num>
  <w:num w:numId="14">
    <w:abstractNumId w:val="7"/>
  </w:num>
  <w:num w:numId="15">
    <w:abstractNumId w:val="4"/>
  </w:num>
  <w:num w:numId="16">
    <w:abstractNumId w:val="19"/>
  </w:num>
  <w:num w:numId="17">
    <w:abstractNumId w:val="12"/>
  </w:num>
  <w:num w:numId="18">
    <w:abstractNumId w:val="5"/>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20"/>
    <w:rsid w:val="00052220"/>
    <w:rsid w:val="00060590"/>
    <w:rsid w:val="00075D9B"/>
    <w:rsid w:val="00082005"/>
    <w:rsid w:val="00083083"/>
    <w:rsid w:val="00095742"/>
    <w:rsid w:val="000A059D"/>
    <w:rsid w:val="000C0C31"/>
    <w:rsid w:val="000F1E3F"/>
    <w:rsid w:val="000F49A9"/>
    <w:rsid w:val="00175725"/>
    <w:rsid w:val="001B6ED5"/>
    <w:rsid w:val="001C034B"/>
    <w:rsid w:val="001C2B24"/>
    <w:rsid w:val="001D7C2C"/>
    <w:rsid w:val="001E7702"/>
    <w:rsid w:val="00266BA3"/>
    <w:rsid w:val="002C503F"/>
    <w:rsid w:val="002E1A70"/>
    <w:rsid w:val="002E4EB1"/>
    <w:rsid w:val="002E635F"/>
    <w:rsid w:val="002E6CC6"/>
    <w:rsid w:val="00311335"/>
    <w:rsid w:val="0034091A"/>
    <w:rsid w:val="00346C1F"/>
    <w:rsid w:val="003775E1"/>
    <w:rsid w:val="003D686D"/>
    <w:rsid w:val="004A2199"/>
    <w:rsid w:val="004C0C16"/>
    <w:rsid w:val="004C5D74"/>
    <w:rsid w:val="00556947"/>
    <w:rsid w:val="005629EF"/>
    <w:rsid w:val="00574B2B"/>
    <w:rsid w:val="00631D95"/>
    <w:rsid w:val="00643757"/>
    <w:rsid w:val="006672D1"/>
    <w:rsid w:val="006F1B1B"/>
    <w:rsid w:val="006F5637"/>
    <w:rsid w:val="0072642C"/>
    <w:rsid w:val="0074338E"/>
    <w:rsid w:val="007E6455"/>
    <w:rsid w:val="007F6C94"/>
    <w:rsid w:val="00802175"/>
    <w:rsid w:val="008132D8"/>
    <w:rsid w:val="008166C3"/>
    <w:rsid w:val="00817464"/>
    <w:rsid w:val="0084038F"/>
    <w:rsid w:val="00874B18"/>
    <w:rsid w:val="008953FE"/>
    <w:rsid w:val="009017D6"/>
    <w:rsid w:val="009343F8"/>
    <w:rsid w:val="009417D6"/>
    <w:rsid w:val="00945E94"/>
    <w:rsid w:val="00976EAA"/>
    <w:rsid w:val="009E45C1"/>
    <w:rsid w:val="00A12AC0"/>
    <w:rsid w:val="00A30D12"/>
    <w:rsid w:val="00AA2831"/>
    <w:rsid w:val="00AA3184"/>
    <w:rsid w:val="00AB293A"/>
    <w:rsid w:val="00AC038E"/>
    <w:rsid w:val="00AC0CBF"/>
    <w:rsid w:val="00B03EB1"/>
    <w:rsid w:val="00B125D3"/>
    <w:rsid w:val="00B175AB"/>
    <w:rsid w:val="00B317AA"/>
    <w:rsid w:val="00B650F8"/>
    <w:rsid w:val="00B656FF"/>
    <w:rsid w:val="00B810F4"/>
    <w:rsid w:val="00C22DA5"/>
    <w:rsid w:val="00C83B46"/>
    <w:rsid w:val="00C83B79"/>
    <w:rsid w:val="00CE4815"/>
    <w:rsid w:val="00CF1ACB"/>
    <w:rsid w:val="00D222AD"/>
    <w:rsid w:val="00D735C9"/>
    <w:rsid w:val="00D80CF2"/>
    <w:rsid w:val="00DA2D0D"/>
    <w:rsid w:val="00E000DF"/>
    <w:rsid w:val="00E0396A"/>
    <w:rsid w:val="00E1447B"/>
    <w:rsid w:val="00E16E74"/>
    <w:rsid w:val="00E224B6"/>
    <w:rsid w:val="00E47D0A"/>
    <w:rsid w:val="00EB5555"/>
    <w:rsid w:val="00EE4476"/>
    <w:rsid w:val="00F043B5"/>
    <w:rsid w:val="00F13694"/>
    <w:rsid w:val="00F21440"/>
    <w:rsid w:val="00F415F1"/>
    <w:rsid w:val="00F77DF6"/>
    <w:rsid w:val="00FA5A65"/>
    <w:rsid w:val="00FD0E93"/>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8FEA9"/>
  <w15:docId w15:val="{1E7817A4-9771-40EF-A9F6-A90AA284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EB5555"/>
    <w:pPr>
      <w:suppressAutoHyphens/>
      <w:spacing w:after="0" w:line="240" w:lineRule="auto"/>
      <w:ind w:left="720"/>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F1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94"/>
  </w:style>
  <w:style w:type="paragraph" w:styleId="Footer">
    <w:name w:val="footer"/>
    <w:basedOn w:val="Normal"/>
    <w:link w:val="FooterChar"/>
    <w:uiPriority w:val="99"/>
    <w:unhideWhenUsed/>
    <w:rsid w:val="00F1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94"/>
  </w:style>
  <w:style w:type="paragraph" w:styleId="BalloonText">
    <w:name w:val="Balloon Text"/>
    <w:basedOn w:val="Normal"/>
    <w:link w:val="BalloonTextChar"/>
    <w:uiPriority w:val="99"/>
    <w:semiHidden/>
    <w:unhideWhenUsed/>
    <w:rsid w:val="00C83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B79"/>
    <w:rPr>
      <w:rFonts w:ascii="Segoe UI" w:hAnsi="Segoe UI" w:cs="Segoe UI"/>
      <w:sz w:val="18"/>
      <w:szCs w:val="18"/>
    </w:rPr>
  </w:style>
  <w:style w:type="table" w:styleId="TableGrid">
    <w:name w:val="Table Grid"/>
    <w:basedOn w:val="TableNormal"/>
    <w:uiPriority w:val="39"/>
    <w:rsid w:val="0063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72"/>
    <w:rsid w:val="00AA318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81DA-8AA5-481D-89D0-50F3F499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Nadeesha</dc:creator>
  <cp:keywords/>
  <dc:description/>
  <cp:lastModifiedBy>Nadeesha</cp:lastModifiedBy>
  <cp:revision>2</cp:revision>
  <cp:lastPrinted>2019-08-09T04:32:00Z</cp:lastPrinted>
  <dcterms:created xsi:type="dcterms:W3CDTF">2019-08-09T05:38:00Z</dcterms:created>
  <dcterms:modified xsi:type="dcterms:W3CDTF">2019-08-09T05:38:00Z</dcterms:modified>
</cp:coreProperties>
</file>