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48312" w14:textId="547928F6" w:rsidR="00433932" w:rsidRPr="00AB0589" w:rsidRDefault="00553F4C" w:rsidP="00433932">
      <w:pPr>
        <w:suppressAutoHyphens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AB0589">
        <w:rPr>
          <w:rFonts w:ascii="Times New Roman" w:hAnsi="Times New Roman" w:cs="Times New Roman"/>
          <w:b/>
          <w:sz w:val="28"/>
          <w:szCs w:val="24"/>
        </w:rPr>
        <w:t xml:space="preserve">Terms of Reference </w:t>
      </w:r>
      <w:r w:rsidR="00496502" w:rsidRPr="00AB0589">
        <w:rPr>
          <w:rFonts w:ascii="Times New Roman" w:hAnsi="Times New Roman" w:cs="Times New Roman"/>
          <w:b/>
          <w:sz w:val="28"/>
          <w:szCs w:val="24"/>
        </w:rPr>
        <w:t xml:space="preserve">for </w:t>
      </w:r>
      <w:r w:rsidR="00433932" w:rsidRPr="00AB0589">
        <w:rPr>
          <w:rFonts w:ascii="Times New Roman" w:hAnsi="Times New Roman" w:cs="Times New Roman"/>
          <w:b/>
          <w:sz w:val="28"/>
          <w:szCs w:val="24"/>
        </w:rPr>
        <w:t xml:space="preserve">Individual Consultant </w:t>
      </w:r>
      <w:r w:rsidR="001C5248" w:rsidRPr="00AB0589">
        <w:rPr>
          <w:rFonts w:ascii="Times New Roman" w:hAnsi="Times New Roman" w:cs="Times New Roman"/>
          <w:b/>
          <w:sz w:val="28"/>
          <w:szCs w:val="24"/>
        </w:rPr>
        <w:t>for managing</w:t>
      </w:r>
      <w:r w:rsidR="00433932" w:rsidRPr="00AB0589">
        <w:rPr>
          <w:rFonts w:ascii="Times New Roman" w:hAnsi="Times New Roman" w:cs="Times New Roman"/>
          <w:b/>
          <w:sz w:val="28"/>
          <w:szCs w:val="24"/>
        </w:rPr>
        <w:t xml:space="preserve"> M&amp;E </w:t>
      </w:r>
      <w:r w:rsidR="00D67157" w:rsidRPr="00AB0589">
        <w:rPr>
          <w:rFonts w:ascii="Times New Roman" w:hAnsi="Times New Roman" w:cs="Times New Roman"/>
          <w:b/>
          <w:sz w:val="28"/>
          <w:szCs w:val="24"/>
        </w:rPr>
        <w:t>firm and</w:t>
      </w:r>
      <w:r w:rsidR="00433932" w:rsidRPr="00AB0589">
        <w:rPr>
          <w:rFonts w:ascii="Times New Roman" w:hAnsi="Times New Roman" w:cs="Times New Roman"/>
          <w:b/>
          <w:sz w:val="28"/>
          <w:szCs w:val="24"/>
        </w:rPr>
        <w:t xml:space="preserve"> coordinate ongoing data collection and preparation of M&amp;E reports</w:t>
      </w:r>
    </w:p>
    <w:p w14:paraId="40A1B59B" w14:textId="77777777" w:rsidR="00433932" w:rsidRPr="00D03994" w:rsidRDefault="00433932" w:rsidP="00433932">
      <w:pPr>
        <w:suppressAutoHyphens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2DCA0DE" w14:textId="18D50EB3" w:rsidR="00433932" w:rsidRPr="00D03994" w:rsidRDefault="00433932" w:rsidP="00433932">
      <w:pPr>
        <w:suppressAutoHyphens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D03994">
        <w:rPr>
          <w:rFonts w:ascii="Times New Roman" w:hAnsi="Times New Roman" w:cs="Times New Roman"/>
          <w:spacing w:val="-2"/>
          <w:sz w:val="24"/>
          <w:szCs w:val="24"/>
        </w:rPr>
        <w:t>COUNTRY:</w:t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  <w:t>Sri Lanka</w:t>
      </w:r>
    </w:p>
    <w:p w14:paraId="55143A84" w14:textId="77777777" w:rsidR="00433932" w:rsidRPr="00D03994" w:rsidRDefault="00433932" w:rsidP="00433932">
      <w:pPr>
        <w:suppressAutoHyphens/>
        <w:spacing w:line="276" w:lineRule="auto"/>
        <w:ind w:left="3600" w:hanging="3600"/>
        <w:rPr>
          <w:rFonts w:ascii="Times New Roman" w:hAnsi="Times New Roman" w:cs="Times New Roman"/>
          <w:spacing w:val="-2"/>
          <w:sz w:val="24"/>
          <w:szCs w:val="24"/>
        </w:rPr>
      </w:pPr>
      <w:r w:rsidRPr="00D03994">
        <w:rPr>
          <w:rFonts w:ascii="Times New Roman" w:hAnsi="Times New Roman" w:cs="Times New Roman"/>
          <w:spacing w:val="-2"/>
          <w:sz w:val="24"/>
          <w:szCs w:val="24"/>
        </w:rPr>
        <w:t>IMPLEMENTING AGENCY:</w:t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  <w:t xml:space="preserve">Information and Communication Technology Agency (ICTA) </w:t>
      </w:r>
    </w:p>
    <w:p w14:paraId="0415B9F1" w14:textId="4CBEF2E5" w:rsidR="00433932" w:rsidRPr="00D03994" w:rsidRDefault="00433932" w:rsidP="00433932">
      <w:pPr>
        <w:suppressAutoHyphens/>
        <w:spacing w:line="276" w:lineRule="auto"/>
        <w:ind w:left="3600" w:hanging="3600"/>
        <w:rPr>
          <w:rFonts w:ascii="Times New Roman" w:hAnsi="Times New Roman" w:cs="Times New Roman"/>
          <w:spacing w:val="-2"/>
          <w:sz w:val="24"/>
          <w:szCs w:val="24"/>
        </w:rPr>
      </w:pPr>
      <w:r w:rsidRPr="00D03994">
        <w:rPr>
          <w:rFonts w:ascii="Times New Roman" w:hAnsi="Times New Roman" w:cs="Times New Roman"/>
          <w:spacing w:val="-2"/>
          <w:sz w:val="24"/>
          <w:szCs w:val="24"/>
        </w:rPr>
        <w:t>NAME OF THE PROJECT:</w:t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</w:r>
      <w:r w:rsidR="00F31FF6" w:rsidRPr="00D03994">
        <w:rPr>
          <w:rFonts w:ascii="Times New Roman" w:hAnsi="Times New Roman" w:cs="Times New Roman"/>
          <w:spacing w:val="-2"/>
          <w:sz w:val="24"/>
          <w:szCs w:val="24"/>
        </w:rPr>
        <w:t xml:space="preserve">Individual Consultant for managing M&amp;E </w:t>
      </w:r>
      <w:r w:rsidR="00034685" w:rsidRPr="00D03994">
        <w:rPr>
          <w:rFonts w:ascii="Times New Roman" w:hAnsi="Times New Roman" w:cs="Times New Roman"/>
          <w:spacing w:val="-2"/>
          <w:sz w:val="24"/>
          <w:szCs w:val="24"/>
        </w:rPr>
        <w:t>firm and</w:t>
      </w:r>
      <w:r w:rsidR="00F31FF6" w:rsidRPr="00D03994">
        <w:rPr>
          <w:rFonts w:ascii="Times New Roman" w:hAnsi="Times New Roman" w:cs="Times New Roman"/>
          <w:spacing w:val="-2"/>
          <w:sz w:val="24"/>
          <w:szCs w:val="24"/>
        </w:rPr>
        <w:t xml:space="preserve"> coordinate ongoing Data collection and preparation of M&amp;E reports</w:t>
      </w:r>
    </w:p>
    <w:p w14:paraId="7E9E814B" w14:textId="3D65C189" w:rsidR="00433932" w:rsidRPr="00D03994" w:rsidRDefault="00433932" w:rsidP="00157EF7">
      <w:pPr>
        <w:suppressAutoHyphens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D03994">
        <w:rPr>
          <w:rFonts w:ascii="Times New Roman" w:hAnsi="Times New Roman" w:cs="Times New Roman"/>
          <w:spacing w:val="-2"/>
          <w:sz w:val="24"/>
          <w:szCs w:val="24"/>
        </w:rPr>
        <w:t>SECTOR:</w:t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  <w:t xml:space="preserve">Digital </w:t>
      </w:r>
      <w:r w:rsidR="0034615E">
        <w:rPr>
          <w:rFonts w:ascii="Times New Roman" w:hAnsi="Times New Roman" w:cs="Times New Roman"/>
          <w:spacing w:val="-2"/>
          <w:sz w:val="24"/>
          <w:szCs w:val="24"/>
        </w:rPr>
        <w:t>Development</w:t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399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21D30732" w14:textId="77777777" w:rsidR="00433932" w:rsidRPr="00D03994" w:rsidRDefault="00433932" w:rsidP="00433932">
      <w:pPr>
        <w:suppressAutoHyphens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D03994">
        <w:rPr>
          <w:rFonts w:ascii="Times New Roman" w:hAnsi="Times New Roman" w:cs="Times New Roman"/>
          <w:spacing w:val="-2"/>
          <w:sz w:val="24"/>
          <w:szCs w:val="24"/>
        </w:rPr>
        <w:t>CONTRACT TYPE:</w:t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  <w:t xml:space="preserve">Consultancy Contract </w:t>
      </w:r>
    </w:p>
    <w:p w14:paraId="572349A9" w14:textId="6AAA84BD" w:rsidR="00D8099B" w:rsidRDefault="003C2990" w:rsidP="00433932">
      <w:pPr>
        <w:suppressAutoHyphens/>
        <w:spacing w:line="276" w:lineRule="auto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DURATION OF THE ASSIGNMENT: </w:t>
      </w:r>
      <w:r w:rsidR="00433932" w:rsidRPr="00D0399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18 months </w:t>
      </w:r>
      <w:r w:rsidR="00E62835" w:rsidRPr="00D0399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distributed from April 2021- </w:t>
      </w:r>
      <w:r w:rsidR="00D8099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</w:p>
    <w:p w14:paraId="37C7C0D6" w14:textId="12C827A0" w:rsidR="00433932" w:rsidRPr="00D03994" w:rsidRDefault="00D8099B" w:rsidP="00433932">
      <w:pPr>
        <w:suppressAutoHyphens/>
        <w:spacing w:line="276" w:lineRule="auto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                                                             </w:t>
      </w:r>
      <w:r w:rsidR="00E62835" w:rsidRPr="00D0399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December 2022</w:t>
      </w:r>
    </w:p>
    <w:p w14:paraId="053DAA03" w14:textId="77777777" w:rsidR="00433932" w:rsidRPr="00D03994" w:rsidRDefault="00433932" w:rsidP="00433932">
      <w:pPr>
        <w:suppressAutoHyphens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D03994">
        <w:rPr>
          <w:rFonts w:ascii="Times New Roman" w:hAnsi="Times New Roman" w:cs="Times New Roman"/>
          <w:spacing w:val="-2"/>
          <w:sz w:val="24"/>
          <w:szCs w:val="24"/>
        </w:rPr>
        <w:t>DUTY STATION:</w:t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  <w:t>ICTA, Colombo</w:t>
      </w:r>
    </w:p>
    <w:p w14:paraId="29AFE785" w14:textId="465C31D4" w:rsidR="00433932" w:rsidRPr="00D03994" w:rsidRDefault="00433932" w:rsidP="00433932">
      <w:pPr>
        <w:suppressAutoHyphens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D03994">
        <w:rPr>
          <w:rFonts w:ascii="Times New Roman" w:hAnsi="Times New Roman" w:cs="Times New Roman"/>
          <w:spacing w:val="-2"/>
          <w:sz w:val="24"/>
          <w:szCs w:val="24"/>
        </w:rPr>
        <w:t>CONTRACT REFERENCE NO:</w:t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57EF7" w:rsidRPr="00D03994">
        <w:rPr>
          <w:rFonts w:ascii="Times New Roman" w:hAnsi="Times New Roman" w:cs="Times New Roman"/>
          <w:spacing w:val="-2"/>
          <w:sz w:val="24"/>
          <w:szCs w:val="24"/>
        </w:rPr>
        <w:t>CERC/LK/ICTA/222333/CS/INDV</w:t>
      </w:r>
    </w:p>
    <w:p w14:paraId="5C519628" w14:textId="22038621" w:rsidR="00433932" w:rsidRPr="00D03994" w:rsidRDefault="00433932" w:rsidP="00433932">
      <w:pPr>
        <w:suppressAutoHyphens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D03994">
        <w:rPr>
          <w:rFonts w:ascii="Times New Roman" w:hAnsi="Times New Roman" w:cs="Times New Roman"/>
          <w:spacing w:val="-2"/>
          <w:sz w:val="24"/>
          <w:szCs w:val="24"/>
        </w:rPr>
        <w:t xml:space="preserve">Deadline for receiving application: </w:t>
      </w:r>
      <w:r w:rsidRPr="00D03994">
        <w:rPr>
          <w:rFonts w:ascii="Times New Roman" w:hAnsi="Times New Roman" w:cs="Times New Roman"/>
          <w:spacing w:val="-2"/>
          <w:sz w:val="24"/>
          <w:szCs w:val="24"/>
        </w:rPr>
        <w:tab/>
      </w:r>
      <w:r w:rsidR="00D03994" w:rsidRPr="00D03994">
        <w:rPr>
          <w:rFonts w:ascii="Times New Roman" w:hAnsi="Times New Roman" w:cs="Times New Roman"/>
          <w:spacing w:val="-2"/>
          <w:sz w:val="24"/>
          <w:szCs w:val="24"/>
        </w:rPr>
        <w:t xml:space="preserve">3pm on </w:t>
      </w:r>
      <w:r w:rsidR="00260AC6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2373A2">
        <w:rPr>
          <w:rFonts w:ascii="Times New Roman" w:hAnsi="Times New Roman" w:cs="Times New Roman"/>
          <w:spacing w:val="-2"/>
          <w:sz w:val="24"/>
          <w:szCs w:val="24"/>
        </w:rPr>
        <w:t>9</w:t>
      </w:r>
      <w:bookmarkStart w:id="0" w:name="_GoBack"/>
      <w:bookmarkEnd w:id="0"/>
      <w:r w:rsidR="008E1B04" w:rsidRPr="008E1B04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th</w:t>
      </w:r>
      <w:r w:rsidR="008E1B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3994" w:rsidRPr="00D03994">
        <w:rPr>
          <w:rFonts w:ascii="Times New Roman" w:hAnsi="Times New Roman" w:cs="Times New Roman"/>
          <w:spacing w:val="-2"/>
          <w:sz w:val="24"/>
          <w:szCs w:val="24"/>
        </w:rPr>
        <w:t>April 2021</w:t>
      </w:r>
    </w:p>
    <w:p w14:paraId="40FA6941" w14:textId="77777777" w:rsidR="00433932" w:rsidRPr="00D03994" w:rsidRDefault="00433932" w:rsidP="004339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4AB97" w14:textId="0BB97FEF" w:rsidR="00433932" w:rsidRPr="00AB0589" w:rsidRDefault="00433932" w:rsidP="0043393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589">
        <w:rPr>
          <w:rFonts w:ascii="Times New Roman" w:eastAsia="Times New Roman" w:hAnsi="Times New Roman" w:cs="Times New Roman"/>
          <w:b/>
          <w:sz w:val="24"/>
          <w:szCs w:val="24"/>
        </w:rPr>
        <w:t>Background</w:t>
      </w:r>
    </w:p>
    <w:p w14:paraId="0557BCEA" w14:textId="399B9F09" w:rsidR="00433932" w:rsidRPr="00D03994" w:rsidRDefault="00433932" w:rsidP="0043393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context of the COVID19 global pandemic declared by WHO and multidimensional impact due to </w:t>
      </w:r>
      <w:r w:rsidR="00034685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its 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widespread </w:t>
      </w:r>
      <w:r w:rsidR="00320A41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repercussions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the </w:t>
      </w:r>
      <w:r w:rsidR="00320A41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overnment of Sri Lanka requested </w:t>
      </w:r>
      <w:r w:rsidR="00320A41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financial assistance 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USD56 million from the World Bank to activate the Contingent Emergency Response Components (CERC) to mitigate the impact of the same. The CERC is being implemented across five sectors</w:t>
      </w:r>
      <w:r w:rsidR="00320A41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namely: agriculture, education, transport, disaster risk management, and digital development (ICT). ICTA intends </w:t>
      </w:r>
      <w:r w:rsidR="00190B1A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 w:rsidR="00320A41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utilize part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</w:t>
      </w:r>
      <w:r w:rsidR="008601EA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funds 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toward </w:t>
      </w:r>
      <w:r w:rsidR="008601EA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payments under the contract to carry out baseline study and outcome evaluation of the CERC activities implemented by ICTA. </w:t>
      </w:r>
    </w:p>
    <w:p w14:paraId="11F7168E" w14:textId="2230F5A9" w:rsidR="00433932" w:rsidRPr="00D03994" w:rsidRDefault="00433932" w:rsidP="0043393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 the CERC, it is expected to facilitate the Government of Sr</w:t>
      </w:r>
      <w:r w:rsidR="00190B1A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Lanka to develop a platform to </w:t>
      </w:r>
      <w:r w:rsidR="008601EA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‘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 from Home</w:t>
      </w:r>
      <w:r w:rsidR="008601EA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government employees, which will be implemented by the Information and Communication Technology Agency (ICTA), in collaboration with the Ministry of Technology, Ministry of Finance and other relevant ministries.  </w:t>
      </w:r>
    </w:p>
    <w:p w14:paraId="4F290C3E" w14:textId="4B4D229F" w:rsidR="00433932" w:rsidRPr="00D03994" w:rsidRDefault="00433932" w:rsidP="004339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ICTA is presently functioning under the Ministry of Technology (</w:t>
      </w:r>
      <w:proofErr w:type="spellStart"/>
      <w:r w:rsidRPr="00D039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MoT</w:t>
      </w:r>
      <w:proofErr w:type="spellEnd"/>
      <w:r w:rsidRPr="00D039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and is the main government apex body which is mandated to formulate policies and implement strategies to achieve the vision of digitally inclusive and prosperous Sri Lanka. </w:t>
      </w:r>
    </w:p>
    <w:p w14:paraId="74C78B60" w14:textId="2D75F008" w:rsidR="00433932" w:rsidRPr="00D03994" w:rsidRDefault="00433932" w:rsidP="004339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sz w:val="24"/>
          <w:szCs w:val="24"/>
        </w:rPr>
        <w:t xml:space="preserve">ICTA is implementing the following </w:t>
      </w:r>
      <w:r w:rsidR="007317A8" w:rsidRPr="00D03994">
        <w:rPr>
          <w:rFonts w:ascii="Times New Roman" w:eastAsia="Times New Roman" w:hAnsi="Times New Roman" w:cs="Times New Roman"/>
          <w:sz w:val="24"/>
          <w:szCs w:val="24"/>
        </w:rPr>
        <w:t>components under</w:t>
      </w:r>
      <w:r w:rsidRPr="00D03994">
        <w:rPr>
          <w:rFonts w:ascii="Times New Roman" w:eastAsia="Times New Roman" w:hAnsi="Times New Roman" w:cs="Times New Roman"/>
          <w:sz w:val="24"/>
          <w:szCs w:val="24"/>
        </w:rPr>
        <w:t xml:space="preserve"> the CERC: </w:t>
      </w:r>
    </w:p>
    <w:p w14:paraId="263ACE73" w14:textId="77777777" w:rsidR="00433932" w:rsidRPr="00D03994" w:rsidRDefault="00433932" w:rsidP="0043393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sz w:val="24"/>
          <w:szCs w:val="24"/>
        </w:rPr>
        <w:t xml:space="preserve">Cross government email and collaboration solutions </w:t>
      </w:r>
    </w:p>
    <w:p w14:paraId="390ECCE6" w14:textId="77777777" w:rsidR="00433932" w:rsidRPr="00D03994" w:rsidRDefault="00433932" w:rsidP="0043393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sz w:val="24"/>
          <w:szCs w:val="24"/>
        </w:rPr>
        <w:t xml:space="preserve">Government wide video conferencing facility </w:t>
      </w:r>
    </w:p>
    <w:p w14:paraId="07D75319" w14:textId="77777777" w:rsidR="00433932" w:rsidRPr="00D03994" w:rsidRDefault="00433932" w:rsidP="0043393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sz w:val="24"/>
          <w:szCs w:val="24"/>
        </w:rPr>
        <w:t>Form.gov.lk- submission of government forms electronically</w:t>
      </w:r>
    </w:p>
    <w:p w14:paraId="6A9B9AC1" w14:textId="77777777" w:rsidR="00433932" w:rsidRPr="00D03994" w:rsidRDefault="00433932" w:rsidP="0043393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Expansion of Lanka Government Cloud and establishment of disaster recovery site </w:t>
      </w:r>
    </w:p>
    <w:p w14:paraId="03DA6042" w14:textId="77777777" w:rsidR="007317A8" w:rsidRPr="00D03994" w:rsidRDefault="007317A8">
      <w:pPr>
        <w:rPr>
          <w:rFonts w:ascii="Times New Roman" w:hAnsi="Times New Roman" w:cs="Times New Roman"/>
          <w:sz w:val="24"/>
          <w:szCs w:val="24"/>
        </w:rPr>
      </w:pPr>
    </w:p>
    <w:p w14:paraId="0E889F91" w14:textId="77777777" w:rsidR="002C029B" w:rsidRPr="00D03994" w:rsidRDefault="00496502" w:rsidP="00496502">
      <w:pPr>
        <w:pStyle w:val="Default"/>
        <w:rPr>
          <w:rFonts w:ascii="Times New Roman" w:hAnsi="Times New Roman" w:cs="Times New Roman"/>
          <w:b/>
          <w:bCs/>
        </w:rPr>
      </w:pPr>
      <w:r w:rsidRPr="00D03994">
        <w:rPr>
          <w:rFonts w:ascii="Times New Roman" w:hAnsi="Times New Roman" w:cs="Times New Roman"/>
          <w:b/>
          <w:bCs/>
        </w:rPr>
        <w:t>Purpose and Scope of Assignment</w:t>
      </w:r>
    </w:p>
    <w:p w14:paraId="791DA785" w14:textId="77777777" w:rsidR="002C029B" w:rsidRPr="00D03994" w:rsidRDefault="002C029B" w:rsidP="00496502">
      <w:pPr>
        <w:pStyle w:val="Default"/>
        <w:rPr>
          <w:rFonts w:ascii="Times New Roman" w:hAnsi="Times New Roman" w:cs="Times New Roman"/>
          <w:b/>
          <w:bCs/>
        </w:rPr>
      </w:pPr>
    </w:p>
    <w:p w14:paraId="05A509BE" w14:textId="070D7359" w:rsidR="00791AC5" w:rsidRPr="00D03994" w:rsidRDefault="00791AC5" w:rsidP="00791AC5">
      <w:pPr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 w:eastAsia="ar-SA"/>
        </w:rPr>
      </w:pP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the aim of 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  <w:lang w:val="en-GB" w:eastAsia="ar-SA"/>
        </w:rPr>
        <w:t>enabling measurements of effectiveness and impact of the above four projects</w:t>
      </w:r>
      <w:r w:rsidR="007317A8" w:rsidRPr="00D03994">
        <w:rPr>
          <w:rFonts w:ascii="Times New Roman" w:hAnsi="Times New Roman" w:cs="Times New Roman"/>
          <w:color w:val="000000" w:themeColor="text1"/>
          <w:sz w:val="24"/>
          <w:szCs w:val="24"/>
          <w:lang w:val="en-GB" w:eastAsia="ar-SA"/>
        </w:rPr>
        <w:t>,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 ICTA is planning to hire a consultant firm to implement a baseline study and outcome evaluation. In </w:t>
      </w:r>
      <w:r w:rsidR="007317A8" w:rsidRPr="00D03994">
        <w:rPr>
          <w:rFonts w:ascii="Times New Roman" w:hAnsi="Times New Roman" w:cs="Times New Roman"/>
          <w:color w:val="000000" w:themeColor="text1"/>
          <w:sz w:val="24"/>
          <w:szCs w:val="24"/>
          <w:lang w:val="en-GB" w:eastAsia="ar-SA"/>
        </w:rPr>
        <w:t>addition,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 the firm is also responsible for </w:t>
      </w:r>
      <w:r w:rsidR="006B3C58" w:rsidRPr="00D03994">
        <w:rPr>
          <w:rFonts w:ascii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producing a brief </w:t>
      </w:r>
      <w:r w:rsidR="007317A8" w:rsidRPr="00D03994">
        <w:rPr>
          <w:rFonts w:ascii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quarterly </w:t>
      </w:r>
      <w:r w:rsidR="006B3C58" w:rsidRPr="00D03994">
        <w:rPr>
          <w:rFonts w:ascii="Times New Roman" w:hAnsi="Times New Roman" w:cs="Times New Roman"/>
          <w:color w:val="000000" w:themeColor="text1"/>
          <w:sz w:val="24"/>
          <w:szCs w:val="24"/>
          <w:lang w:val="en-GB" w:eastAsia="ar-SA"/>
        </w:rPr>
        <w:t>report</w:t>
      </w:r>
      <w:r w:rsidR="007317A8" w:rsidRPr="00D03994">
        <w:rPr>
          <w:rFonts w:ascii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s on </w:t>
      </w:r>
      <w:r w:rsidR="006B3C58" w:rsidRPr="00D03994">
        <w:rPr>
          <w:rFonts w:ascii="Times New Roman" w:hAnsi="Times New Roman" w:cs="Times New Roman"/>
          <w:color w:val="000000" w:themeColor="text1"/>
          <w:sz w:val="24"/>
          <w:szCs w:val="24"/>
          <w:lang w:val="en-GB" w:eastAsia="ar-SA"/>
        </w:rPr>
        <w:t>implementation progress.</w:t>
      </w:r>
    </w:p>
    <w:p w14:paraId="5CA2BC3E" w14:textId="200BC940" w:rsidR="00791AC5" w:rsidRPr="00D03994" w:rsidRDefault="002F03BD" w:rsidP="00791A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90B1A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firm</w:t>
      </w:r>
      <w:r w:rsidR="00387A82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38033C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also develop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791AC5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monitoring and evaluation framework 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91AC5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 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implement </w:t>
      </w:r>
      <w:r w:rsidR="00791AC5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activities to measure the results of the projects implemented by ICTA under CERC with the development assistance </w:t>
      </w:r>
      <w:r w:rsidR="00387A82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00791AC5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World Bank. </w:t>
      </w:r>
    </w:p>
    <w:p w14:paraId="00EDB2FB" w14:textId="03BE6BF5" w:rsidR="002F03BD" w:rsidRPr="00D03994" w:rsidRDefault="008367A6" w:rsidP="0099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C029B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Individual Consultant </w:t>
      </w:r>
      <w:r w:rsidR="002F03BD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2C029B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3BD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expected to assist ICTA M&amp;E team to manage the consultant firm through coordinating and overlooking the M&amp;E activities as per the guidance of </w:t>
      </w:r>
      <w:proofErr w:type="gramStart"/>
      <w:r w:rsidR="008C6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ICTA’s </w:t>
      </w:r>
      <w:r w:rsidR="002F03BD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internal</w:t>
      </w:r>
      <w:proofErr w:type="gramEnd"/>
      <w:r w:rsidR="002F03BD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M&amp;E team.</w:t>
      </w:r>
    </w:p>
    <w:p w14:paraId="31C9DC9F" w14:textId="29C62296" w:rsidR="005F7969" w:rsidRDefault="002F03BD" w:rsidP="0099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During the inception phase the Individual consultant is responsible for facilitating the planning process and assist</w:t>
      </w:r>
      <w:r w:rsidR="00C05DF4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FD3022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consultant 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firm to gather all required information from various stakeholders</w:t>
      </w:r>
      <w:r w:rsidR="00517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including </w:t>
      </w:r>
      <w:r w:rsidR="005F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ICTA Project Managers, Ministry of Finance and </w:t>
      </w:r>
      <w:r w:rsidR="00517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beneficiary </w:t>
      </w:r>
      <w:r w:rsidR="005F7969">
        <w:rPr>
          <w:rFonts w:ascii="Times New Roman" w:hAnsi="Times New Roman" w:cs="Times New Roman"/>
          <w:color w:val="000000" w:themeColor="text1"/>
          <w:sz w:val="24"/>
          <w:szCs w:val="24"/>
        </w:rPr>
        <w:t>organizations.</w:t>
      </w:r>
    </w:p>
    <w:p w14:paraId="08CD909A" w14:textId="5E38E478" w:rsidR="00190B1A" w:rsidRPr="00D03994" w:rsidRDefault="002F03BD" w:rsidP="0099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During implementation of the baseline survey and outcome evaluation</w:t>
      </w:r>
      <w:r w:rsidR="008F1C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022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consultant is required to make </w:t>
      </w:r>
      <w:r w:rsidR="00190B1A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random and live site monitoring 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visit</w:t>
      </w:r>
      <w:r w:rsidR="0038033C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F1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adhering to </w:t>
      </w:r>
      <w:r w:rsidR="00706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F1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COVID-19 social distancing </w:t>
      </w:r>
      <w:r w:rsidR="0070660C">
        <w:rPr>
          <w:rFonts w:ascii="Times New Roman" w:hAnsi="Times New Roman" w:cs="Times New Roman"/>
          <w:color w:val="000000" w:themeColor="text1"/>
          <w:sz w:val="24"/>
          <w:szCs w:val="24"/>
        </w:rPr>
        <w:t>regulations</w:t>
      </w:r>
      <w:r w:rsidR="008F1C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190B1A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quality </w:t>
      </w:r>
      <w:r w:rsidR="00190B1A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and reliability of data collected by the f</w:t>
      </w:r>
      <w:r w:rsidR="008F1C5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90B1A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rm.</w:t>
      </w:r>
    </w:p>
    <w:p w14:paraId="4C9BA772" w14:textId="4943C064" w:rsidR="002F03BD" w:rsidRPr="00D03994" w:rsidRDefault="0038033C" w:rsidP="00995025">
      <w:pPr>
        <w:jc w:val="both"/>
        <w:rPr>
          <w:rFonts w:ascii="Times New Roman" w:hAnsi="Times New Roman" w:cs="Times New Roman"/>
          <w:sz w:val="24"/>
          <w:szCs w:val="24"/>
        </w:rPr>
      </w:pP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In addition</w:t>
      </w:r>
      <w:r w:rsidR="003B2695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individual consultant is also </w:t>
      </w:r>
      <w:r w:rsidR="00190B1A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expected to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produce a </w:t>
      </w:r>
      <w:r w:rsidR="005F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consolidated </w:t>
      </w:r>
      <w:r w:rsidR="005F7969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monthly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report </w:t>
      </w:r>
      <w:r w:rsidR="00190B1A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 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implementation progress </w:t>
      </w:r>
      <w:r w:rsidR="005F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projects based on data provided by the project managers 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through a format agreed with stakeholders, ICTA, World Bank and </w:t>
      </w:r>
      <w:r w:rsidR="00966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Department of National Planning</w:t>
      </w:r>
      <w:r w:rsidRPr="00D03994">
        <w:rPr>
          <w:rFonts w:ascii="Times New Roman" w:hAnsi="Times New Roman" w:cs="Times New Roman"/>
          <w:sz w:val="24"/>
          <w:szCs w:val="24"/>
        </w:rPr>
        <w:t>.</w:t>
      </w:r>
    </w:p>
    <w:p w14:paraId="0790780C" w14:textId="027D7D47" w:rsidR="00EA0BF9" w:rsidRDefault="0038033C" w:rsidP="00995025">
      <w:pPr>
        <w:jc w:val="both"/>
        <w:rPr>
          <w:rFonts w:ascii="Times New Roman" w:hAnsi="Times New Roman" w:cs="Times New Roman"/>
          <w:sz w:val="24"/>
          <w:szCs w:val="24"/>
        </w:rPr>
      </w:pPr>
      <w:r w:rsidRPr="00D03994">
        <w:rPr>
          <w:rFonts w:ascii="Times New Roman" w:hAnsi="Times New Roman" w:cs="Times New Roman"/>
          <w:b/>
          <w:sz w:val="24"/>
          <w:szCs w:val="24"/>
        </w:rPr>
        <w:t xml:space="preserve">Period of Consultancy </w:t>
      </w:r>
    </w:p>
    <w:p w14:paraId="6C47C145" w14:textId="00B429F1" w:rsidR="00EA0BF9" w:rsidRPr="00215BFD" w:rsidRDefault="00EA0BF9" w:rsidP="0099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BFD">
        <w:rPr>
          <w:rFonts w:ascii="Times New Roman" w:hAnsi="Times New Roman" w:cs="Times New Roman"/>
          <w:color w:val="000000" w:themeColor="text1"/>
          <w:sz w:val="24"/>
          <w:szCs w:val="24"/>
        </w:rPr>
        <w:t>Fixed Term consultancy position spread over 18-month period until December 2022.</w:t>
      </w:r>
    </w:p>
    <w:p w14:paraId="6FD466B3" w14:textId="77777777" w:rsidR="00995025" w:rsidRPr="00D03994" w:rsidRDefault="00995025" w:rsidP="009950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b/>
          <w:bCs/>
          <w:sz w:val="24"/>
          <w:szCs w:val="24"/>
        </w:rPr>
        <w:t>Duties and Responsibilities</w:t>
      </w:r>
    </w:p>
    <w:p w14:paraId="4274DC22" w14:textId="77777777" w:rsidR="00995025" w:rsidRPr="00D03994" w:rsidRDefault="00995025" w:rsidP="008E1B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sz w:val="24"/>
          <w:szCs w:val="24"/>
        </w:rPr>
        <w:t>The Individual Consultant would:</w:t>
      </w:r>
    </w:p>
    <w:p w14:paraId="1B44DF88" w14:textId="233BBCF9" w:rsidR="00F125DD" w:rsidRPr="00D03994" w:rsidRDefault="00F125DD" w:rsidP="008E1B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coordination between ICTA </w:t>
      </w:r>
      <w:r w:rsidR="00785931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roject Managers, M&amp;E team and the </w:t>
      </w:r>
      <w:r w:rsidR="003B7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M&amp;E 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consult</w:t>
      </w:r>
      <w:r w:rsidR="003B7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firm for timely collection of required </w:t>
      </w:r>
      <w:r w:rsidR="005F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secondary </w:t>
      </w:r>
      <w:r w:rsidR="004201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</w:t>
      </w:r>
      <w:r w:rsidR="00A34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documentations to effectively plan the assignment. </w:t>
      </w:r>
    </w:p>
    <w:p w14:paraId="0BF671A2" w14:textId="0341F1C1" w:rsidR="00F125DD" w:rsidRDefault="00F125DD" w:rsidP="008E1B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Liaise with selected government organizations and </w:t>
      </w:r>
      <w:r w:rsidR="004201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provide 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support to the consultant firm in </w:t>
      </w:r>
      <w:r w:rsidR="00785931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fixing appointments for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</w:t>
      </w:r>
      <w:r w:rsidR="004201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ry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 out interview</w:t>
      </w:r>
      <w:r w:rsidR="004201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s, surveys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focus group discussions. Facilitate obtaining required approvals, appointments from the selected </w:t>
      </w:r>
      <w:r w:rsidR="00785931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organizations for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969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intervie</w:t>
      </w:r>
      <w:r w:rsidR="005F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ws, surveys</w:t>
      </w:r>
      <w:r w:rsidR="005F7969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focus group discussions</w:t>
      </w:r>
    </w:p>
    <w:p w14:paraId="1A1BBC3A" w14:textId="284F1C52" w:rsidR="006E45E2" w:rsidRPr="00D03994" w:rsidRDefault="005F7969" w:rsidP="008E1B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63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 proper environment and logistics in the premises of beneficiary organizations to carry out interviews</w:t>
      </w:r>
      <w:r w:rsidRPr="00563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focus group</w:t>
      </w:r>
      <w:r w:rsidRPr="00D43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discussion by adhering </w:t>
      </w:r>
      <w:r w:rsidR="003B7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C063A7" w:rsidRPr="00D43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COVID-19 social distancing </w:t>
      </w:r>
      <w:r w:rsidR="0066583E" w:rsidRPr="00D43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regulations</w:t>
      </w:r>
      <w:r w:rsidR="0066583E" w:rsidRPr="00EA0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6583E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Facilitate</w:t>
      </w:r>
      <w:r w:rsidR="00190B1A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smooth implementation of the field operations of the </w:t>
      </w:r>
      <w:r w:rsidR="00190B1A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both </w:t>
      </w:r>
      <w:r w:rsidR="006E45E2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baseline</w:t>
      </w:r>
      <w:r w:rsidR="00190B1A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45E2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study </w:t>
      </w:r>
      <w:r w:rsidR="00190B1A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outcome evaluation</w:t>
      </w:r>
      <w:r w:rsidR="00706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adhering to COVID-19 social distancing regulations. </w:t>
      </w:r>
    </w:p>
    <w:p w14:paraId="166DD743" w14:textId="086EF7DD" w:rsidR="006E45E2" w:rsidRPr="00D03994" w:rsidRDefault="006E45E2" w:rsidP="008E1B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Monitor the field operations of the baseline study and the outcome evaluation and ensure quality of the data collected </w:t>
      </w:r>
      <w:r w:rsidR="00F00E2B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through car</w:t>
      </w:r>
      <w:r w:rsidR="00706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ry</w:t>
      </w:r>
      <w:r w:rsidR="00F00E2B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ing out regular 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field </w:t>
      </w:r>
      <w:r w:rsidR="00F00E2B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visits ( both live and random checks) </w:t>
      </w:r>
      <w:r w:rsidR="00F125DD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using an appropriate methodology agreed in consultation with the ICTA M&amp;E focal point</w:t>
      </w:r>
    </w:p>
    <w:p w14:paraId="39ADE6D5" w14:textId="66F3F13F" w:rsidR="006E45E2" w:rsidRPr="00D03994" w:rsidRDefault="006E45E2" w:rsidP="008E1B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 timely production of monthly reports on implementation progress as per the agreed format.</w:t>
      </w:r>
    </w:p>
    <w:p w14:paraId="095FD56A" w14:textId="35A531F3" w:rsidR="00190B1A" w:rsidRPr="00D03994" w:rsidRDefault="00C063A7" w:rsidP="008E1B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Convene 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fortnight</w:t>
      </w:r>
      <w:r w:rsidR="00F00E2B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meetings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between ICTA and </w:t>
      </w:r>
      <w:r w:rsidR="00F00E2B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A60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M&amp;E</w:t>
      </w:r>
      <w:r w:rsidR="00A60B05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B04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consult</w:t>
      </w:r>
      <w:r w:rsidR="008E1B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ing firm </w:t>
      </w:r>
      <w:r w:rsidR="008E1B04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 w:rsidR="00F00E2B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monitor the progress of the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implementation of the M&amp;E assignments (Baseline Study and the Outcome Assessment) </w:t>
      </w:r>
      <w:r w:rsidR="00F125DD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facilitate for taking appropriate corrective actions to expedite the surveys implementation.</w:t>
      </w:r>
    </w:p>
    <w:p w14:paraId="70CA224C" w14:textId="0556C460" w:rsidR="00F00E2B" w:rsidRPr="00D03994" w:rsidRDefault="00F00E2B" w:rsidP="008E1B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Collect feedback from the beneficiaries and prepare consolidated reports </w:t>
      </w:r>
      <w:r w:rsidR="003B7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a 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quarterly basis and submit to ICTA on the quality of the implementation and outputs of the </w:t>
      </w:r>
      <w:r w:rsidR="00A20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activities</w:t>
      </w:r>
      <w:r w:rsidR="00A204A9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funded through CERC.</w:t>
      </w:r>
    </w:p>
    <w:p w14:paraId="1F229DAD" w14:textId="05348DC1" w:rsidR="00F00E2B" w:rsidRPr="00D03994" w:rsidRDefault="00F00E2B" w:rsidP="008E1B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Liaise with ICTA M&amp;E focal point and provide regular updates on the progress of the implementation</w:t>
      </w:r>
      <w:r w:rsidR="00C06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C063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Baseline Study and the Outcome Assessment</w:t>
      </w:r>
    </w:p>
    <w:p w14:paraId="33B58354" w14:textId="77777777" w:rsidR="00F00E2B" w:rsidRPr="00D03994" w:rsidRDefault="00F00E2B" w:rsidP="00F00E2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08BADC" w14:textId="77777777" w:rsidR="00995025" w:rsidRPr="00D03994" w:rsidRDefault="00995025" w:rsidP="00995025">
      <w:pPr>
        <w:rPr>
          <w:rFonts w:ascii="Times New Roman" w:eastAsia="Times New Roman" w:hAnsi="Times New Roman" w:cs="Times New Roman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b/>
          <w:bCs/>
          <w:sz w:val="24"/>
          <w:szCs w:val="24"/>
        </w:rPr>
        <w:t>Required Outputs</w:t>
      </w:r>
      <w:r w:rsidRPr="00D03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F556BA" w14:textId="4C2ECE19" w:rsidR="00995025" w:rsidRPr="00D03994" w:rsidRDefault="006C1BBB" w:rsidP="008E1B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During the survey </w:t>
      </w:r>
      <w:r w:rsidR="008C7EF3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implementation,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Fortnight report</w:t>
      </w:r>
      <w:r w:rsidR="008C7EF3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have to be 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presented on the progress of </w:t>
      </w:r>
      <w:r w:rsidR="00C063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implementation </w:t>
      </w:r>
      <w:r w:rsidR="00C063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the M&amp;E assignment 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quality of data collection process.</w:t>
      </w:r>
    </w:p>
    <w:p w14:paraId="77C7DF00" w14:textId="3AA57CA2" w:rsidR="00995025" w:rsidRPr="00D03994" w:rsidRDefault="006C1BBB" w:rsidP="008E1B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 least</w:t>
      </w:r>
      <w:r w:rsidR="008C7EF3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visit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10% of the organizations to carry out observations </w:t>
      </w:r>
      <w:r w:rsidR="008C7EF3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monitoring purposes of the implementation </w:t>
      </w:r>
      <w:r w:rsidR="00C063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the M&amp;E Assignment</w:t>
      </w:r>
    </w:p>
    <w:p w14:paraId="49C30321" w14:textId="79AB2DBD" w:rsidR="00995025" w:rsidRPr="00D03994" w:rsidRDefault="008C7EF3" w:rsidP="008E1B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Produce </w:t>
      </w:r>
      <w:r w:rsidR="006C6761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995025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onthly progress reports</w:t>
      </w:r>
      <w:r w:rsidR="006C1BBB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</w:t>
      </w:r>
      <w:r w:rsidR="00C44D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M&amp;E </w:t>
      </w:r>
      <w:r w:rsidR="006C1BBB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implementation progress of CERC </w:t>
      </w:r>
      <w:r w:rsidR="00D469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activities</w:t>
      </w:r>
      <w:r w:rsidR="00D4693B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BBB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based on agreed format</w:t>
      </w:r>
    </w:p>
    <w:p w14:paraId="3F54A19F" w14:textId="544E367C" w:rsidR="00F125DD" w:rsidRPr="00D03994" w:rsidRDefault="00F125DD" w:rsidP="008E1B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Produce quarterly feedback report on the quality of the outputs delivered to the beneficiary organizations. </w:t>
      </w:r>
    </w:p>
    <w:p w14:paraId="1095E76F" w14:textId="77777777" w:rsidR="00496502" w:rsidRPr="00D03994" w:rsidRDefault="00496502" w:rsidP="004965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Liaison and Reporting Requirements </w:t>
      </w:r>
    </w:p>
    <w:p w14:paraId="20C08C15" w14:textId="2C64024E" w:rsidR="006C1BBB" w:rsidRPr="00D03994" w:rsidRDefault="00BB0B6E" w:rsidP="008E1B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sz w:val="24"/>
          <w:szCs w:val="24"/>
        </w:rPr>
        <w:t xml:space="preserve">The selected consultant will report directly to the </w:t>
      </w:r>
      <w:r w:rsidR="006C1BBB" w:rsidRPr="00D03994">
        <w:rPr>
          <w:rFonts w:ascii="Times New Roman" w:eastAsia="Times New Roman" w:hAnsi="Times New Roman" w:cs="Times New Roman"/>
          <w:sz w:val="24"/>
          <w:szCs w:val="24"/>
        </w:rPr>
        <w:t>Head of M&amp;E</w:t>
      </w:r>
      <w:r w:rsidR="005570C9" w:rsidRPr="00D03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53D" w:rsidRPr="00D03994">
        <w:rPr>
          <w:rFonts w:ascii="Times New Roman" w:eastAsia="Times New Roman" w:hAnsi="Times New Roman" w:cs="Times New Roman"/>
          <w:sz w:val="24"/>
          <w:szCs w:val="24"/>
        </w:rPr>
        <w:t>and work</w:t>
      </w:r>
      <w:r w:rsidRPr="00D03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BBB" w:rsidRPr="00D03994">
        <w:rPr>
          <w:rFonts w:ascii="Times New Roman" w:eastAsia="Times New Roman" w:hAnsi="Times New Roman" w:cs="Times New Roman"/>
          <w:sz w:val="24"/>
          <w:szCs w:val="24"/>
        </w:rPr>
        <w:t>in collaboration with the ICTA project management team and the</w:t>
      </w:r>
      <w:r w:rsidR="00FF7295">
        <w:rPr>
          <w:rFonts w:ascii="Times New Roman" w:eastAsia="Times New Roman" w:hAnsi="Times New Roman" w:cs="Times New Roman"/>
          <w:sz w:val="24"/>
          <w:szCs w:val="24"/>
        </w:rPr>
        <w:t xml:space="preserve"> M&amp;E consulting</w:t>
      </w:r>
      <w:r w:rsidR="006C1BBB" w:rsidRPr="00D03994">
        <w:rPr>
          <w:rFonts w:ascii="Times New Roman" w:eastAsia="Times New Roman" w:hAnsi="Times New Roman" w:cs="Times New Roman"/>
          <w:sz w:val="24"/>
          <w:szCs w:val="24"/>
        </w:rPr>
        <w:t xml:space="preserve"> firm</w:t>
      </w:r>
      <w:r w:rsidR="00FF7295">
        <w:rPr>
          <w:rFonts w:ascii="Times New Roman" w:eastAsia="Times New Roman" w:hAnsi="Times New Roman" w:cs="Times New Roman"/>
          <w:sz w:val="24"/>
          <w:szCs w:val="24"/>
        </w:rPr>
        <w:t xml:space="preserve"> that will be hired under the CERC</w:t>
      </w:r>
      <w:r w:rsidR="006C1BBB" w:rsidRPr="00D039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E2B8CB" w14:textId="63C49E5E" w:rsidR="00496502" w:rsidRPr="00D03994" w:rsidRDefault="00496502" w:rsidP="008E1B0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03994">
        <w:rPr>
          <w:rFonts w:ascii="Times New Roman" w:hAnsi="Times New Roman" w:cs="Times New Roman"/>
          <w:b/>
          <w:bCs/>
          <w:color w:val="auto"/>
        </w:rPr>
        <w:t xml:space="preserve">Qualifications </w:t>
      </w:r>
      <w:r w:rsidR="004D596F" w:rsidRPr="00D03994">
        <w:rPr>
          <w:rFonts w:ascii="Times New Roman" w:hAnsi="Times New Roman" w:cs="Times New Roman"/>
          <w:b/>
          <w:bCs/>
          <w:color w:val="auto"/>
        </w:rPr>
        <w:t xml:space="preserve">of the consultant </w:t>
      </w:r>
    </w:p>
    <w:p w14:paraId="1DCB75B4" w14:textId="67593431" w:rsidR="006C1BBB" w:rsidRPr="00215BFD" w:rsidRDefault="00A3197B" w:rsidP="008E1B04">
      <w:pPr>
        <w:pStyle w:val="Default"/>
        <w:spacing w:after="31"/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215BFD">
        <w:rPr>
          <w:rFonts w:ascii="Times New Roman" w:eastAsia="Times New Roman" w:hAnsi="Times New Roman" w:cs="Times New Roman"/>
          <w:color w:val="auto"/>
        </w:rPr>
        <w:t xml:space="preserve">A </w:t>
      </w:r>
      <w:r w:rsidR="00260AC6" w:rsidRPr="00215BFD">
        <w:rPr>
          <w:rFonts w:ascii="Times New Roman" w:eastAsia="Times New Roman" w:hAnsi="Times New Roman" w:cs="Times New Roman"/>
          <w:color w:val="auto"/>
        </w:rPr>
        <w:t>Bachelor’s Degree</w:t>
      </w:r>
      <w:r w:rsidRPr="00215BFD">
        <w:rPr>
          <w:rFonts w:ascii="Times New Roman" w:eastAsia="Times New Roman" w:hAnsi="Times New Roman" w:cs="Times New Roman"/>
          <w:color w:val="auto"/>
        </w:rPr>
        <w:t xml:space="preserve"> from a recognized university in social sciences, education, statistics, information </w:t>
      </w:r>
      <w:r w:rsidR="00D2056F" w:rsidRPr="00215BFD">
        <w:rPr>
          <w:rFonts w:ascii="Times New Roman" w:eastAsia="Times New Roman" w:hAnsi="Times New Roman" w:cs="Times New Roman"/>
          <w:color w:val="auto"/>
        </w:rPr>
        <w:t>technology or</w:t>
      </w:r>
      <w:r w:rsidRPr="00215BFD">
        <w:rPr>
          <w:rFonts w:ascii="Times New Roman" w:eastAsia="Times New Roman" w:hAnsi="Times New Roman" w:cs="Times New Roman"/>
          <w:color w:val="auto"/>
        </w:rPr>
        <w:t xml:space="preserve"> related field,</w:t>
      </w:r>
    </w:p>
    <w:p w14:paraId="1EFB04E9" w14:textId="77777777" w:rsidR="00496502" w:rsidRPr="00D03994" w:rsidRDefault="00496502" w:rsidP="008E1B0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00D4B4ED" w14:textId="0D0DF422" w:rsidR="003F4ACC" w:rsidRDefault="003F4ACC" w:rsidP="008E1B0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D03994">
        <w:rPr>
          <w:rFonts w:ascii="Times New Roman" w:hAnsi="Times New Roman" w:cs="Times New Roman"/>
          <w:b/>
          <w:color w:val="auto"/>
        </w:rPr>
        <w:t>Desired Experience</w:t>
      </w:r>
    </w:p>
    <w:p w14:paraId="2776823D" w14:textId="4251885C" w:rsidR="003B7F44" w:rsidRDefault="00932CB5" w:rsidP="008E1B0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D03994">
        <w:rPr>
          <w:rFonts w:ascii="Times New Roman" w:hAnsi="Times New Roman" w:cs="Times New Roman"/>
          <w:color w:val="000000" w:themeColor="text1"/>
        </w:rPr>
        <w:t xml:space="preserve">At least 5 years </w:t>
      </w:r>
      <w:r w:rsidR="00FF7295">
        <w:rPr>
          <w:rFonts w:ascii="Times New Roman" w:hAnsi="Times New Roman" w:cs="Times New Roman"/>
          <w:color w:val="000000" w:themeColor="text1"/>
        </w:rPr>
        <w:t>of</w:t>
      </w:r>
      <w:r w:rsidRPr="00D03994">
        <w:rPr>
          <w:rFonts w:ascii="Times New Roman" w:hAnsi="Times New Roman" w:cs="Times New Roman"/>
          <w:color w:val="000000" w:themeColor="text1"/>
        </w:rPr>
        <w:t xml:space="preserve"> </w:t>
      </w:r>
      <w:r w:rsidR="00EA0BF9">
        <w:rPr>
          <w:rFonts w:ascii="Times New Roman" w:hAnsi="Times New Roman" w:cs="Times New Roman"/>
          <w:color w:val="000000" w:themeColor="text1"/>
        </w:rPr>
        <w:t xml:space="preserve">general </w:t>
      </w:r>
      <w:r w:rsidR="00785931" w:rsidRPr="00D03994">
        <w:rPr>
          <w:rFonts w:ascii="Times New Roman" w:hAnsi="Times New Roman" w:cs="Times New Roman"/>
          <w:color w:val="000000" w:themeColor="text1"/>
        </w:rPr>
        <w:t>work</w:t>
      </w:r>
      <w:r w:rsidRPr="00D03994">
        <w:rPr>
          <w:rFonts w:ascii="Times New Roman" w:hAnsi="Times New Roman" w:cs="Times New Roman"/>
          <w:color w:val="000000" w:themeColor="text1"/>
        </w:rPr>
        <w:t xml:space="preserve"> experience </w:t>
      </w:r>
      <w:r w:rsidR="00FF7295">
        <w:rPr>
          <w:rFonts w:ascii="Times New Roman" w:hAnsi="Times New Roman" w:cs="Times New Roman"/>
          <w:color w:val="000000" w:themeColor="text1"/>
        </w:rPr>
        <w:t xml:space="preserve">in </w:t>
      </w:r>
      <w:r w:rsidR="00EA0BF9">
        <w:rPr>
          <w:rFonts w:ascii="Times New Roman" w:hAnsi="Times New Roman" w:cs="Times New Roman"/>
          <w:color w:val="000000" w:themeColor="text1"/>
        </w:rPr>
        <w:t>a recognize</w:t>
      </w:r>
      <w:r w:rsidR="003B7F44">
        <w:rPr>
          <w:rFonts w:ascii="Times New Roman" w:hAnsi="Times New Roman" w:cs="Times New Roman"/>
          <w:color w:val="000000" w:themeColor="text1"/>
        </w:rPr>
        <w:t>d</w:t>
      </w:r>
      <w:r w:rsidR="00EA0BF9">
        <w:rPr>
          <w:rFonts w:ascii="Times New Roman" w:hAnsi="Times New Roman" w:cs="Times New Roman"/>
          <w:color w:val="000000" w:themeColor="text1"/>
        </w:rPr>
        <w:t xml:space="preserve"> organization, </w:t>
      </w:r>
      <w:r w:rsidR="003B7F44">
        <w:rPr>
          <w:rFonts w:ascii="Times New Roman" w:hAnsi="Times New Roman" w:cs="Times New Roman"/>
          <w:color w:val="000000" w:themeColor="text1"/>
        </w:rPr>
        <w:t xml:space="preserve">working on </w:t>
      </w:r>
      <w:r w:rsidR="00EA0BF9">
        <w:rPr>
          <w:rFonts w:ascii="Times New Roman" w:hAnsi="Times New Roman" w:cs="Times New Roman"/>
          <w:color w:val="000000" w:themeColor="text1"/>
        </w:rPr>
        <w:t>development project</w:t>
      </w:r>
      <w:r w:rsidR="003B7F44">
        <w:rPr>
          <w:rFonts w:ascii="Times New Roman" w:hAnsi="Times New Roman" w:cs="Times New Roman"/>
          <w:color w:val="000000" w:themeColor="text1"/>
        </w:rPr>
        <w:t>s</w:t>
      </w:r>
      <w:r w:rsidR="00EA0BF9">
        <w:rPr>
          <w:rFonts w:ascii="Times New Roman" w:hAnsi="Times New Roman" w:cs="Times New Roman"/>
          <w:color w:val="000000" w:themeColor="text1"/>
        </w:rPr>
        <w:t xml:space="preserve"> preferably in the field of </w:t>
      </w:r>
      <w:r w:rsidR="00A3197B">
        <w:rPr>
          <w:rFonts w:ascii="Times New Roman" w:hAnsi="Times New Roman" w:cs="Times New Roman"/>
          <w:color w:val="000000" w:themeColor="text1"/>
        </w:rPr>
        <w:t xml:space="preserve">ICT for development </w:t>
      </w:r>
    </w:p>
    <w:p w14:paraId="1A0BFB5B" w14:textId="2461AF81" w:rsidR="00D438E1" w:rsidRDefault="00D438E1" w:rsidP="008E1B0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D438E1">
        <w:rPr>
          <w:rFonts w:ascii="Times New Roman" w:hAnsi="Times New Roman" w:cs="Times New Roman"/>
          <w:color w:val="000000" w:themeColor="text1"/>
        </w:rPr>
        <w:t xml:space="preserve">Minimum </w:t>
      </w:r>
      <w:r>
        <w:rPr>
          <w:rFonts w:ascii="Times New Roman" w:hAnsi="Times New Roman" w:cs="Times New Roman"/>
          <w:color w:val="000000" w:themeColor="text1"/>
        </w:rPr>
        <w:t>3</w:t>
      </w:r>
      <w:r w:rsidRPr="00D438E1">
        <w:rPr>
          <w:rFonts w:ascii="Times New Roman" w:hAnsi="Times New Roman" w:cs="Times New Roman"/>
          <w:color w:val="000000" w:themeColor="text1"/>
        </w:rPr>
        <w:t xml:space="preserve"> years demonstrated experience in handling, designing and implementing </w:t>
      </w:r>
      <w:r>
        <w:rPr>
          <w:rFonts w:ascii="Times New Roman" w:hAnsi="Times New Roman" w:cs="Times New Roman"/>
          <w:color w:val="000000" w:themeColor="text1"/>
        </w:rPr>
        <w:t xml:space="preserve">Evaluation, </w:t>
      </w:r>
      <w:r w:rsidR="00EA0BF9">
        <w:rPr>
          <w:rFonts w:ascii="Times New Roman" w:hAnsi="Times New Roman" w:cs="Times New Roman"/>
          <w:color w:val="000000" w:themeColor="text1"/>
        </w:rPr>
        <w:t>S</w:t>
      </w:r>
      <w:r w:rsidR="002D79DA">
        <w:rPr>
          <w:rFonts w:ascii="Times New Roman" w:hAnsi="Times New Roman" w:cs="Times New Roman"/>
          <w:color w:val="000000" w:themeColor="text1"/>
        </w:rPr>
        <w:t>urveys/ Q</w:t>
      </w:r>
      <w:r w:rsidRPr="00D438E1">
        <w:rPr>
          <w:rFonts w:ascii="Times New Roman" w:hAnsi="Times New Roman" w:cs="Times New Roman"/>
          <w:color w:val="000000" w:themeColor="text1"/>
        </w:rPr>
        <w:t xml:space="preserve">uestionnaire </w:t>
      </w:r>
      <w:r w:rsidR="002D79DA">
        <w:rPr>
          <w:rFonts w:ascii="Times New Roman" w:hAnsi="Times New Roman" w:cs="Times New Roman"/>
          <w:color w:val="000000" w:themeColor="text1"/>
        </w:rPr>
        <w:t>D</w:t>
      </w:r>
      <w:r w:rsidRPr="00D438E1">
        <w:rPr>
          <w:rFonts w:ascii="Times New Roman" w:hAnsi="Times New Roman" w:cs="Times New Roman"/>
          <w:color w:val="000000" w:themeColor="text1"/>
        </w:rPr>
        <w:t>evelopment</w:t>
      </w:r>
      <w:r w:rsidR="002D79DA">
        <w:rPr>
          <w:rFonts w:ascii="Times New Roman" w:hAnsi="Times New Roman" w:cs="Times New Roman"/>
          <w:color w:val="000000" w:themeColor="text1"/>
        </w:rPr>
        <w:t xml:space="preserve"> and day to day M&amp;E Operations</w:t>
      </w:r>
      <w:r w:rsidR="00215BFD">
        <w:rPr>
          <w:rFonts w:ascii="Times New Roman" w:hAnsi="Times New Roman" w:cs="Times New Roman"/>
          <w:color w:val="000000" w:themeColor="text1"/>
        </w:rPr>
        <w:t xml:space="preserve">, </w:t>
      </w:r>
      <w:r w:rsidRPr="00D438E1">
        <w:rPr>
          <w:rFonts w:ascii="Times New Roman" w:hAnsi="Times New Roman" w:cs="Times New Roman"/>
          <w:color w:val="000000" w:themeColor="text1"/>
        </w:rPr>
        <w:t xml:space="preserve">preferably in the area of digital/ </w:t>
      </w:r>
      <w:r>
        <w:rPr>
          <w:rFonts w:ascii="Times New Roman" w:hAnsi="Times New Roman" w:cs="Times New Roman"/>
          <w:color w:val="000000" w:themeColor="text1"/>
        </w:rPr>
        <w:t xml:space="preserve">transformation </w:t>
      </w:r>
      <w:r w:rsidRPr="00D438E1">
        <w:rPr>
          <w:rFonts w:ascii="Times New Roman" w:hAnsi="Times New Roman" w:cs="Times New Roman"/>
          <w:color w:val="000000" w:themeColor="text1"/>
        </w:rPr>
        <w:t xml:space="preserve">/ ICT </w:t>
      </w:r>
      <w:r w:rsidR="00EA0BF9">
        <w:rPr>
          <w:rFonts w:ascii="Times New Roman" w:hAnsi="Times New Roman" w:cs="Times New Roman"/>
          <w:color w:val="000000" w:themeColor="text1"/>
        </w:rPr>
        <w:t xml:space="preserve">for </w:t>
      </w:r>
      <w:r w:rsidRPr="00D438E1">
        <w:rPr>
          <w:rFonts w:ascii="Times New Roman" w:hAnsi="Times New Roman" w:cs="Times New Roman"/>
          <w:color w:val="000000" w:themeColor="text1"/>
        </w:rPr>
        <w:t>development</w:t>
      </w:r>
    </w:p>
    <w:p w14:paraId="14BA4DD8" w14:textId="4A506932" w:rsidR="00EA0BF9" w:rsidRDefault="00144BE3" w:rsidP="008E1B0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D03994">
        <w:rPr>
          <w:rFonts w:ascii="Times New Roman" w:hAnsi="Times New Roman" w:cs="Times New Roman"/>
          <w:color w:val="000000" w:themeColor="text1"/>
        </w:rPr>
        <w:t xml:space="preserve">At least </w:t>
      </w:r>
      <w:r w:rsidR="000358A9">
        <w:rPr>
          <w:rFonts w:ascii="Times New Roman" w:hAnsi="Times New Roman" w:cs="Times New Roman"/>
          <w:b/>
          <w:color w:val="000000" w:themeColor="text1"/>
        </w:rPr>
        <w:t>3</w:t>
      </w:r>
      <w:r w:rsidR="000358A9" w:rsidRPr="00D0399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03994">
        <w:rPr>
          <w:rFonts w:ascii="Times New Roman" w:hAnsi="Times New Roman" w:cs="Times New Roman"/>
          <w:b/>
          <w:color w:val="000000" w:themeColor="text1"/>
        </w:rPr>
        <w:t xml:space="preserve">years </w:t>
      </w:r>
      <w:r w:rsidR="00C72B24" w:rsidRPr="00D03994">
        <w:rPr>
          <w:rFonts w:ascii="Times New Roman" w:hAnsi="Times New Roman" w:cs="Times New Roman"/>
          <w:b/>
          <w:color w:val="000000" w:themeColor="text1"/>
        </w:rPr>
        <w:t xml:space="preserve">of </w:t>
      </w:r>
      <w:r w:rsidR="00184A27" w:rsidRPr="00D03994">
        <w:rPr>
          <w:rFonts w:ascii="Times New Roman" w:hAnsi="Times New Roman" w:cs="Times New Roman"/>
          <w:b/>
          <w:color w:val="000000" w:themeColor="text1"/>
        </w:rPr>
        <w:t xml:space="preserve">experience as a member of </w:t>
      </w:r>
      <w:r w:rsidR="00D438E1" w:rsidRPr="00D03994">
        <w:rPr>
          <w:rFonts w:ascii="Times New Roman" w:hAnsi="Times New Roman" w:cs="Times New Roman"/>
          <w:b/>
          <w:color w:val="000000" w:themeColor="text1"/>
        </w:rPr>
        <w:t>an</w:t>
      </w:r>
      <w:r w:rsidR="00184A27" w:rsidRPr="00D03994">
        <w:rPr>
          <w:rFonts w:ascii="Times New Roman" w:hAnsi="Times New Roman" w:cs="Times New Roman"/>
          <w:b/>
          <w:color w:val="000000" w:themeColor="text1"/>
        </w:rPr>
        <w:t xml:space="preserve"> M&amp;E </w:t>
      </w:r>
      <w:r w:rsidR="00184A27" w:rsidRPr="00D03994">
        <w:rPr>
          <w:rFonts w:ascii="Times New Roman" w:hAnsi="Times New Roman" w:cs="Times New Roman"/>
          <w:color w:val="000000" w:themeColor="text1"/>
        </w:rPr>
        <w:t xml:space="preserve">team </w:t>
      </w:r>
      <w:r w:rsidR="006C1BBB" w:rsidRPr="00D03994">
        <w:rPr>
          <w:rFonts w:ascii="Times New Roman" w:hAnsi="Times New Roman" w:cs="Times New Roman"/>
          <w:color w:val="000000" w:themeColor="text1"/>
        </w:rPr>
        <w:t xml:space="preserve">in </w:t>
      </w:r>
      <w:r w:rsidR="000358A9">
        <w:rPr>
          <w:rFonts w:ascii="Times New Roman" w:hAnsi="Times New Roman" w:cs="Times New Roman"/>
          <w:color w:val="000000" w:themeColor="text1"/>
        </w:rPr>
        <w:t>a</w:t>
      </w:r>
      <w:r w:rsidR="00B712B3">
        <w:rPr>
          <w:rFonts w:ascii="Times New Roman" w:hAnsi="Times New Roman" w:cs="Times New Roman"/>
          <w:color w:val="000000" w:themeColor="text1"/>
        </w:rPr>
        <w:t xml:space="preserve"> </w:t>
      </w:r>
      <w:r w:rsidR="006C1BBB" w:rsidRPr="00D03994">
        <w:rPr>
          <w:rFonts w:ascii="Times New Roman" w:hAnsi="Times New Roman" w:cs="Times New Roman"/>
          <w:color w:val="000000" w:themeColor="text1"/>
        </w:rPr>
        <w:t>recognize</w:t>
      </w:r>
      <w:r w:rsidR="00FF7295">
        <w:rPr>
          <w:rFonts w:ascii="Times New Roman" w:hAnsi="Times New Roman" w:cs="Times New Roman"/>
          <w:color w:val="000000" w:themeColor="text1"/>
        </w:rPr>
        <w:t>d</w:t>
      </w:r>
      <w:r w:rsidR="006C1BBB" w:rsidRPr="00D03994">
        <w:rPr>
          <w:rFonts w:ascii="Times New Roman" w:hAnsi="Times New Roman" w:cs="Times New Roman"/>
          <w:color w:val="000000" w:themeColor="text1"/>
        </w:rPr>
        <w:t xml:space="preserve"> organization</w:t>
      </w:r>
      <w:r w:rsidR="00A33230">
        <w:rPr>
          <w:rFonts w:ascii="Times New Roman" w:hAnsi="Times New Roman" w:cs="Times New Roman"/>
          <w:color w:val="000000" w:themeColor="text1"/>
        </w:rPr>
        <w:t xml:space="preserve"> or a project. </w:t>
      </w:r>
      <w:r w:rsidR="00B712B3">
        <w:rPr>
          <w:rFonts w:ascii="Times New Roman" w:hAnsi="Times New Roman" w:cs="Times New Roman"/>
          <w:color w:val="000000" w:themeColor="text1"/>
        </w:rPr>
        <w:t xml:space="preserve"> </w:t>
      </w:r>
    </w:p>
    <w:p w14:paraId="1CD053E5" w14:textId="7DEB37A9" w:rsidR="006B434D" w:rsidRPr="00215BFD" w:rsidRDefault="00EA0BF9" w:rsidP="008E1B0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215BFD">
        <w:rPr>
          <w:rFonts w:ascii="Times New Roman" w:hAnsi="Times New Roman" w:cs="Times New Roman"/>
          <w:color w:val="000000" w:themeColor="text1"/>
        </w:rPr>
        <w:lastRenderedPageBreak/>
        <w:t>Functional knowledge of statistics and data processing; experience collecting and analyzing quantitative and qualitative data</w:t>
      </w:r>
    </w:p>
    <w:p w14:paraId="62B703F7" w14:textId="5FAE4737" w:rsidR="00404043" w:rsidRPr="00D03994" w:rsidRDefault="00184A27" w:rsidP="008E1B0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D03994">
        <w:rPr>
          <w:rFonts w:ascii="Times New Roman" w:hAnsi="Times New Roman" w:cs="Times New Roman"/>
          <w:color w:val="000000" w:themeColor="text1"/>
        </w:rPr>
        <w:t>E</w:t>
      </w:r>
      <w:r w:rsidR="00404043" w:rsidRPr="00D03994">
        <w:rPr>
          <w:rFonts w:ascii="Times New Roman" w:hAnsi="Times New Roman" w:cs="Times New Roman"/>
          <w:color w:val="000000" w:themeColor="text1"/>
        </w:rPr>
        <w:t>xperi</w:t>
      </w:r>
      <w:r w:rsidR="006B434D" w:rsidRPr="00D03994">
        <w:rPr>
          <w:rFonts w:ascii="Times New Roman" w:hAnsi="Times New Roman" w:cs="Times New Roman"/>
          <w:color w:val="000000" w:themeColor="text1"/>
        </w:rPr>
        <w:t>ence in producing M&amp;E reports /Project Progress</w:t>
      </w:r>
      <w:r w:rsidR="00404043" w:rsidRPr="00D03994">
        <w:rPr>
          <w:rFonts w:ascii="Times New Roman" w:hAnsi="Times New Roman" w:cs="Times New Roman"/>
          <w:color w:val="000000" w:themeColor="text1"/>
        </w:rPr>
        <w:t xml:space="preserve"> report</w:t>
      </w:r>
      <w:r w:rsidR="006B434D" w:rsidRPr="00D03994">
        <w:rPr>
          <w:rFonts w:ascii="Times New Roman" w:hAnsi="Times New Roman" w:cs="Times New Roman"/>
          <w:color w:val="000000" w:themeColor="text1"/>
        </w:rPr>
        <w:t>s</w:t>
      </w:r>
    </w:p>
    <w:p w14:paraId="3E3FA97D" w14:textId="1BDF02A1" w:rsidR="006C1BBB" w:rsidRPr="00D03994" w:rsidRDefault="00404043" w:rsidP="008E1B0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D03994">
        <w:rPr>
          <w:rFonts w:ascii="Times New Roman" w:hAnsi="Times New Roman" w:cs="Times New Roman"/>
          <w:color w:val="000000" w:themeColor="text1"/>
        </w:rPr>
        <w:t>Experience in managing o</w:t>
      </w:r>
      <w:r w:rsidR="006B434D" w:rsidRPr="00D03994">
        <w:rPr>
          <w:rFonts w:ascii="Times New Roman" w:hAnsi="Times New Roman" w:cs="Times New Roman"/>
          <w:color w:val="000000" w:themeColor="text1"/>
        </w:rPr>
        <w:t>r</w:t>
      </w:r>
      <w:r w:rsidRPr="00D03994">
        <w:rPr>
          <w:rFonts w:ascii="Times New Roman" w:hAnsi="Times New Roman" w:cs="Times New Roman"/>
          <w:color w:val="000000" w:themeColor="text1"/>
        </w:rPr>
        <w:t xml:space="preserve"> participat</w:t>
      </w:r>
      <w:r w:rsidR="006B434D" w:rsidRPr="00D03994">
        <w:rPr>
          <w:rFonts w:ascii="Times New Roman" w:hAnsi="Times New Roman" w:cs="Times New Roman"/>
          <w:color w:val="000000" w:themeColor="text1"/>
        </w:rPr>
        <w:t>ing</w:t>
      </w:r>
      <w:r w:rsidRPr="00D03994">
        <w:rPr>
          <w:rFonts w:ascii="Times New Roman" w:hAnsi="Times New Roman" w:cs="Times New Roman"/>
          <w:color w:val="000000" w:themeColor="text1"/>
        </w:rPr>
        <w:t xml:space="preserve"> in a team </w:t>
      </w:r>
      <w:r w:rsidR="006B434D" w:rsidRPr="00D03994">
        <w:rPr>
          <w:rFonts w:ascii="Times New Roman" w:hAnsi="Times New Roman" w:cs="Times New Roman"/>
          <w:color w:val="000000" w:themeColor="text1"/>
        </w:rPr>
        <w:t>of a national</w:t>
      </w:r>
      <w:r w:rsidRPr="00D03994">
        <w:rPr>
          <w:rFonts w:ascii="Times New Roman" w:hAnsi="Times New Roman" w:cs="Times New Roman"/>
          <w:color w:val="000000" w:themeColor="text1"/>
        </w:rPr>
        <w:t xml:space="preserve"> level evaluation assignments</w:t>
      </w:r>
      <w:r w:rsidR="00184A27" w:rsidRPr="00D03994">
        <w:rPr>
          <w:rFonts w:ascii="Times New Roman" w:hAnsi="Times New Roman" w:cs="Times New Roman"/>
          <w:color w:val="000000" w:themeColor="text1"/>
        </w:rPr>
        <w:t xml:space="preserve">- managing at least 1 national level evaluation assignment </w:t>
      </w:r>
    </w:p>
    <w:p w14:paraId="53263FC1" w14:textId="0B875C0B" w:rsidR="006C1BBB" w:rsidRPr="00D03994" w:rsidRDefault="006C1BBB" w:rsidP="008E1B0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D03994">
        <w:rPr>
          <w:rFonts w:ascii="Times New Roman" w:hAnsi="Times New Roman" w:cs="Times New Roman"/>
          <w:color w:val="000000" w:themeColor="text1"/>
        </w:rPr>
        <w:t xml:space="preserve">Sound knowledge in M&amp;E concepts and methods </w:t>
      </w:r>
      <w:r w:rsidR="00C72B24" w:rsidRPr="00D03994">
        <w:rPr>
          <w:rFonts w:ascii="Times New Roman" w:hAnsi="Times New Roman" w:cs="Times New Roman"/>
          <w:color w:val="000000" w:themeColor="text1"/>
        </w:rPr>
        <w:t xml:space="preserve">of </w:t>
      </w:r>
      <w:r w:rsidRPr="00D03994">
        <w:rPr>
          <w:rFonts w:ascii="Times New Roman" w:hAnsi="Times New Roman" w:cs="Times New Roman"/>
          <w:color w:val="000000" w:themeColor="text1"/>
        </w:rPr>
        <w:t xml:space="preserve">data collection </w:t>
      </w:r>
      <w:r w:rsidR="00404043" w:rsidRPr="00D03994">
        <w:rPr>
          <w:rFonts w:ascii="Times New Roman" w:hAnsi="Times New Roman" w:cs="Times New Roman"/>
          <w:color w:val="000000" w:themeColor="text1"/>
        </w:rPr>
        <w:t>techniques</w:t>
      </w:r>
      <w:r w:rsidRPr="00D03994">
        <w:rPr>
          <w:rFonts w:ascii="Times New Roman" w:hAnsi="Times New Roman" w:cs="Times New Roman"/>
          <w:color w:val="000000" w:themeColor="text1"/>
        </w:rPr>
        <w:t xml:space="preserve"> and </w:t>
      </w:r>
      <w:r w:rsidR="00C72B24" w:rsidRPr="00D03994">
        <w:rPr>
          <w:rFonts w:ascii="Times New Roman" w:hAnsi="Times New Roman" w:cs="Times New Roman"/>
          <w:color w:val="000000" w:themeColor="text1"/>
        </w:rPr>
        <w:t xml:space="preserve">survey </w:t>
      </w:r>
      <w:r w:rsidRPr="00D03994">
        <w:rPr>
          <w:rFonts w:ascii="Times New Roman" w:hAnsi="Times New Roman" w:cs="Times New Roman"/>
          <w:color w:val="000000" w:themeColor="text1"/>
        </w:rPr>
        <w:t>best practices</w:t>
      </w:r>
    </w:p>
    <w:p w14:paraId="1EB6BEE1" w14:textId="77777777" w:rsidR="000827E3" w:rsidRDefault="00404043" w:rsidP="008E1B0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D03994">
        <w:rPr>
          <w:rFonts w:ascii="Times New Roman" w:hAnsi="Times New Roman" w:cs="Times New Roman"/>
          <w:color w:val="000000" w:themeColor="text1"/>
        </w:rPr>
        <w:t>Experience in working in the Government/government projects</w:t>
      </w:r>
    </w:p>
    <w:p w14:paraId="75239CF7" w14:textId="09E07451" w:rsidR="002C1213" w:rsidRDefault="000827E3" w:rsidP="008E1B0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Experience working on</w:t>
      </w:r>
      <w:r w:rsidR="00AA4565">
        <w:rPr>
          <w:rFonts w:ascii="Times New Roman" w:hAnsi="Times New Roman" w:cs="Times New Roman"/>
          <w:color w:val="000000" w:themeColor="text1"/>
        </w:rPr>
        <w:t xml:space="preserve"> </w:t>
      </w:r>
      <w:r w:rsidR="00ED0A0B">
        <w:rPr>
          <w:rFonts w:ascii="Times New Roman" w:hAnsi="Times New Roman" w:cs="Times New Roman"/>
          <w:color w:val="000000" w:themeColor="text1"/>
        </w:rPr>
        <w:t xml:space="preserve">projects financed by international </w:t>
      </w:r>
      <w:r w:rsidR="0034615E">
        <w:rPr>
          <w:rFonts w:ascii="Times New Roman" w:hAnsi="Times New Roman" w:cs="Times New Roman"/>
          <w:color w:val="000000" w:themeColor="text1"/>
        </w:rPr>
        <w:t>finance</w:t>
      </w:r>
      <w:r w:rsidR="00ED0A0B">
        <w:rPr>
          <w:rFonts w:ascii="Times New Roman" w:hAnsi="Times New Roman" w:cs="Times New Roman"/>
          <w:color w:val="000000" w:themeColor="text1"/>
        </w:rPr>
        <w:t xml:space="preserve"> institutions</w:t>
      </w:r>
      <w:r w:rsidR="00AA4565">
        <w:rPr>
          <w:rFonts w:ascii="Times New Roman" w:hAnsi="Times New Roman" w:cs="Times New Roman"/>
          <w:color w:val="000000" w:themeColor="text1"/>
        </w:rPr>
        <w:t xml:space="preserve"> is a plus. </w:t>
      </w:r>
      <w:r w:rsidR="00D96385">
        <w:rPr>
          <w:rFonts w:ascii="Times New Roman" w:hAnsi="Times New Roman" w:cs="Times New Roman"/>
          <w:color w:val="000000" w:themeColor="text1"/>
        </w:rPr>
        <w:t xml:space="preserve"> </w:t>
      </w:r>
    </w:p>
    <w:p w14:paraId="1F3FA32E" w14:textId="575E7546" w:rsidR="00EA0BF9" w:rsidRPr="001F3A5B" w:rsidRDefault="00EA0BF9" w:rsidP="008E1B0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A5B">
        <w:rPr>
          <w:rFonts w:ascii="Times New Roman" w:hAnsi="Times New Roman" w:cs="Times New Roman"/>
          <w:color w:val="2E3436"/>
          <w:spacing w:val="3"/>
          <w:sz w:val="22"/>
          <w:szCs w:val="22"/>
          <w:shd w:val="clear" w:color="auto" w:fill="FFFFFF"/>
        </w:rPr>
        <w:t>Ability to write clear and effective M&amp;E reports</w:t>
      </w:r>
    </w:p>
    <w:p w14:paraId="32449F99" w14:textId="5FF29B52" w:rsidR="00EA0BF9" w:rsidRPr="001F3A5B" w:rsidRDefault="00EA0BF9" w:rsidP="008E1B0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A5B">
        <w:rPr>
          <w:rFonts w:ascii="Times New Roman" w:hAnsi="Times New Roman" w:cs="Times New Roman"/>
          <w:color w:val="2E3436"/>
          <w:spacing w:val="3"/>
          <w:shd w:val="clear" w:color="auto" w:fill="FFFFFF"/>
        </w:rPr>
        <w:t>Willingness to travel up to 50% to field sites</w:t>
      </w:r>
    </w:p>
    <w:p w14:paraId="51856F2A" w14:textId="4AC6923B" w:rsidR="00D4352D" w:rsidRPr="00D03994" w:rsidRDefault="00D4352D" w:rsidP="008E1B0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D4352D">
        <w:rPr>
          <w:rFonts w:ascii="Times New Roman" w:hAnsi="Times New Roman" w:cs="Times New Roman"/>
          <w:color w:val="000000" w:themeColor="text1"/>
        </w:rPr>
        <w:t>Experience in the usage of computers and office software packages (MS Word, Excel, etc.) and advance knowledge of spreadsheet and database package</w:t>
      </w:r>
    </w:p>
    <w:p w14:paraId="32C6289B" w14:textId="77777777" w:rsidR="00C524B1" w:rsidRPr="00D03994" w:rsidRDefault="00C524B1" w:rsidP="00496502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1EF8180B" w14:textId="77777777" w:rsidR="00496502" w:rsidRPr="00D03994" w:rsidRDefault="00496502" w:rsidP="00496502">
      <w:pPr>
        <w:pStyle w:val="Default"/>
        <w:rPr>
          <w:rFonts w:ascii="Times New Roman" w:hAnsi="Times New Roman" w:cs="Times New Roman"/>
          <w:color w:val="auto"/>
        </w:rPr>
      </w:pPr>
      <w:r w:rsidRPr="00D03994">
        <w:rPr>
          <w:rFonts w:ascii="Times New Roman" w:hAnsi="Times New Roman" w:cs="Times New Roman"/>
          <w:b/>
          <w:bCs/>
          <w:color w:val="auto"/>
        </w:rPr>
        <w:t xml:space="preserve"> Key Competencies </w:t>
      </w:r>
    </w:p>
    <w:p w14:paraId="2EBF16B8" w14:textId="570B8DAF" w:rsidR="00496502" w:rsidRPr="00D03994" w:rsidRDefault="00496502" w:rsidP="008E1B04">
      <w:pPr>
        <w:pStyle w:val="Default"/>
        <w:numPr>
          <w:ilvl w:val="0"/>
          <w:numId w:val="4"/>
        </w:numPr>
        <w:spacing w:after="30"/>
        <w:jc w:val="both"/>
        <w:rPr>
          <w:rFonts w:ascii="Times New Roman" w:hAnsi="Times New Roman" w:cs="Times New Roman"/>
          <w:color w:val="000000" w:themeColor="text1"/>
        </w:rPr>
      </w:pPr>
      <w:r w:rsidRPr="00D03994">
        <w:rPr>
          <w:rFonts w:ascii="Times New Roman" w:hAnsi="Times New Roman" w:cs="Times New Roman"/>
          <w:color w:val="000000" w:themeColor="text1"/>
        </w:rPr>
        <w:t>Good communication (</w:t>
      </w:r>
      <w:r w:rsidR="00D2406B" w:rsidRPr="00D03994">
        <w:rPr>
          <w:rFonts w:ascii="Times New Roman" w:hAnsi="Times New Roman" w:cs="Times New Roman"/>
          <w:color w:val="000000" w:themeColor="text1"/>
        </w:rPr>
        <w:t xml:space="preserve">oral </w:t>
      </w:r>
      <w:r w:rsidRPr="00D03994">
        <w:rPr>
          <w:rFonts w:ascii="Times New Roman" w:hAnsi="Times New Roman" w:cs="Times New Roman"/>
          <w:color w:val="000000" w:themeColor="text1"/>
        </w:rPr>
        <w:t>and written)</w:t>
      </w:r>
      <w:r w:rsidR="0085294E">
        <w:rPr>
          <w:rFonts w:ascii="Times New Roman" w:hAnsi="Times New Roman" w:cs="Times New Roman"/>
          <w:color w:val="000000" w:themeColor="text1"/>
        </w:rPr>
        <w:t>, in English</w:t>
      </w:r>
      <w:r w:rsidR="0045604C">
        <w:rPr>
          <w:rFonts w:ascii="Times New Roman" w:hAnsi="Times New Roman" w:cs="Times New Roman"/>
          <w:color w:val="000000" w:themeColor="text1"/>
        </w:rPr>
        <w:t xml:space="preserve"> and </w:t>
      </w:r>
      <w:r w:rsidR="0085294E">
        <w:rPr>
          <w:rFonts w:ascii="Times New Roman" w:hAnsi="Times New Roman" w:cs="Times New Roman"/>
          <w:color w:val="000000" w:themeColor="text1"/>
        </w:rPr>
        <w:t>Sinhal</w:t>
      </w:r>
      <w:r w:rsidR="0045604C">
        <w:rPr>
          <w:rFonts w:ascii="Times New Roman" w:hAnsi="Times New Roman" w:cs="Times New Roman"/>
          <w:color w:val="000000" w:themeColor="text1"/>
        </w:rPr>
        <w:t>ese or Tamil</w:t>
      </w:r>
      <w:r w:rsidRPr="00D03994">
        <w:rPr>
          <w:rFonts w:ascii="Times New Roman" w:hAnsi="Times New Roman" w:cs="Times New Roman"/>
          <w:color w:val="000000" w:themeColor="text1"/>
        </w:rPr>
        <w:t xml:space="preserve"> and strong interpersonal skills and ability to work in a team. </w:t>
      </w:r>
    </w:p>
    <w:p w14:paraId="73D75793" w14:textId="3AE98832" w:rsidR="00496502" w:rsidRPr="00D03994" w:rsidRDefault="00496502" w:rsidP="008E1B04">
      <w:pPr>
        <w:pStyle w:val="Default"/>
        <w:numPr>
          <w:ilvl w:val="0"/>
          <w:numId w:val="4"/>
        </w:numPr>
        <w:spacing w:after="30"/>
        <w:jc w:val="both"/>
        <w:rPr>
          <w:rFonts w:ascii="Times New Roman" w:hAnsi="Times New Roman" w:cs="Times New Roman"/>
          <w:color w:val="000000" w:themeColor="text1"/>
        </w:rPr>
      </w:pPr>
      <w:r w:rsidRPr="00D03994">
        <w:rPr>
          <w:rFonts w:ascii="Times New Roman" w:hAnsi="Times New Roman" w:cs="Times New Roman"/>
          <w:color w:val="000000" w:themeColor="text1"/>
        </w:rPr>
        <w:t xml:space="preserve">Be results oriented and able to meet strict timelines </w:t>
      </w:r>
    </w:p>
    <w:p w14:paraId="27478E3A" w14:textId="454B1E79" w:rsidR="00496502" w:rsidRPr="00D03994" w:rsidRDefault="00496502" w:rsidP="008E1B04">
      <w:pPr>
        <w:pStyle w:val="Default"/>
        <w:numPr>
          <w:ilvl w:val="0"/>
          <w:numId w:val="4"/>
        </w:numPr>
        <w:spacing w:after="30"/>
        <w:jc w:val="both"/>
        <w:rPr>
          <w:rFonts w:ascii="Times New Roman" w:hAnsi="Times New Roman" w:cs="Times New Roman"/>
          <w:color w:val="000000" w:themeColor="text1"/>
        </w:rPr>
      </w:pPr>
      <w:r w:rsidRPr="00D03994">
        <w:rPr>
          <w:rFonts w:ascii="Times New Roman" w:hAnsi="Times New Roman" w:cs="Times New Roman"/>
          <w:color w:val="000000" w:themeColor="text1"/>
        </w:rPr>
        <w:t>Be able and willing to travel and work in remote areas in challenging circumstance</w:t>
      </w:r>
      <w:r w:rsidR="0085294E">
        <w:rPr>
          <w:rFonts w:ascii="Times New Roman" w:hAnsi="Times New Roman" w:cs="Times New Roman"/>
          <w:color w:val="000000" w:themeColor="text1"/>
        </w:rPr>
        <w:t xml:space="preserve"> (while adhering to COVID-19 regulations). </w:t>
      </w:r>
      <w:r w:rsidRPr="00D03994">
        <w:rPr>
          <w:rFonts w:ascii="Times New Roman" w:hAnsi="Times New Roman" w:cs="Times New Roman"/>
          <w:color w:val="000000" w:themeColor="text1"/>
        </w:rPr>
        <w:t xml:space="preserve"> </w:t>
      </w:r>
    </w:p>
    <w:p w14:paraId="7F28093A" w14:textId="77777777" w:rsidR="00496502" w:rsidRPr="00D03994" w:rsidRDefault="00496502" w:rsidP="008E1B04">
      <w:pPr>
        <w:pStyle w:val="Default"/>
        <w:numPr>
          <w:ilvl w:val="0"/>
          <w:numId w:val="4"/>
        </w:numPr>
        <w:spacing w:after="30"/>
        <w:jc w:val="both"/>
        <w:rPr>
          <w:rFonts w:ascii="Times New Roman" w:hAnsi="Times New Roman" w:cs="Times New Roman"/>
          <w:color w:val="auto"/>
        </w:rPr>
      </w:pPr>
      <w:r w:rsidRPr="00D03994">
        <w:rPr>
          <w:rFonts w:ascii="Times New Roman" w:hAnsi="Times New Roman" w:cs="Times New Roman"/>
          <w:color w:val="auto"/>
        </w:rPr>
        <w:t xml:space="preserve">Be a self-motivated, versatile and adaptable to different cultures and people </w:t>
      </w:r>
    </w:p>
    <w:p w14:paraId="40413C1F" w14:textId="1BB2022C" w:rsidR="0085294E" w:rsidRPr="0085294E" w:rsidRDefault="00496502" w:rsidP="008E1B04">
      <w:pPr>
        <w:pStyle w:val="Default"/>
        <w:numPr>
          <w:ilvl w:val="0"/>
          <w:numId w:val="4"/>
        </w:numPr>
        <w:spacing w:after="30"/>
        <w:jc w:val="both"/>
        <w:rPr>
          <w:rFonts w:ascii="Times New Roman" w:hAnsi="Times New Roman" w:cs="Times New Roman"/>
          <w:color w:val="auto"/>
        </w:rPr>
      </w:pPr>
      <w:r w:rsidRPr="00D03994">
        <w:rPr>
          <w:rFonts w:ascii="Times New Roman" w:hAnsi="Times New Roman" w:cs="Times New Roman"/>
          <w:color w:val="auto"/>
        </w:rPr>
        <w:t xml:space="preserve">Good working knowledge of MS Office applications (Word, Excel, </w:t>
      </w:r>
      <w:r w:rsidR="006B434D" w:rsidRPr="00D03994">
        <w:rPr>
          <w:rFonts w:ascii="Times New Roman" w:hAnsi="Times New Roman" w:cs="Times New Roman"/>
          <w:color w:val="auto"/>
        </w:rPr>
        <w:t>and PPP</w:t>
      </w:r>
      <w:r w:rsidRPr="00D03994">
        <w:rPr>
          <w:rFonts w:ascii="Times New Roman" w:hAnsi="Times New Roman" w:cs="Times New Roman"/>
          <w:color w:val="auto"/>
        </w:rPr>
        <w:t xml:space="preserve">), email/internet, and social media is highly desirable. </w:t>
      </w:r>
    </w:p>
    <w:p w14:paraId="453EC905" w14:textId="526D308E" w:rsidR="00496502" w:rsidRPr="00D03994" w:rsidRDefault="00496502" w:rsidP="004965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Contract Arrangements </w:t>
      </w:r>
    </w:p>
    <w:p w14:paraId="263AC526" w14:textId="3D0558E2" w:rsidR="00496502" w:rsidRPr="00D03994" w:rsidRDefault="00496502" w:rsidP="008E1B04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assignment </w:t>
      </w:r>
      <w:r w:rsidR="00FB225A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period 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will be for </w:t>
      </w:r>
      <w:r w:rsidR="00404043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15 - </w:t>
      </w:r>
      <w:r w:rsidR="00FB225A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04043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FB225A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months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period</w:t>
      </w:r>
    </w:p>
    <w:p w14:paraId="37AA141A" w14:textId="676C2C01" w:rsidR="00496502" w:rsidRPr="00D03994" w:rsidRDefault="00496502" w:rsidP="008E1B04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Payment will be made on a monthly basis </w:t>
      </w:r>
      <w:r w:rsidR="00404043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based on time sheets and agreed deliverables</w:t>
      </w:r>
      <w:r w:rsidR="00D2406B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6FBD79" w14:textId="06B667A6" w:rsidR="00FB225A" w:rsidRPr="00D03994" w:rsidRDefault="00FB225A" w:rsidP="008E1B04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ICTA will arrange transport for the </w:t>
      </w:r>
      <w:r w:rsidR="00785931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fficial travel to </w:t>
      </w:r>
      <w:r w:rsidR="006C0D32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government organizations</w:t>
      </w: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the </w:t>
      </w:r>
      <w:r w:rsidR="009B35EB"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purpose of project activities. </w:t>
      </w:r>
    </w:p>
    <w:p w14:paraId="3B2316D2" w14:textId="5919863C" w:rsidR="00496502" w:rsidRPr="00D03994" w:rsidRDefault="00567AA3" w:rsidP="008E1B04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Expenses toward accommodation and incidentals will be </w:t>
      </w:r>
      <w:r w:rsidR="00496502"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>reimbursed by the ICTA</w:t>
      </w:r>
      <w:r w:rsidRPr="00D0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per the thresholds specified in the contract. </w:t>
      </w:r>
    </w:p>
    <w:p w14:paraId="1E4AB3E4" w14:textId="77777777" w:rsidR="00496502" w:rsidRPr="00D03994" w:rsidRDefault="00496502" w:rsidP="004965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32E3FBB5" w14:textId="77777777" w:rsidR="00496502" w:rsidRPr="00D03994" w:rsidRDefault="00496502" w:rsidP="004965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9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31BD637" w14:textId="77777777" w:rsidR="00995025" w:rsidRPr="00D03994" w:rsidRDefault="00995025" w:rsidP="00995025">
      <w:pPr>
        <w:pStyle w:val="Default"/>
        <w:spacing w:after="18"/>
        <w:rPr>
          <w:rFonts w:ascii="Times New Roman" w:hAnsi="Times New Roman" w:cs="Times New Roman"/>
        </w:rPr>
      </w:pPr>
    </w:p>
    <w:p w14:paraId="1DF5CF3A" w14:textId="77777777" w:rsidR="00995025" w:rsidRPr="00D03994" w:rsidRDefault="00995025">
      <w:pPr>
        <w:rPr>
          <w:rFonts w:ascii="Times New Roman" w:hAnsi="Times New Roman" w:cs="Times New Roman"/>
          <w:sz w:val="24"/>
          <w:szCs w:val="24"/>
        </w:rPr>
      </w:pPr>
    </w:p>
    <w:sectPr w:rsidR="00995025" w:rsidRPr="00D03994" w:rsidSect="006213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7286" w16cex:dateUtc="2021-03-17T1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90B9BD" w16cid:durableId="23FC72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8AAFE" w14:textId="77777777" w:rsidR="00293A8A" w:rsidRDefault="00293A8A" w:rsidP="00CC37B3">
      <w:pPr>
        <w:spacing w:after="0" w:line="240" w:lineRule="auto"/>
      </w:pPr>
      <w:r>
        <w:separator/>
      </w:r>
    </w:p>
  </w:endnote>
  <w:endnote w:type="continuationSeparator" w:id="0">
    <w:p w14:paraId="2AEE09B3" w14:textId="77777777" w:rsidR="00293A8A" w:rsidRDefault="00293A8A" w:rsidP="00CC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4D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60DFD" w14:textId="77777777" w:rsidR="00054953" w:rsidRDefault="000549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628306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5408C29D" w14:textId="5ACDEF0E" w:rsidR="00CC37B3" w:rsidRDefault="003502C2">
        <w:pPr>
          <w:pStyle w:val="Footer"/>
          <w:jc w:val="right"/>
        </w:pPr>
        <w:r w:rsidRPr="00054953">
          <w:rPr>
            <w:rFonts w:ascii="Times New Roman" w:hAnsi="Times New Roman" w:cs="Times New Roman"/>
          </w:rPr>
          <w:t xml:space="preserve">Page </w:t>
        </w:r>
        <w:r w:rsidR="00CC37B3" w:rsidRPr="00054953">
          <w:rPr>
            <w:rFonts w:ascii="Times New Roman" w:hAnsi="Times New Roman" w:cs="Times New Roman"/>
          </w:rPr>
          <w:fldChar w:fldCharType="begin"/>
        </w:r>
        <w:r w:rsidR="00CC37B3" w:rsidRPr="00054953">
          <w:rPr>
            <w:rFonts w:ascii="Times New Roman" w:hAnsi="Times New Roman" w:cs="Times New Roman"/>
          </w:rPr>
          <w:instrText xml:space="preserve"> PAGE   \* MERGEFORMAT </w:instrText>
        </w:r>
        <w:r w:rsidR="00CC37B3" w:rsidRPr="00054953">
          <w:rPr>
            <w:rFonts w:ascii="Times New Roman" w:hAnsi="Times New Roman" w:cs="Times New Roman"/>
          </w:rPr>
          <w:fldChar w:fldCharType="separate"/>
        </w:r>
        <w:r w:rsidR="002373A2">
          <w:rPr>
            <w:rFonts w:ascii="Times New Roman" w:hAnsi="Times New Roman" w:cs="Times New Roman"/>
            <w:noProof/>
          </w:rPr>
          <w:t>4</w:t>
        </w:r>
        <w:r w:rsidR="00CC37B3" w:rsidRPr="00054953">
          <w:rPr>
            <w:rFonts w:ascii="Times New Roman" w:hAnsi="Times New Roman" w:cs="Times New Roman"/>
            <w:noProof/>
          </w:rPr>
          <w:fldChar w:fldCharType="end"/>
        </w:r>
        <w:r w:rsidRPr="00054953">
          <w:rPr>
            <w:rFonts w:ascii="Times New Roman" w:hAnsi="Times New Roman" w:cs="Times New Roman"/>
            <w:noProof/>
          </w:rPr>
          <w:t xml:space="preserve"> of</w:t>
        </w:r>
        <w:r>
          <w:rPr>
            <w:noProof/>
          </w:rPr>
          <w:t xml:space="preserve"> 4</w:t>
        </w:r>
      </w:p>
    </w:sdtContent>
  </w:sdt>
  <w:p w14:paraId="573D869E" w14:textId="77777777" w:rsidR="00CC37B3" w:rsidRDefault="00CC37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B14AE" w14:textId="77777777" w:rsidR="00054953" w:rsidRDefault="000549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6898A" w14:textId="77777777" w:rsidR="00293A8A" w:rsidRDefault="00293A8A" w:rsidP="00CC37B3">
      <w:pPr>
        <w:spacing w:after="0" w:line="240" w:lineRule="auto"/>
      </w:pPr>
      <w:r>
        <w:separator/>
      </w:r>
    </w:p>
  </w:footnote>
  <w:footnote w:type="continuationSeparator" w:id="0">
    <w:p w14:paraId="1CD89F4D" w14:textId="77777777" w:rsidR="00293A8A" w:rsidRDefault="00293A8A" w:rsidP="00CC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F064C" w14:textId="77777777" w:rsidR="00054953" w:rsidRDefault="000549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8D48A" w14:textId="77777777" w:rsidR="00054953" w:rsidRDefault="000549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9DD79" w14:textId="77777777" w:rsidR="00054953" w:rsidRDefault="000549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AED"/>
    <w:multiLevelType w:val="multilevel"/>
    <w:tmpl w:val="A79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36DB4"/>
    <w:multiLevelType w:val="multilevel"/>
    <w:tmpl w:val="CA0C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B6A7D"/>
    <w:multiLevelType w:val="hybridMultilevel"/>
    <w:tmpl w:val="FA460EBE"/>
    <w:lvl w:ilvl="0" w:tplc="2ABE188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CE58BD"/>
    <w:multiLevelType w:val="multilevel"/>
    <w:tmpl w:val="24CE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74E5C"/>
    <w:multiLevelType w:val="hybridMultilevel"/>
    <w:tmpl w:val="E638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46887"/>
    <w:multiLevelType w:val="hybridMultilevel"/>
    <w:tmpl w:val="92F66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428A"/>
    <w:multiLevelType w:val="hybridMultilevel"/>
    <w:tmpl w:val="B666F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91654A"/>
    <w:multiLevelType w:val="hybridMultilevel"/>
    <w:tmpl w:val="1494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42D74"/>
    <w:multiLevelType w:val="hybridMultilevel"/>
    <w:tmpl w:val="A18E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E1"/>
    <w:rsid w:val="00010CD0"/>
    <w:rsid w:val="00021F9B"/>
    <w:rsid w:val="00033EE0"/>
    <w:rsid w:val="00034685"/>
    <w:rsid w:val="000358A9"/>
    <w:rsid w:val="00036E25"/>
    <w:rsid w:val="00054953"/>
    <w:rsid w:val="00063D8E"/>
    <w:rsid w:val="00072EC2"/>
    <w:rsid w:val="000827E3"/>
    <w:rsid w:val="000A3A0D"/>
    <w:rsid w:val="000C441F"/>
    <w:rsid w:val="000D0818"/>
    <w:rsid w:val="000D409C"/>
    <w:rsid w:val="000F4B5C"/>
    <w:rsid w:val="00114E8A"/>
    <w:rsid w:val="00127BD7"/>
    <w:rsid w:val="00144BE3"/>
    <w:rsid w:val="00150043"/>
    <w:rsid w:val="001503E1"/>
    <w:rsid w:val="00157E7F"/>
    <w:rsid w:val="00157EF7"/>
    <w:rsid w:val="0018375C"/>
    <w:rsid w:val="00184A27"/>
    <w:rsid w:val="00190B1A"/>
    <w:rsid w:val="001A0156"/>
    <w:rsid w:val="001A5196"/>
    <w:rsid w:val="001C4A9F"/>
    <w:rsid w:val="001C5248"/>
    <w:rsid w:val="001C6281"/>
    <w:rsid w:val="001D0AE4"/>
    <w:rsid w:val="001F3A5B"/>
    <w:rsid w:val="001F676D"/>
    <w:rsid w:val="00215BFD"/>
    <w:rsid w:val="002373A2"/>
    <w:rsid w:val="002424FC"/>
    <w:rsid w:val="002505EE"/>
    <w:rsid w:val="0025397F"/>
    <w:rsid w:val="00256212"/>
    <w:rsid w:val="00257EFB"/>
    <w:rsid w:val="00260AC6"/>
    <w:rsid w:val="00266C81"/>
    <w:rsid w:val="00285AA0"/>
    <w:rsid w:val="0029128D"/>
    <w:rsid w:val="00293A8A"/>
    <w:rsid w:val="002954A9"/>
    <w:rsid w:val="002A7F8A"/>
    <w:rsid w:val="002C029B"/>
    <w:rsid w:val="002C1213"/>
    <w:rsid w:val="002C4A4F"/>
    <w:rsid w:val="002D79DA"/>
    <w:rsid w:val="002E5994"/>
    <w:rsid w:val="002F03BD"/>
    <w:rsid w:val="00320A41"/>
    <w:rsid w:val="0034615E"/>
    <w:rsid w:val="003502C2"/>
    <w:rsid w:val="0038033C"/>
    <w:rsid w:val="00387A82"/>
    <w:rsid w:val="003B2695"/>
    <w:rsid w:val="003B2F74"/>
    <w:rsid w:val="003B7F44"/>
    <w:rsid w:val="003C2990"/>
    <w:rsid w:val="003D12C6"/>
    <w:rsid w:val="003F4ACC"/>
    <w:rsid w:val="00403760"/>
    <w:rsid w:val="00404043"/>
    <w:rsid w:val="00410B02"/>
    <w:rsid w:val="00420107"/>
    <w:rsid w:val="0042331E"/>
    <w:rsid w:val="004319D4"/>
    <w:rsid w:val="00433932"/>
    <w:rsid w:val="0044715A"/>
    <w:rsid w:val="0045604C"/>
    <w:rsid w:val="00462CD6"/>
    <w:rsid w:val="00487719"/>
    <w:rsid w:val="004905EE"/>
    <w:rsid w:val="00492C50"/>
    <w:rsid w:val="00496502"/>
    <w:rsid w:val="004B37C7"/>
    <w:rsid w:val="004D596F"/>
    <w:rsid w:val="00514288"/>
    <w:rsid w:val="005173B2"/>
    <w:rsid w:val="00553F4C"/>
    <w:rsid w:val="005570C9"/>
    <w:rsid w:val="00563386"/>
    <w:rsid w:val="00567AA3"/>
    <w:rsid w:val="005759B7"/>
    <w:rsid w:val="00583E55"/>
    <w:rsid w:val="005F2769"/>
    <w:rsid w:val="005F7969"/>
    <w:rsid w:val="00600C51"/>
    <w:rsid w:val="006103A0"/>
    <w:rsid w:val="00621373"/>
    <w:rsid w:val="00632A9F"/>
    <w:rsid w:val="00654B11"/>
    <w:rsid w:val="0066583E"/>
    <w:rsid w:val="006B0CE9"/>
    <w:rsid w:val="006B1CA3"/>
    <w:rsid w:val="006B3C58"/>
    <w:rsid w:val="006B434D"/>
    <w:rsid w:val="006C0D32"/>
    <w:rsid w:val="006C1BBB"/>
    <w:rsid w:val="006C6761"/>
    <w:rsid w:val="006E45E2"/>
    <w:rsid w:val="006F2C71"/>
    <w:rsid w:val="006F53FA"/>
    <w:rsid w:val="0070414D"/>
    <w:rsid w:val="0070660C"/>
    <w:rsid w:val="00716B26"/>
    <w:rsid w:val="007317A8"/>
    <w:rsid w:val="00744547"/>
    <w:rsid w:val="007544E6"/>
    <w:rsid w:val="00785931"/>
    <w:rsid w:val="00791AC5"/>
    <w:rsid w:val="007942E3"/>
    <w:rsid w:val="00810B65"/>
    <w:rsid w:val="008367A6"/>
    <w:rsid w:val="00847995"/>
    <w:rsid w:val="0085294E"/>
    <w:rsid w:val="00857972"/>
    <w:rsid w:val="008601EA"/>
    <w:rsid w:val="008834B6"/>
    <w:rsid w:val="008A27EB"/>
    <w:rsid w:val="008C62EB"/>
    <w:rsid w:val="008C6D0A"/>
    <w:rsid w:val="008C7EF3"/>
    <w:rsid w:val="008D71A6"/>
    <w:rsid w:val="008E1B04"/>
    <w:rsid w:val="008F1C57"/>
    <w:rsid w:val="008F74AC"/>
    <w:rsid w:val="00932CB5"/>
    <w:rsid w:val="00934DF3"/>
    <w:rsid w:val="0093506C"/>
    <w:rsid w:val="0096697C"/>
    <w:rsid w:val="00984A1B"/>
    <w:rsid w:val="00993246"/>
    <w:rsid w:val="00995025"/>
    <w:rsid w:val="009B35EB"/>
    <w:rsid w:val="009E562B"/>
    <w:rsid w:val="00A204A9"/>
    <w:rsid w:val="00A23EEA"/>
    <w:rsid w:val="00A3197B"/>
    <w:rsid w:val="00A32734"/>
    <w:rsid w:val="00A32D76"/>
    <w:rsid w:val="00A33230"/>
    <w:rsid w:val="00A34444"/>
    <w:rsid w:val="00A40C37"/>
    <w:rsid w:val="00A44CC3"/>
    <w:rsid w:val="00A57ADF"/>
    <w:rsid w:val="00A60B05"/>
    <w:rsid w:val="00A737AE"/>
    <w:rsid w:val="00A769EB"/>
    <w:rsid w:val="00A8432B"/>
    <w:rsid w:val="00A853CC"/>
    <w:rsid w:val="00A91D05"/>
    <w:rsid w:val="00A9210F"/>
    <w:rsid w:val="00AA2335"/>
    <w:rsid w:val="00AA4565"/>
    <w:rsid w:val="00AB0589"/>
    <w:rsid w:val="00AE7CA9"/>
    <w:rsid w:val="00B11BFD"/>
    <w:rsid w:val="00B22470"/>
    <w:rsid w:val="00B573A4"/>
    <w:rsid w:val="00B60A86"/>
    <w:rsid w:val="00B712B3"/>
    <w:rsid w:val="00B759B3"/>
    <w:rsid w:val="00BB0B6E"/>
    <w:rsid w:val="00BB53F9"/>
    <w:rsid w:val="00BD1748"/>
    <w:rsid w:val="00BD715B"/>
    <w:rsid w:val="00BE3C96"/>
    <w:rsid w:val="00BF4F9B"/>
    <w:rsid w:val="00C05DF4"/>
    <w:rsid w:val="00C063A7"/>
    <w:rsid w:val="00C124AF"/>
    <w:rsid w:val="00C441AE"/>
    <w:rsid w:val="00C44D49"/>
    <w:rsid w:val="00C52115"/>
    <w:rsid w:val="00C524B1"/>
    <w:rsid w:val="00C72B24"/>
    <w:rsid w:val="00C73368"/>
    <w:rsid w:val="00C87B0F"/>
    <w:rsid w:val="00C95645"/>
    <w:rsid w:val="00CB08D4"/>
    <w:rsid w:val="00CB4A34"/>
    <w:rsid w:val="00CC37B3"/>
    <w:rsid w:val="00CD05E4"/>
    <w:rsid w:val="00CD22E0"/>
    <w:rsid w:val="00CE6839"/>
    <w:rsid w:val="00CF60E5"/>
    <w:rsid w:val="00D03994"/>
    <w:rsid w:val="00D07BC2"/>
    <w:rsid w:val="00D168E9"/>
    <w:rsid w:val="00D2056F"/>
    <w:rsid w:val="00D23211"/>
    <w:rsid w:val="00D2406B"/>
    <w:rsid w:val="00D3447B"/>
    <w:rsid w:val="00D378D2"/>
    <w:rsid w:val="00D422C1"/>
    <w:rsid w:val="00D4352D"/>
    <w:rsid w:val="00D438E1"/>
    <w:rsid w:val="00D4693B"/>
    <w:rsid w:val="00D51B44"/>
    <w:rsid w:val="00D53FE3"/>
    <w:rsid w:val="00D6553D"/>
    <w:rsid w:val="00D67157"/>
    <w:rsid w:val="00D74F3C"/>
    <w:rsid w:val="00D8054D"/>
    <w:rsid w:val="00D8099B"/>
    <w:rsid w:val="00D87E2B"/>
    <w:rsid w:val="00D96385"/>
    <w:rsid w:val="00DA48B6"/>
    <w:rsid w:val="00DB03E2"/>
    <w:rsid w:val="00DB7C9E"/>
    <w:rsid w:val="00DC6098"/>
    <w:rsid w:val="00DF1AC2"/>
    <w:rsid w:val="00E04484"/>
    <w:rsid w:val="00E1493C"/>
    <w:rsid w:val="00E33EC8"/>
    <w:rsid w:val="00E62835"/>
    <w:rsid w:val="00E63600"/>
    <w:rsid w:val="00EA0BF9"/>
    <w:rsid w:val="00ED0475"/>
    <w:rsid w:val="00ED0A0B"/>
    <w:rsid w:val="00EE10A1"/>
    <w:rsid w:val="00EF407D"/>
    <w:rsid w:val="00F00E2B"/>
    <w:rsid w:val="00F125DD"/>
    <w:rsid w:val="00F31FF6"/>
    <w:rsid w:val="00F3562F"/>
    <w:rsid w:val="00F577F3"/>
    <w:rsid w:val="00F6322B"/>
    <w:rsid w:val="00F77616"/>
    <w:rsid w:val="00FA4F3D"/>
    <w:rsid w:val="00FB225A"/>
    <w:rsid w:val="00FD3022"/>
    <w:rsid w:val="00FD4C39"/>
    <w:rsid w:val="00FF5713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F1262"/>
  <w15:chartTrackingRefBased/>
  <w15:docId w15:val="{14D5814C-B36B-484F-99F7-DA225731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50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References,Title Style 1,Numbered List Paragraph,Bullets,ReferencesCxSpLast,Liste 1,List Paragraph (numbered (a)),heading 6,List Paragraph1,WB List Paragraph,IBL List Paragraph,List Paragraph nowy,본문(내용),LIST OF TABLES.,123 List Paragraph"/>
    <w:basedOn w:val="Normal"/>
    <w:link w:val="ListParagraphChar"/>
    <w:uiPriority w:val="34"/>
    <w:qFormat/>
    <w:rsid w:val="00621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4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4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1F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3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7B3"/>
  </w:style>
  <w:style w:type="paragraph" w:styleId="Footer">
    <w:name w:val="footer"/>
    <w:basedOn w:val="Normal"/>
    <w:link w:val="FooterChar"/>
    <w:uiPriority w:val="99"/>
    <w:unhideWhenUsed/>
    <w:rsid w:val="00CC3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7B3"/>
  </w:style>
  <w:style w:type="paragraph" w:customStyle="1" w:styleId="Heading1a">
    <w:name w:val="Heading 1a"/>
    <w:rsid w:val="009E562B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ListParagraphChar">
    <w:name w:val="List Paragraph Char"/>
    <w:aliases w:val="References Char,Title Style 1 Char,Numbered List Paragraph Char,Bullets Char,ReferencesCxSpLast Char,Liste 1 Char,List Paragraph (numbered (a)) Char,heading 6 Char,List Paragraph1 Char,WB List Paragraph Char,IBL List Paragraph Char"/>
    <w:basedOn w:val="DefaultParagraphFont"/>
    <w:link w:val="ListParagraph"/>
    <w:uiPriority w:val="34"/>
    <w:qFormat/>
    <w:locked/>
    <w:rsid w:val="00CD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0" ma:contentTypeDescription="Create a new document." ma:contentTypeScope="" ma:versionID="72a5e5031e153ee6ca550c7faaa7e37d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353d1b6eba8f3c6a2a176d9b99b089eb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75C8-E66F-4750-AB5C-04CCE054F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3BC8B-DF53-44E0-91A9-2337F14B7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18C666-BC6D-4804-83E4-49090F522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E8E6DA-7D5C-408A-8C03-B2666B71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</dc:creator>
  <cp:keywords/>
  <dc:description/>
  <cp:lastModifiedBy>Windows User</cp:lastModifiedBy>
  <cp:revision>6</cp:revision>
  <cp:lastPrinted>2021-01-04T09:24:00Z</cp:lastPrinted>
  <dcterms:created xsi:type="dcterms:W3CDTF">2021-03-19T11:15:00Z</dcterms:created>
  <dcterms:modified xsi:type="dcterms:W3CDTF">2021-03-30T09:25:00Z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