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E11B1B" w14:textId="7279C8B4" w:rsidR="006C50C0" w:rsidRDefault="00553F4C" w:rsidP="006C50C0">
      <w:pPr>
        <w:suppressAutoHyphens/>
        <w:spacing w:line="276" w:lineRule="auto"/>
        <w:jc w:val="center"/>
        <w:rPr>
          <w:rFonts w:ascii="Times New Roman" w:hAnsi="Times New Roman" w:cs="Times New Roman"/>
          <w:b/>
          <w:sz w:val="28"/>
          <w:szCs w:val="28"/>
        </w:rPr>
      </w:pPr>
      <w:r w:rsidRPr="00553F4C">
        <w:rPr>
          <w:rFonts w:ascii="Times New Roman" w:hAnsi="Times New Roman" w:cs="Times New Roman"/>
          <w:b/>
          <w:sz w:val="28"/>
          <w:szCs w:val="28"/>
        </w:rPr>
        <w:t>Terms of Reference</w:t>
      </w:r>
    </w:p>
    <w:p w14:paraId="451583EC" w14:textId="0F191CEE" w:rsidR="006C50C0" w:rsidRDefault="00630396" w:rsidP="00EC3236">
      <w:pPr>
        <w:suppressAutoHyphens/>
        <w:spacing w:line="276" w:lineRule="auto"/>
        <w:rPr>
          <w:rFonts w:ascii="Times New Roman" w:hAnsi="Times New Roman" w:cs="Times New Roman"/>
          <w:spacing w:val="-2"/>
          <w:sz w:val="24"/>
          <w:szCs w:val="24"/>
        </w:rPr>
      </w:pPr>
      <w:r>
        <w:rPr>
          <w:rFonts w:ascii="Times New Roman" w:hAnsi="Times New Roman" w:cs="Times New Roman"/>
          <w:spacing w:val="-2"/>
          <w:sz w:val="24"/>
          <w:szCs w:val="24"/>
        </w:rPr>
        <w:t>Carrying out Baseline</w:t>
      </w:r>
      <w:r w:rsidR="007D6336">
        <w:rPr>
          <w:rFonts w:ascii="Times New Roman" w:hAnsi="Times New Roman" w:cs="Times New Roman"/>
          <w:spacing w:val="-2"/>
          <w:sz w:val="24"/>
          <w:szCs w:val="24"/>
        </w:rPr>
        <w:t xml:space="preserve"> </w:t>
      </w:r>
      <w:r w:rsidR="006E1B3E">
        <w:rPr>
          <w:rFonts w:ascii="Times New Roman" w:hAnsi="Times New Roman" w:cs="Times New Roman"/>
          <w:spacing w:val="-2"/>
          <w:sz w:val="24"/>
          <w:szCs w:val="24"/>
        </w:rPr>
        <w:t>Study and</w:t>
      </w:r>
      <w:r>
        <w:rPr>
          <w:rFonts w:ascii="Times New Roman" w:hAnsi="Times New Roman" w:cs="Times New Roman"/>
          <w:spacing w:val="-2"/>
          <w:sz w:val="24"/>
          <w:szCs w:val="24"/>
        </w:rPr>
        <w:t xml:space="preserve"> Outcome </w:t>
      </w:r>
      <w:r w:rsidR="00F36ED1">
        <w:rPr>
          <w:rFonts w:ascii="Times New Roman" w:hAnsi="Times New Roman" w:cs="Times New Roman"/>
          <w:spacing w:val="-2"/>
          <w:sz w:val="24"/>
          <w:szCs w:val="24"/>
        </w:rPr>
        <w:t xml:space="preserve">Evaluation </w:t>
      </w:r>
      <w:r w:rsidR="006C50C0">
        <w:rPr>
          <w:rFonts w:ascii="Times New Roman" w:hAnsi="Times New Roman" w:cs="Times New Roman"/>
          <w:spacing w:val="-2"/>
          <w:sz w:val="24"/>
          <w:szCs w:val="24"/>
        </w:rPr>
        <w:t xml:space="preserve">of </w:t>
      </w:r>
      <w:r w:rsidR="003D49EA">
        <w:rPr>
          <w:rFonts w:ascii="Times New Roman" w:hAnsi="Times New Roman" w:cs="Times New Roman"/>
          <w:spacing w:val="-2"/>
          <w:sz w:val="24"/>
          <w:szCs w:val="24"/>
        </w:rPr>
        <w:t>the World</w:t>
      </w:r>
      <w:r w:rsidR="006C50C0">
        <w:rPr>
          <w:rFonts w:ascii="Times New Roman" w:hAnsi="Times New Roman" w:cs="Times New Roman"/>
          <w:spacing w:val="-2"/>
          <w:sz w:val="24"/>
          <w:szCs w:val="24"/>
        </w:rPr>
        <w:t xml:space="preserve"> Bank Supported CERC digital</w:t>
      </w:r>
      <w:r w:rsidR="00210FDA">
        <w:rPr>
          <w:rFonts w:ascii="Times New Roman" w:hAnsi="Times New Roman" w:cs="Times New Roman"/>
          <w:spacing w:val="-2"/>
          <w:sz w:val="24"/>
          <w:szCs w:val="24"/>
        </w:rPr>
        <w:t xml:space="preserve"> </w:t>
      </w:r>
      <w:r w:rsidR="006C50C0">
        <w:rPr>
          <w:rFonts w:ascii="Times New Roman" w:hAnsi="Times New Roman" w:cs="Times New Roman"/>
          <w:spacing w:val="-2"/>
          <w:sz w:val="24"/>
          <w:szCs w:val="24"/>
        </w:rPr>
        <w:t xml:space="preserve">transformation Projects to create </w:t>
      </w:r>
      <w:r w:rsidR="006C50C0">
        <w:rPr>
          <w:rFonts w:ascii="Times New Roman" w:eastAsia="Times New Roman" w:hAnsi="Times New Roman" w:cs="Times New Roman"/>
          <w:sz w:val="24"/>
          <w:szCs w:val="24"/>
        </w:rPr>
        <w:t xml:space="preserve">Home-based Work Platform, </w:t>
      </w:r>
      <w:r w:rsidR="006C50C0">
        <w:rPr>
          <w:rFonts w:ascii="Times New Roman" w:hAnsi="Times New Roman" w:cs="Times New Roman"/>
          <w:spacing w:val="-2"/>
          <w:sz w:val="24"/>
          <w:szCs w:val="24"/>
        </w:rPr>
        <w:t>implemented by ICTA</w:t>
      </w:r>
      <w:r w:rsidR="006C50C0" w:rsidRPr="00A57ADF">
        <w:rPr>
          <w:rFonts w:ascii="Times New Roman" w:hAnsi="Times New Roman" w:cs="Times New Roman"/>
          <w:spacing w:val="-2"/>
          <w:sz w:val="24"/>
          <w:szCs w:val="24"/>
        </w:rPr>
        <w:t xml:space="preserve"> </w:t>
      </w:r>
    </w:p>
    <w:p w14:paraId="3027D82E" w14:textId="77777777" w:rsidR="00630396" w:rsidRDefault="00630396" w:rsidP="006C50C0">
      <w:pPr>
        <w:suppressAutoHyphens/>
        <w:spacing w:line="276" w:lineRule="auto"/>
        <w:rPr>
          <w:rFonts w:ascii="Times New Roman" w:hAnsi="Times New Roman" w:cs="Times New Roman"/>
          <w:spacing w:val="-2"/>
        </w:rPr>
      </w:pPr>
    </w:p>
    <w:p w14:paraId="4052D284" w14:textId="6572C92D" w:rsidR="005F2769" w:rsidRPr="00523585" w:rsidRDefault="005F2769" w:rsidP="006C50C0">
      <w:pPr>
        <w:suppressAutoHyphens/>
        <w:spacing w:line="276" w:lineRule="auto"/>
        <w:rPr>
          <w:rFonts w:ascii="Times New Roman" w:hAnsi="Times New Roman" w:cs="Times New Roman"/>
          <w:spacing w:val="-2"/>
        </w:rPr>
      </w:pPr>
      <w:r w:rsidRPr="00523585">
        <w:rPr>
          <w:rFonts w:ascii="Times New Roman" w:hAnsi="Times New Roman" w:cs="Times New Roman"/>
          <w:spacing w:val="-2"/>
        </w:rPr>
        <w:t>COUNTRY:</w:t>
      </w:r>
      <w:r w:rsidRPr="00523585">
        <w:rPr>
          <w:rFonts w:ascii="Times New Roman" w:hAnsi="Times New Roman" w:cs="Times New Roman"/>
          <w:spacing w:val="-2"/>
        </w:rPr>
        <w:tab/>
      </w:r>
      <w:r w:rsidRPr="00523585">
        <w:rPr>
          <w:rFonts w:ascii="Times New Roman" w:hAnsi="Times New Roman" w:cs="Times New Roman"/>
          <w:spacing w:val="-2"/>
        </w:rPr>
        <w:tab/>
      </w:r>
      <w:r w:rsidRPr="00523585">
        <w:rPr>
          <w:rFonts w:ascii="Times New Roman" w:hAnsi="Times New Roman" w:cs="Times New Roman"/>
          <w:spacing w:val="-2"/>
        </w:rPr>
        <w:tab/>
      </w:r>
      <w:r w:rsidRPr="00523585">
        <w:rPr>
          <w:rFonts w:ascii="Times New Roman" w:hAnsi="Times New Roman" w:cs="Times New Roman"/>
          <w:spacing w:val="-2"/>
        </w:rPr>
        <w:tab/>
      </w:r>
      <w:r w:rsidR="00583E55" w:rsidRPr="00523585">
        <w:rPr>
          <w:rFonts w:ascii="Times New Roman" w:hAnsi="Times New Roman" w:cs="Times New Roman"/>
          <w:spacing w:val="-2"/>
        </w:rPr>
        <w:t>Sri Lanka</w:t>
      </w:r>
    </w:p>
    <w:p w14:paraId="4462E0DA" w14:textId="5177891D" w:rsidR="005F2769" w:rsidRPr="00523585" w:rsidRDefault="005F2769" w:rsidP="005F2769">
      <w:pPr>
        <w:suppressAutoHyphens/>
        <w:spacing w:line="276" w:lineRule="auto"/>
        <w:ind w:left="3600" w:hanging="3600"/>
        <w:rPr>
          <w:rFonts w:ascii="Times New Roman" w:hAnsi="Times New Roman" w:cs="Times New Roman"/>
          <w:spacing w:val="-2"/>
        </w:rPr>
      </w:pPr>
      <w:r w:rsidRPr="00523585">
        <w:rPr>
          <w:rFonts w:ascii="Times New Roman" w:hAnsi="Times New Roman" w:cs="Times New Roman"/>
          <w:spacing w:val="-2"/>
        </w:rPr>
        <w:t>IMPLEMENTING AGENCY:</w:t>
      </w:r>
      <w:r w:rsidRPr="00523585">
        <w:rPr>
          <w:rFonts w:ascii="Times New Roman" w:hAnsi="Times New Roman" w:cs="Times New Roman"/>
          <w:spacing w:val="-2"/>
        </w:rPr>
        <w:tab/>
      </w:r>
      <w:r w:rsidR="00583E55" w:rsidRPr="00523585">
        <w:rPr>
          <w:rFonts w:ascii="Times New Roman" w:hAnsi="Times New Roman" w:cs="Times New Roman"/>
          <w:spacing w:val="-2"/>
        </w:rPr>
        <w:t>I</w:t>
      </w:r>
      <w:r w:rsidR="00BE0DF2">
        <w:rPr>
          <w:rFonts w:ascii="Times New Roman" w:hAnsi="Times New Roman" w:cs="Times New Roman"/>
          <w:spacing w:val="-2"/>
        </w:rPr>
        <w:t xml:space="preserve">nformation and Communication Technology Agency (ICTA) </w:t>
      </w:r>
    </w:p>
    <w:p w14:paraId="620318F6" w14:textId="5C3776ED" w:rsidR="006419F5" w:rsidRPr="00523585" w:rsidRDefault="005F2769" w:rsidP="006419F5">
      <w:pPr>
        <w:suppressAutoHyphens/>
        <w:spacing w:line="276" w:lineRule="auto"/>
        <w:ind w:left="3600" w:hanging="3600"/>
        <w:rPr>
          <w:rFonts w:ascii="Times New Roman" w:hAnsi="Times New Roman" w:cs="Times New Roman"/>
          <w:spacing w:val="-2"/>
        </w:rPr>
      </w:pPr>
      <w:r w:rsidRPr="00523585">
        <w:rPr>
          <w:rFonts w:ascii="Times New Roman" w:hAnsi="Times New Roman" w:cs="Times New Roman"/>
          <w:spacing w:val="-2"/>
        </w:rPr>
        <w:t>NAME OF THE PROJECT:</w:t>
      </w:r>
      <w:r w:rsidRPr="00523585">
        <w:rPr>
          <w:rFonts w:ascii="Times New Roman" w:hAnsi="Times New Roman" w:cs="Times New Roman"/>
          <w:spacing w:val="-2"/>
        </w:rPr>
        <w:tab/>
      </w:r>
      <w:r w:rsidR="005C3735">
        <w:rPr>
          <w:rFonts w:ascii="Times New Roman" w:hAnsi="Times New Roman" w:cs="Times New Roman"/>
          <w:spacing w:val="-2"/>
        </w:rPr>
        <w:t>Carrying out Baseline</w:t>
      </w:r>
      <w:r w:rsidR="00B063B6">
        <w:rPr>
          <w:rFonts w:ascii="Times New Roman" w:hAnsi="Times New Roman" w:cs="Times New Roman"/>
          <w:spacing w:val="-2"/>
        </w:rPr>
        <w:t xml:space="preserve"> </w:t>
      </w:r>
      <w:r w:rsidR="006E1B3E">
        <w:rPr>
          <w:rFonts w:ascii="Times New Roman" w:hAnsi="Times New Roman" w:cs="Times New Roman"/>
          <w:spacing w:val="-2"/>
        </w:rPr>
        <w:t>Study and</w:t>
      </w:r>
      <w:r w:rsidR="005C3735">
        <w:rPr>
          <w:rFonts w:ascii="Times New Roman" w:hAnsi="Times New Roman" w:cs="Times New Roman"/>
          <w:spacing w:val="-2"/>
        </w:rPr>
        <w:t xml:space="preserve"> Outcome </w:t>
      </w:r>
      <w:r w:rsidR="00B063B6">
        <w:rPr>
          <w:rFonts w:ascii="Times New Roman" w:hAnsi="Times New Roman" w:cs="Times New Roman"/>
          <w:spacing w:val="-2"/>
        </w:rPr>
        <w:t xml:space="preserve">Evaluation </w:t>
      </w:r>
      <w:r w:rsidR="006419F5" w:rsidRPr="00523585">
        <w:rPr>
          <w:rFonts w:ascii="Times New Roman" w:hAnsi="Times New Roman" w:cs="Times New Roman"/>
          <w:spacing w:val="-2"/>
        </w:rPr>
        <w:t>of the   World Bank Supported CERC</w:t>
      </w:r>
      <w:r w:rsidR="00F906E8" w:rsidRPr="00523585">
        <w:rPr>
          <w:rFonts w:ascii="Times New Roman" w:hAnsi="Times New Roman" w:cs="Times New Roman"/>
          <w:spacing w:val="-2"/>
        </w:rPr>
        <w:t xml:space="preserve"> </w:t>
      </w:r>
      <w:r w:rsidR="006419F5" w:rsidRPr="00523585">
        <w:rPr>
          <w:rFonts w:ascii="Times New Roman" w:hAnsi="Times New Roman" w:cs="Times New Roman"/>
          <w:spacing w:val="-2"/>
        </w:rPr>
        <w:t xml:space="preserve">digital transformation Projects to create </w:t>
      </w:r>
      <w:r w:rsidR="006419F5" w:rsidRPr="00523585">
        <w:rPr>
          <w:rFonts w:ascii="Times New Roman" w:eastAsia="Times New Roman" w:hAnsi="Times New Roman" w:cs="Times New Roman"/>
        </w:rPr>
        <w:t xml:space="preserve">Home-based Work Platform, </w:t>
      </w:r>
      <w:r w:rsidR="006419F5" w:rsidRPr="00523585">
        <w:rPr>
          <w:rFonts w:ascii="Times New Roman" w:hAnsi="Times New Roman" w:cs="Times New Roman"/>
          <w:spacing w:val="-2"/>
        </w:rPr>
        <w:t>implemented by ICTA</w:t>
      </w:r>
    </w:p>
    <w:p w14:paraId="6F1DB0F5" w14:textId="0851355F" w:rsidR="005F2769" w:rsidRPr="00523585" w:rsidRDefault="006419F5" w:rsidP="00F940A6">
      <w:pPr>
        <w:suppressAutoHyphens/>
        <w:spacing w:line="276" w:lineRule="auto"/>
        <w:rPr>
          <w:rFonts w:ascii="Times New Roman" w:hAnsi="Times New Roman" w:cs="Times New Roman"/>
          <w:spacing w:val="-2"/>
        </w:rPr>
      </w:pPr>
      <w:r w:rsidRPr="00523585">
        <w:rPr>
          <w:rFonts w:ascii="Times New Roman" w:hAnsi="Times New Roman" w:cs="Times New Roman"/>
          <w:spacing w:val="-2"/>
        </w:rPr>
        <w:t>S</w:t>
      </w:r>
      <w:r w:rsidR="005F2769" w:rsidRPr="00523585">
        <w:rPr>
          <w:rFonts w:ascii="Times New Roman" w:hAnsi="Times New Roman" w:cs="Times New Roman"/>
          <w:spacing w:val="-2"/>
        </w:rPr>
        <w:t>ECTOR:</w:t>
      </w:r>
      <w:r w:rsidR="005F2769" w:rsidRPr="00523585">
        <w:rPr>
          <w:rFonts w:ascii="Times New Roman" w:hAnsi="Times New Roman" w:cs="Times New Roman"/>
          <w:spacing w:val="-2"/>
        </w:rPr>
        <w:tab/>
      </w:r>
      <w:r w:rsidR="005F2769" w:rsidRPr="00523585">
        <w:rPr>
          <w:rFonts w:ascii="Times New Roman" w:hAnsi="Times New Roman" w:cs="Times New Roman"/>
          <w:spacing w:val="-2"/>
        </w:rPr>
        <w:tab/>
      </w:r>
      <w:r w:rsidR="005F2769" w:rsidRPr="00523585">
        <w:rPr>
          <w:rFonts w:ascii="Times New Roman" w:hAnsi="Times New Roman" w:cs="Times New Roman"/>
          <w:spacing w:val="-2"/>
        </w:rPr>
        <w:tab/>
      </w:r>
      <w:r w:rsidR="005F2769" w:rsidRPr="00523585">
        <w:rPr>
          <w:rFonts w:ascii="Times New Roman" w:hAnsi="Times New Roman" w:cs="Times New Roman"/>
          <w:spacing w:val="-2"/>
        </w:rPr>
        <w:tab/>
      </w:r>
      <w:r w:rsidRPr="00523585">
        <w:rPr>
          <w:rFonts w:ascii="Times New Roman" w:hAnsi="Times New Roman" w:cs="Times New Roman"/>
          <w:spacing w:val="-2"/>
        </w:rPr>
        <w:t>Digital Transformation</w:t>
      </w:r>
      <w:r w:rsidR="005F2769" w:rsidRPr="00523585">
        <w:rPr>
          <w:rFonts w:ascii="Times New Roman" w:hAnsi="Times New Roman" w:cs="Times New Roman"/>
          <w:spacing w:val="-2"/>
        </w:rPr>
        <w:tab/>
      </w:r>
      <w:r w:rsidR="005F2769" w:rsidRPr="00523585">
        <w:rPr>
          <w:rFonts w:ascii="Times New Roman" w:hAnsi="Times New Roman" w:cs="Times New Roman"/>
          <w:spacing w:val="-2"/>
        </w:rPr>
        <w:tab/>
      </w:r>
      <w:r w:rsidR="005F2769" w:rsidRPr="00523585">
        <w:rPr>
          <w:rFonts w:ascii="Times New Roman" w:hAnsi="Times New Roman" w:cs="Times New Roman"/>
          <w:b/>
          <w:bCs/>
          <w:spacing w:val="-2"/>
        </w:rPr>
        <w:t xml:space="preserve"> </w:t>
      </w:r>
    </w:p>
    <w:p w14:paraId="611AA88E" w14:textId="730EDFA3" w:rsidR="005F2769" w:rsidRPr="00523585" w:rsidRDefault="005F2769" w:rsidP="005F2769">
      <w:pPr>
        <w:suppressAutoHyphens/>
        <w:spacing w:line="276" w:lineRule="auto"/>
        <w:rPr>
          <w:rFonts w:ascii="Times New Roman" w:hAnsi="Times New Roman" w:cs="Times New Roman"/>
          <w:spacing w:val="-2"/>
        </w:rPr>
      </w:pPr>
      <w:r w:rsidRPr="00523585">
        <w:rPr>
          <w:rFonts w:ascii="Times New Roman" w:hAnsi="Times New Roman" w:cs="Times New Roman"/>
          <w:spacing w:val="-2"/>
        </w:rPr>
        <w:t>CONTRACT TYPE:</w:t>
      </w:r>
      <w:r w:rsidRPr="00523585">
        <w:rPr>
          <w:rFonts w:ascii="Times New Roman" w:hAnsi="Times New Roman" w:cs="Times New Roman"/>
          <w:spacing w:val="-2"/>
        </w:rPr>
        <w:tab/>
      </w:r>
      <w:r w:rsidRPr="00523585">
        <w:rPr>
          <w:rFonts w:ascii="Times New Roman" w:hAnsi="Times New Roman" w:cs="Times New Roman"/>
          <w:spacing w:val="-2"/>
        </w:rPr>
        <w:tab/>
      </w:r>
      <w:r w:rsidRPr="00523585">
        <w:rPr>
          <w:rFonts w:ascii="Times New Roman" w:hAnsi="Times New Roman" w:cs="Times New Roman"/>
          <w:spacing w:val="-2"/>
        </w:rPr>
        <w:tab/>
        <w:t xml:space="preserve">Consultancy Contract </w:t>
      </w:r>
    </w:p>
    <w:p w14:paraId="56C12BAC" w14:textId="6D3895F0" w:rsidR="005F2769" w:rsidRPr="00523585" w:rsidRDefault="005F2769" w:rsidP="005F2769">
      <w:pPr>
        <w:suppressAutoHyphens/>
        <w:spacing w:line="276" w:lineRule="auto"/>
        <w:rPr>
          <w:rFonts w:ascii="Times New Roman" w:hAnsi="Times New Roman" w:cs="Times New Roman"/>
          <w:color w:val="000000" w:themeColor="text1"/>
          <w:spacing w:val="-2"/>
        </w:rPr>
      </w:pPr>
      <w:r w:rsidRPr="00523585">
        <w:rPr>
          <w:rFonts w:ascii="Times New Roman" w:hAnsi="Times New Roman" w:cs="Times New Roman"/>
          <w:color w:val="000000" w:themeColor="text1"/>
          <w:spacing w:val="-2"/>
        </w:rPr>
        <w:t xml:space="preserve">DURATION OF </w:t>
      </w:r>
      <w:r w:rsidR="00F906E8" w:rsidRPr="00523585">
        <w:rPr>
          <w:rFonts w:ascii="Times New Roman" w:hAnsi="Times New Roman" w:cs="Times New Roman"/>
          <w:color w:val="000000" w:themeColor="text1"/>
          <w:spacing w:val="-2"/>
        </w:rPr>
        <w:t xml:space="preserve">THE </w:t>
      </w:r>
      <w:r w:rsidRPr="00523585">
        <w:rPr>
          <w:rFonts w:ascii="Times New Roman" w:hAnsi="Times New Roman" w:cs="Times New Roman"/>
          <w:color w:val="000000" w:themeColor="text1"/>
          <w:spacing w:val="-2"/>
        </w:rPr>
        <w:t>ASSIGNMENT:</w:t>
      </w:r>
      <w:r w:rsidRPr="00523585">
        <w:rPr>
          <w:rFonts w:ascii="Times New Roman" w:hAnsi="Times New Roman" w:cs="Times New Roman"/>
          <w:color w:val="000000" w:themeColor="text1"/>
          <w:spacing w:val="-2"/>
        </w:rPr>
        <w:tab/>
      </w:r>
      <w:r w:rsidR="006419F5" w:rsidRPr="00523585">
        <w:rPr>
          <w:rFonts w:ascii="Times New Roman" w:hAnsi="Times New Roman" w:cs="Times New Roman"/>
          <w:color w:val="000000" w:themeColor="text1"/>
          <w:spacing w:val="-2"/>
        </w:rPr>
        <w:t xml:space="preserve">18 months </w:t>
      </w:r>
    </w:p>
    <w:p w14:paraId="4BB54864" w14:textId="5B93987B" w:rsidR="005F2769" w:rsidRPr="00523585" w:rsidRDefault="005F2769" w:rsidP="005F2769">
      <w:pPr>
        <w:suppressAutoHyphens/>
        <w:spacing w:line="276" w:lineRule="auto"/>
        <w:rPr>
          <w:rFonts w:ascii="Times New Roman" w:hAnsi="Times New Roman" w:cs="Times New Roman"/>
          <w:spacing w:val="-2"/>
        </w:rPr>
      </w:pPr>
      <w:r w:rsidRPr="00523585">
        <w:rPr>
          <w:rFonts w:ascii="Times New Roman" w:hAnsi="Times New Roman" w:cs="Times New Roman"/>
          <w:spacing w:val="-2"/>
        </w:rPr>
        <w:t>DUTY STATION:</w:t>
      </w:r>
      <w:r w:rsidRPr="00523585">
        <w:rPr>
          <w:rFonts w:ascii="Times New Roman" w:hAnsi="Times New Roman" w:cs="Times New Roman"/>
          <w:spacing w:val="-2"/>
        </w:rPr>
        <w:tab/>
      </w:r>
      <w:r w:rsidRPr="00523585">
        <w:rPr>
          <w:rFonts w:ascii="Times New Roman" w:hAnsi="Times New Roman" w:cs="Times New Roman"/>
          <w:spacing w:val="-2"/>
        </w:rPr>
        <w:tab/>
      </w:r>
      <w:r w:rsidRPr="00523585">
        <w:rPr>
          <w:rFonts w:ascii="Times New Roman" w:hAnsi="Times New Roman" w:cs="Times New Roman"/>
          <w:spacing w:val="-2"/>
        </w:rPr>
        <w:tab/>
      </w:r>
      <w:r w:rsidR="00583E55" w:rsidRPr="00523585">
        <w:rPr>
          <w:rFonts w:ascii="Times New Roman" w:hAnsi="Times New Roman" w:cs="Times New Roman"/>
          <w:spacing w:val="-2"/>
        </w:rPr>
        <w:t>ICTA</w:t>
      </w:r>
      <w:r w:rsidR="00BB1930" w:rsidRPr="00523585">
        <w:rPr>
          <w:rFonts w:ascii="Times New Roman" w:hAnsi="Times New Roman" w:cs="Times New Roman"/>
          <w:spacing w:val="-2"/>
        </w:rPr>
        <w:t>, Colombo</w:t>
      </w:r>
    </w:p>
    <w:p w14:paraId="04A6F52E" w14:textId="32588E1C" w:rsidR="005F2769" w:rsidRPr="00523585" w:rsidRDefault="005F2769" w:rsidP="005F2769">
      <w:pPr>
        <w:suppressAutoHyphens/>
        <w:spacing w:line="276" w:lineRule="auto"/>
        <w:rPr>
          <w:rFonts w:ascii="Times New Roman" w:hAnsi="Times New Roman" w:cs="Times New Roman"/>
          <w:spacing w:val="-2"/>
        </w:rPr>
      </w:pPr>
      <w:r w:rsidRPr="00523585">
        <w:rPr>
          <w:rFonts w:ascii="Times New Roman" w:hAnsi="Times New Roman" w:cs="Times New Roman"/>
          <w:spacing w:val="-2"/>
        </w:rPr>
        <w:t>CONTRACT REFERENCE NO:</w:t>
      </w:r>
      <w:r w:rsidRPr="00523585">
        <w:rPr>
          <w:rFonts w:ascii="Times New Roman" w:hAnsi="Times New Roman" w:cs="Times New Roman"/>
          <w:spacing w:val="-2"/>
        </w:rPr>
        <w:tab/>
      </w:r>
      <w:r w:rsidR="00B75B43" w:rsidRPr="00B75B43">
        <w:rPr>
          <w:rFonts w:ascii="Times New Roman" w:hAnsi="Times New Roman" w:cs="Times New Roman"/>
          <w:spacing w:val="-2"/>
        </w:rPr>
        <w:t>CERC-LK-ICTA-222467-CS-CQS</w:t>
      </w:r>
    </w:p>
    <w:p w14:paraId="33DABB4F" w14:textId="2E1BBC85" w:rsidR="001503E1" w:rsidRPr="00523585" w:rsidRDefault="005F2769" w:rsidP="002954A9">
      <w:pPr>
        <w:suppressAutoHyphens/>
        <w:spacing w:line="276" w:lineRule="auto"/>
        <w:rPr>
          <w:rFonts w:ascii="Times New Roman" w:hAnsi="Times New Roman" w:cs="Times New Roman"/>
          <w:spacing w:val="-2"/>
        </w:rPr>
      </w:pPr>
      <w:r w:rsidRPr="00523585">
        <w:rPr>
          <w:rFonts w:ascii="Times New Roman" w:hAnsi="Times New Roman" w:cs="Times New Roman"/>
          <w:spacing w:val="-2"/>
        </w:rPr>
        <w:t xml:space="preserve">Deadline for receiving application: </w:t>
      </w:r>
      <w:r w:rsidRPr="00523585">
        <w:rPr>
          <w:rFonts w:ascii="Times New Roman" w:hAnsi="Times New Roman" w:cs="Times New Roman"/>
          <w:spacing w:val="-2"/>
        </w:rPr>
        <w:tab/>
      </w:r>
      <w:r w:rsidR="00726637">
        <w:rPr>
          <w:rFonts w:ascii="Times New Roman" w:hAnsi="Times New Roman" w:cs="Times New Roman"/>
          <w:spacing w:val="-2"/>
        </w:rPr>
        <w:t xml:space="preserve">3pm on </w:t>
      </w:r>
      <w:r w:rsidR="00F72788">
        <w:rPr>
          <w:rFonts w:ascii="Times New Roman" w:hAnsi="Times New Roman" w:cs="Times New Roman"/>
          <w:spacing w:val="-2"/>
        </w:rPr>
        <w:t>1</w:t>
      </w:r>
      <w:bookmarkStart w:id="0" w:name="_GoBack"/>
      <w:bookmarkEnd w:id="0"/>
      <w:r w:rsidR="00EC3236">
        <w:rPr>
          <w:rFonts w:ascii="Times New Roman" w:hAnsi="Times New Roman" w:cs="Times New Roman"/>
          <w:spacing w:val="-2"/>
        </w:rPr>
        <w:t>9</w:t>
      </w:r>
      <w:r w:rsidR="00EC3236" w:rsidRPr="00EC3236">
        <w:rPr>
          <w:rFonts w:ascii="Times New Roman" w:hAnsi="Times New Roman" w:cs="Times New Roman"/>
          <w:spacing w:val="-2"/>
          <w:vertAlign w:val="superscript"/>
        </w:rPr>
        <w:t>th</w:t>
      </w:r>
      <w:r w:rsidR="00EC3236">
        <w:rPr>
          <w:rFonts w:ascii="Times New Roman" w:hAnsi="Times New Roman" w:cs="Times New Roman"/>
          <w:spacing w:val="-2"/>
        </w:rPr>
        <w:t xml:space="preserve"> April 2021</w:t>
      </w:r>
    </w:p>
    <w:p w14:paraId="7783F5AE" w14:textId="77777777" w:rsidR="00BB1930" w:rsidRPr="00523585" w:rsidRDefault="00BB1930" w:rsidP="00CD22E0">
      <w:pPr>
        <w:spacing w:line="240" w:lineRule="auto"/>
        <w:jc w:val="both"/>
        <w:rPr>
          <w:rFonts w:ascii="Times New Roman" w:eastAsia="Times New Roman" w:hAnsi="Times New Roman" w:cs="Times New Roman"/>
        </w:rPr>
      </w:pPr>
    </w:p>
    <w:p w14:paraId="3774BDA2" w14:textId="46BDAADF" w:rsidR="00355DFB" w:rsidRPr="00B75B43" w:rsidRDefault="00D608B7" w:rsidP="00CD22E0">
      <w:pPr>
        <w:spacing w:line="240" w:lineRule="auto"/>
        <w:jc w:val="both"/>
        <w:rPr>
          <w:rFonts w:ascii="Times New Roman" w:eastAsia="Times New Roman" w:hAnsi="Times New Roman" w:cs="Times New Roman"/>
          <w:b/>
          <w:sz w:val="24"/>
          <w:szCs w:val="24"/>
        </w:rPr>
      </w:pPr>
      <w:r w:rsidRPr="00B75B43">
        <w:rPr>
          <w:rFonts w:ascii="Times New Roman" w:eastAsia="Times New Roman" w:hAnsi="Times New Roman" w:cs="Times New Roman"/>
          <w:b/>
          <w:sz w:val="24"/>
          <w:szCs w:val="24"/>
        </w:rPr>
        <w:t xml:space="preserve">1.0 </w:t>
      </w:r>
      <w:r w:rsidR="00355DFB" w:rsidRPr="00B75B43">
        <w:rPr>
          <w:rFonts w:ascii="Times New Roman" w:eastAsia="Times New Roman" w:hAnsi="Times New Roman" w:cs="Times New Roman"/>
          <w:b/>
          <w:sz w:val="24"/>
          <w:szCs w:val="24"/>
        </w:rPr>
        <w:t>Background</w:t>
      </w:r>
    </w:p>
    <w:p w14:paraId="04908AAA" w14:textId="6A8F7D83" w:rsidR="00B80EE4" w:rsidRPr="00386CF4" w:rsidRDefault="000215B3" w:rsidP="00CD22E0">
      <w:pPr>
        <w:spacing w:line="240" w:lineRule="auto"/>
        <w:jc w:val="both"/>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In the context of the COVID19 global pandemic declared by WHO and multidimensional impact due to widespread of it, the government of Sri Lanka requested </w:t>
      </w:r>
      <w:r w:rsidR="00BC3A31">
        <w:rPr>
          <w:rFonts w:ascii="Times New Roman" w:eastAsia="Times New Roman" w:hAnsi="Times New Roman" w:cs="Times New Roman"/>
          <w:color w:val="000000" w:themeColor="text1"/>
        </w:rPr>
        <w:t xml:space="preserve">financing </w:t>
      </w:r>
      <w:r>
        <w:rPr>
          <w:rFonts w:ascii="Times New Roman" w:eastAsia="Times New Roman" w:hAnsi="Times New Roman" w:cs="Times New Roman"/>
          <w:color w:val="000000" w:themeColor="text1"/>
        </w:rPr>
        <w:t xml:space="preserve">of </w:t>
      </w:r>
      <w:r w:rsidR="00BC3A31">
        <w:rPr>
          <w:rFonts w:ascii="Times New Roman" w:eastAsia="Times New Roman" w:hAnsi="Times New Roman" w:cs="Times New Roman"/>
          <w:color w:val="000000" w:themeColor="text1"/>
        </w:rPr>
        <w:t xml:space="preserve">total </w:t>
      </w:r>
      <w:r>
        <w:rPr>
          <w:rFonts w:ascii="Times New Roman" w:eastAsia="Times New Roman" w:hAnsi="Times New Roman" w:cs="Times New Roman"/>
          <w:color w:val="000000" w:themeColor="text1"/>
        </w:rPr>
        <w:t xml:space="preserve">USD56 million from </w:t>
      </w:r>
      <w:r w:rsidR="00BC3A31">
        <w:rPr>
          <w:rFonts w:ascii="Times New Roman" w:eastAsia="Times New Roman" w:hAnsi="Times New Roman" w:cs="Times New Roman"/>
          <w:color w:val="000000" w:themeColor="text1"/>
        </w:rPr>
        <w:t xml:space="preserve">the </w:t>
      </w:r>
      <w:r>
        <w:rPr>
          <w:rFonts w:ascii="Times New Roman" w:eastAsia="Times New Roman" w:hAnsi="Times New Roman" w:cs="Times New Roman"/>
          <w:color w:val="000000" w:themeColor="text1"/>
        </w:rPr>
        <w:t xml:space="preserve">World Bank to activate the </w:t>
      </w:r>
      <w:r w:rsidRPr="00386CF4">
        <w:rPr>
          <w:rFonts w:ascii="Times New Roman" w:eastAsia="Times New Roman" w:hAnsi="Times New Roman" w:cs="Times New Roman"/>
          <w:color w:val="000000" w:themeColor="text1"/>
        </w:rPr>
        <w:t>Contingent Emergency Response Components (CERC</w:t>
      </w:r>
      <w:r>
        <w:rPr>
          <w:rFonts w:ascii="Times New Roman" w:eastAsia="Times New Roman" w:hAnsi="Times New Roman" w:cs="Times New Roman"/>
          <w:color w:val="000000" w:themeColor="text1"/>
        </w:rPr>
        <w:t>) to mitigate the impact of the same</w:t>
      </w:r>
      <w:r w:rsidR="00406446">
        <w:rPr>
          <w:rFonts w:ascii="Times New Roman" w:eastAsia="Times New Roman" w:hAnsi="Times New Roman" w:cs="Times New Roman"/>
          <w:color w:val="000000" w:themeColor="text1"/>
        </w:rPr>
        <w:t xml:space="preserve">. The CERC is being implemented across </w:t>
      </w:r>
      <w:r w:rsidR="00EA69EE">
        <w:rPr>
          <w:rFonts w:ascii="Times New Roman" w:eastAsia="Times New Roman" w:hAnsi="Times New Roman" w:cs="Times New Roman"/>
          <w:color w:val="000000" w:themeColor="text1"/>
        </w:rPr>
        <w:t xml:space="preserve">five sectors </w:t>
      </w:r>
      <w:r w:rsidR="00EA69EE" w:rsidRPr="00EA69EE">
        <w:rPr>
          <w:rFonts w:ascii="Times New Roman" w:eastAsia="Times New Roman" w:hAnsi="Times New Roman" w:cs="Times New Roman"/>
          <w:color w:val="000000" w:themeColor="text1"/>
        </w:rPr>
        <w:t>namely: agriculture, education, transport, disaster risk management, and digital development</w:t>
      </w:r>
      <w:r w:rsidR="00406446">
        <w:rPr>
          <w:rFonts w:ascii="Times New Roman" w:eastAsia="Times New Roman" w:hAnsi="Times New Roman" w:cs="Times New Roman"/>
          <w:color w:val="000000" w:themeColor="text1"/>
        </w:rPr>
        <w:t xml:space="preserve"> (ICT)</w:t>
      </w:r>
      <w:r w:rsidR="00EA69EE" w:rsidRPr="00EA69EE">
        <w:rPr>
          <w:rFonts w:ascii="Times New Roman" w:eastAsia="Times New Roman" w:hAnsi="Times New Roman" w:cs="Times New Roman"/>
          <w:color w:val="000000" w:themeColor="text1"/>
        </w:rPr>
        <w:t>.</w:t>
      </w:r>
      <w:r w:rsidR="00A7290B">
        <w:rPr>
          <w:rFonts w:ascii="Times New Roman" w:eastAsia="Times New Roman" w:hAnsi="Times New Roman" w:cs="Times New Roman"/>
          <w:color w:val="000000" w:themeColor="text1"/>
        </w:rPr>
        <w:t xml:space="preserve"> ICTA</w:t>
      </w:r>
      <w:r w:rsidR="00A76EC3">
        <w:rPr>
          <w:rFonts w:ascii="Times New Roman" w:eastAsia="Times New Roman" w:hAnsi="Times New Roman" w:cs="Times New Roman"/>
          <w:color w:val="000000" w:themeColor="text1"/>
        </w:rPr>
        <w:t xml:space="preserve"> intends </w:t>
      </w:r>
      <w:r w:rsidR="00A76EC3" w:rsidRPr="00A76EC3">
        <w:rPr>
          <w:rFonts w:ascii="Times New Roman" w:eastAsia="Times New Roman" w:hAnsi="Times New Roman" w:cs="Times New Roman"/>
          <w:color w:val="000000" w:themeColor="text1"/>
        </w:rPr>
        <w:t xml:space="preserve">to apply part of the proceeds toward payments under the contract </w:t>
      </w:r>
      <w:r w:rsidR="00294CBB">
        <w:rPr>
          <w:rFonts w:ascii="Times New Roman" w:eastAsia="Times New Roman" w:hAnsi="Times New Roman" w:cs="Times New Roman"/>
          <w:color w:val="000000" w:themeColor="text1"/>
        </w:rPr>
        <w:t xml:space="preserve">to carry </w:t>
      </w:r>
      <w:r w:rsidR="00294CBB" w:rsidRPr="00294CBB">
        <w:rPr>
          <w:rFonts w:ascii="Times New Roman" w:eastAsia="Times New Roman" w:hAnsi="Times New Roman" w:cs="Times New Roman"/>
          <w:color w:val="000000" w:themeColor="text1"/>
        </w:rPr>
        <w:t xml:space="preserve">out </w:t>
      </w:r>
      <w:r w:rsidR="00406446">
        <w:rPr>
          <w:rFonts w:ascii="Times New Roman" w:eastAsia="Times New Roman" w:hAnsi="Times New Roman" w:cs="Times New Roman"/>
          <w:color w:val="000000" w:themeColor="text1"/>
        </w:rPr>
        <w:t>b</w:t>
      </w:r>
      <w:r w:rsidR="00294CBB" w:rsidRPr="00294CBB">
        <w:rPr>
          <w:rFonts w:ascii="Times New Roman" w:eastAsia="Times New Roman" w:hAnsi="Times New Roman" w:cs="Times New Roman"/>
          <w:color w:val="000000" w:themeColor="text1"/>
        </w:rPr>
        <w:t xml:space="preserve">aseline </w:t>
      </w:r>
      <w:r w:rsidR="00406446">
        <w:rPr>
          <w:rFonts w:ascii="Times New Roman" w:eastAsia="Times New Roman" w:hAnsi="Times New Roman" w:cs="Times New Roman"/>
          <w:color w:val="000000" w:themeColor="text1"/>
        </w:rPr>
        <w:t>s</w:t>
      </w:r>
      <w:r w:rsidR="00294CBB" w:rsidRPr="00294CBB">
        <w:rPr>
          <w:rFonts w:ascii="Times New Roman" w:eastAsia="Times New Roman" w:hAnsi="Times New Roman" w:cs="Times New Roman"/>
          <w:color w:val="000000" w:themeColor="text1"/>
        </w:rPr>
        <w:t xml:space="preserve">tudy and </w:t>
      </w:r>
      <w:r w:rsidR="00406446">
        <w:rPr>
          <w:rFonts w:ascii="Times New Roman" w:eastAsia="Times New Roman" w:hAnsi="Times New Roman" w:cs="Times New Roman"/>
          <w:color w:val="000000" w:themeColor="text1"/>
        </w:rPr>
        <w:t>o</w:t>
      </w:r>
      <w:r w:rsidR="00294CBB" w:rsidRPr="00294CBB">
        <w:rPr>
          <w:rFonts w:ascii="Times New Roman" w:eastAsia="Times New Roman" w:hAnsi="Times New Roman" w:cs="Times New Roman"/>
          <w:color w:val="000000" w:themeColor="text1"/>
        </w:rPr>
        <w:t xml:space="preserve">utcome </w:t>
      </w:r>
      <w:r w:rsidR="00406446">
        <w:rPr>
          <w:rFonts w:ascii="Times New Roman" w:eastAsia="Times New Roman" w:hAnsi="Times New Roman" w:cs="Times New Roman"/>
          <w:color w:val="000000" w:themeColor="text1"/>
        </w:rPr>
        <w:t>e</w:t>
      </w:r>
      <w:r w:rsidR="00294CBB" w:rsidRPr="00294CBB">
        <w:rPr>
          <w:rFonts w:ascii="Times New Roman" w:eastAsia="Times New Roman" w:hAnsi="Times New Roman" w:cs="Times New Roman"/>
          <w:color w:val="000000" w:themeColor="text1"/>
        </w:rPr>
        <w:t xml:space="preserve">valuation of the </w:t>
      </w:r>
      <w:r w:rsidR="00294CBB">
        <w:rPr>
          <w:rFonts w:ascii="Times New Roman" w:eastAsia="Times New Roman" w:hAnsi="Times New Roman" w:cs="Times New Roman"/>
          <w:color w:val="000000" w:themeColor="text1"/>
        </w:rPr>
        <w:t xml:space="preserve">CERC activities implemented by ICTA. </w:t>
      </w:r>
    </w:p>
    <w:p w14:paraId="2D9DD5F8" w14:textId="6B4CD884" w:rsidR="00351BA1" w:rsidRPr="00386CF4" w:rsidRDefault="00351BA1" w:rsidP="00351BA1">
      <w:pPr>
        <w:spacing w:line="240" w:lineRule="auto"/>
        <w:jc w:val="both"/>
        <w:rPr>
          <w:rFonts w:ascii="Times New Roman" w:eastAsia="Times New Roman" w:hAnsi="Times New Roman" w:cs="Times New Roman"/>
          <w:color w:val="000000" w:themeColor="text1"/>
        </w:rPr>
      </w:pPr>
      <w:r w:rsidRPr="00386CF4">
        <w:rPr>
          <w:rFonts w:ascii="Times New Roman" w:eastAsia="Times New Roman" w:hAnsi="Times New Roman" w:cs="Times New Roman"/>
          <w:color w:val="000000" w:themeColor="text1"/>
        </w:rPr>
        <w:t xml:space="preserve">Under the CERC, </w:t>
      </w:r>
      <w:r>
        <w:rPr>
          <w:rFonts w:ascii="Times New Roman" w:eastAsia="Times New Roman" w:hAnsi="Times New Roman" w:cs="Times New Roman"/>
          <w:color w:val="000000" w:themeColor="text1"/>
        </w:rPr>
        <w:t xml:space="preserve">it is expected </w:t>
      </w:r>
      <w:r w:rsidRPr="00386CF4">
        <w:rPr>
          <w:rFonts w:ascii="Times New Roman" w:eastAsia="Times New Roman" w:hAnsi="Times New Roman" w:cs="Times New Roman"/>
          <w:color w:val="000000" w:themeColor="text1"/>
        </w:rPr>
        <w:t xml:space="preserve">to facilitate </w:t>
      </w:r>
      <w:r>
        <w:rPr>
          <w:rFonts w:ascii="Times New Roman" w:eastAsia="Times New Roman" w:hAnsi="Times New Roman" w:cs="Times New Roman"/>
          <w:color w:val="000000" w:themeColor="text1"/>
        </w:rPr>
        <w:t xml:space="preserve">the </w:t>
      </w:r>
      <w:r w:rsidRPr="00386CF4">
        <w:rPr>
          <w:rFonts w:ascii="Times New Roman" w:eastAsia="Times New Roman" w:hAnsi="Times New Roman" w:cs="Times New Roman"/>
          <w:color w:val="000000" w:themeColor="text1"/>
        </w:rPr>
        <w:t>Government</w:t>
      </w:r>
      <w:r>
        <w:rPr>
          <w:rFonts w:ascii="Times New Roman" w:eastAsia="Times New Roman" w:hAnsi="Times New Roman" w:cs="Times New Roman"/>
          <w:color w:val="000000" w:themeColor="text1"/>
        </w:rPr>
        <w:t xml:space="preserve"> of Sr</w:t>
      </w:r>
      <w:r w:rsidR="00077367">
        <w:rPr>
          <w:rFonts w:ascii="Times New Roman" w:eastAsia="Times New Roman" w:hAnsi="Times New Roman" w:cs="Times New Roman"/>
          <w:color w:val="000000" w:themeColor="text1"/>
        </w:rPr>
        <w:t xml:space="preserve">i </w:t>
      </w:r>
      <w:r>
        <w:rPr>
          <w:rFonts w:ascii="Times New Roman" w:eastAsia="Times New Roman" w:hAnsi="Times New Roman" w:cs="Times New Roman"/>
          <w:color w:val="000000" w:themeColor="text1"/>
        </w:rPr>
        <w:t>Lanka</w:t>
      </w:r>
      <w:r w:rsidRPr="00386CF4">
        <w:rPr>
          <w:rFonts w:ascii="Times New Roman" w:eastAsia="Times New Roman" w:hAnsi="Times New Roman" w:cs="Times New Roman"/>
          <w:color w:val="000000" w:themeColor="text1"/>
        </w:rPr>
        <w:t xml:space="preserve"> </w:t>
      </w:r>
      <w:r w:rsidR="00DB7B46">
        <w:rPr>
          <w:rFonts w:ascii="Times New Roman" w:eastAsia="Times New Roman" w:hAnsi="Times New Roman" w:cs="Times New Roman"/>
          <w:color w:val="000000" w:themeColor="text1"/>
        </w:rPr>
        <w:t>to develop</w:t>
      </w:r>
      <w:r>
        <w:rPr>
          <w:rFonts w:ascii="Times New Roman" w:eastAsia="Times New Roman" w:hAnsi="Times New Roman" w:cs="Times New Roman"/>
          <w:color w:val="000000" w:themeColor="text1"/>
        </w:rPr>
        <w:t xml:space="preserve"> a p</w:t>
      </w:r>
      <w:r w:rsidRPr="00386CF4">
        <w:rPr>
          <w:rFonts w:ascii="Times New Roman" w:eastAsia="Times New Roman" w:hAnsi="Times New Roman" w:cs="Times New Roman"/>
          <w:color w:val="000000" w:themeColor="text1"/>
        </w:rPr>
        <w:t xml:space="preserve">latform </w:t>
      </w:r>
      <w:r>
        <w:rPr>
          <w:rFonts w:ascii="Times New Roman" w:eastAsia="Times New Roman" w:hAnsi="Times New Roman" w:cs="Times New Roman"/>
          <w:color w:val="000000" w:themeColor="text1"/>
        </w:rPr>
        <w:t xml:space="preserve">to Work from Home for government employees, which </w:t>
      </w:r>
      <w:r w:rsidRPr="00386CF4">
        <w:rPr>
          <w:rFonts w:ascii="Times New Roman" w:eastAsia="Times New Roman" w:hAnsi="Times New Roman" w:cs="Times New Roman"/>
          <w:color w:val="000000" w:themeColor="text1"/>
        </w:rPr>
        <w:t xml:space="preserve">will be implemented by the Information and Communication Technology Agency (ICTA), in collaboration with the Ministry of Technology, Ministry of Finance and other relevant ministries.  </w:t>
      </w:r>
    </w:p>
    <w:p w14:paraId="564BF536" w14:textId="4F963EE0" w:rsidR="00351BA1" w:rsidRPr="00386CF4" w:rsidRDefault="00351BA1" w:rsidP="00D35FAB">
      <w:pPr>
        <w:spacing w:line="240" w:lineRule="auto"/>
        <w:jc w:val="both"/>
        <w:rPr>
          <w:rFonts w:ascii="Times New Roman" w:hAnsi="Times New Roman" w:cs="Times New Roman"/>
          <w:color w:val="000000" w:themeColor="text1"/>
        </w:rPr>
      </w:pPr>
      <w:r w:rsidRPr="00386CF4">
        <w:rPr>
          <w:rFonts w:ascii="Times New Roman" w:hAnsi="Times New Roman" w:cs="Times New Roman"/>
          <w:bCs/>
          <w:color w:val="000000" w:themeColor="text1"/>
        </w:rPr>
        <w:t>ICTA is presently functioning under the Ministry of Technology (</w:t>
      </w:r>
      <w:proofErr w:type="spellStart"/>
      <w:r w:rsidRPr="00386CF4">
        <w:rPr>
          <w:rFonts w:ascii="Times New Roman" w:hAnsi="Times New Roman" w:cs="Times New Roman"/>
          <w:bCs/>
          <w:color w:val="000000" w:themeColor="text1"/>
        </w:rPr>
        <w:t>MoT</w:t>
      </w:r>
      <w:proofErr w:type="spellEnd"/>
      <w:r w:rsidRPr="00386CF4">
        <w:rPr>
          <w:rFonts w:ascii="Times New Roman" w:hAnsi="Times New Roman" w:cs="Times New Roman"/>
          <w:bCs/>
          <w:color w:val="000000" w:themeColor="text1"/>
        </w:rPr>
        <w:t>)</w:t>
      </w:r>
      <w:r>
        <w:rPr>
          <w:rFonts w:ascii="Times New Roman" w:hAnsi="Times New Roman" w:cs="Times New Roman"/>
          <w:bCs/>
          <w:color w:val="000000" w:themeColor="text1"/>
        </w:rPr>
        <w:t xml:space="preserve"> and it is </w:t>
      </w:r>
      <w:r w:rsidRPr="00386CF4">
        <w:rPr>
          <w:rFonts w:ascii="Times New Roman" w:hAnsi="Times New Roman" w:cs="Times New Roman"/>
          <w:bCs/>
          <w:color w:val="000000" w:themeColor="text1"/>
        </w:rPr>
        <w:t xml:space="preserve">the main government apex body </w:t>
      </w:r>
      <w:r w:rsidR="00D35FAB">
        <w:rPr>
          <w:rFonts w:ascii="Times New Roman" w:hAnsi="Times New Roman" w:cs="Times New Roman"/>
          <w:bCs/>
          <w:color w:val="000000" w:themeColor="text1"/>
        </w:rPr>
        <w:t xml:space="preserve">which </w:t>
      </w:r>
      <w:r w:rsidRPr="00386CF4">
        <w:rPr>
          <w:rFonts w:ascii="Times New Roman" w:hAnsi="Times New Roman" w:cs="Times New Roman"/>
          <w:bCs/>
          <w:color w:val="000000" w:themeColor="text1"/>
        </w:rPr>
        <w:t xml:space="preserve">is mandated to formulate policies and implement strategies to achieve the vision of digitally inclusive and prosperous Sri Lanka. </w:t>
      </w:r>
    </w:p>
    <w:p w14:paraId="52A1E276" w14:textId="2E69F383" w:rsidR="00CD22E0" w:rsidRPr="005D5B80" w:rsidRDefault="00CD22E0" w:rsidP="00CD22E0">
      <w:pPr>
        <w:spacing w:line="240" w:lineRule="auto"/>
        <w:jc w:val="both"/>
        <w:rPr>
          <w:rFonts w:ascii="Times New Roman" w:eastAsia="Times New Roman" w:hAnsi="Times New Roman" w:cs="Times New Roman"/>
        </w:rPr>
      </w:pPr>
      <w:r w:rsidRPr="005D5B80">
        <w:rPr>
          <w:rFonts w:ascii="Times New Roman" w:eastAsia="Times New Roman" w:hAnsi="Times New Roman" w:cs="Times New Roman"/>
        </w:rPr>
        <w:t>ICTA</w:t>
      </w:r>
      <w:r w:rsidR="00D8054D" w:rsidRPr="005D5B80">
        <w:rPr>
          <w:rFonts w:ascii="Times New Roman" w:eastAsia="Times New Roman" w:hAnsi="Times New Roman" w:cs="Times New Roman"/>
        </w:rPr>
        <w:t xml:space="preserve"> </w:t>
      </w:r>
      <w:r w:rsidRPr="005D5B80">
        <w:rPr>
          <w:rFonts w:ascii="Times New Roman" w:eastAsia="Times New Roman" w:hAnsi="Times New Roman" w:cs="Times New Roman"/>
        </w:rPr>
        <w:t xml:space="preserve">is implementing the following </w:t>
      </w:r>
      <w:r w:rsidR="00A33DD1">
        <w:rPr>
          <w:rFonts w:ascii="Times New Roman" w:eastAsia="Times New Roman" w:hAnsi="Times New Roman" w:cs="Times New Roman"/>
        </w:rPr>
        <w:t xml:space="preserve">components  </w:t>
      </w:r>
      <w:r w:rsidRPr="005D5B80">
        <w:rPr>
          <w:rFonts w:ascii="Times New Roman" w:eastAsia="Times New Roman" w:hAnsi="Times New Roman" w:cs="Times New Roman"/>
        </w:rPr>
        <w:t xml:space="preserve"> under the </w:t>
      </w:r>
      <w:r w:rsidR="006E1B3E" w:rsidRPr="005D5B80">
        <w:rPr>
          <w:rFonts w:ascii="Times New Roman" w:eastAsia="Times New Roman" w:hAnsi="Times New Roman" w:cs="Times New Roman"/>
        </w:rPr>
        <w:t>CERC</w:t>
      </w:r>
      <w:r w:rsidR="006E1B3E">
        <w:rPr>
          <w:rFonts w:ascii="Times New Roman" w:eastAsia="Times New Roman" w:hAnsi="Times New Roman" w:cs="Times New Roman"/>
        </w:rPr>
        <w:t>:</w:t>
      </w:r>
      <w:r w:rsidRPr="005D5B80">
        <w:rPr>
          <w:rFonts w:ascii="Times New Roman" w:eastAsia="Times New Roman" w:hAnsi="Times New Roman" w:cs="Times New Roman"/>
        </w:rPr>
        <w:t xml:space="preserve"> </w:t>
      </w:r>
    </w:p>
    <w:p w14:paraId="6E7461FD" w14:textId="77777777" w:rsidR="005C3735" w:rsidRPr="005D5B80" w:rsidRDefault="005C3735" w:rsidP="005C3735">
      <w:pPr>
        <w:pStyle w:val="ListParagraph"/>
        <w:numPr>
          <w:ilvl w:val="0"/>
          <w:numId w:val="31"/>
        </w:numPr>
        <w:spacing w:line="240" w:lineRule="auto"/>
        <w:jc w:val="both"/>
        <w:rPr>
          <w:rFonts w:ascii="Times New Roman" w:eastAsia="Times New Roman" w:hAnsi="Times New Roman" w:cs="Times New Roman"/>
        </w:rPr>
      </w:pPr>
      <w:r w:rsidRPr="005D5B80">
        <w:rPr>
          <w:rFonts w:ascii="Times New Roman" w:eastAsia="Times New Roman" w:hAnsi="Times New Roman" w:cs="Times New Roman"/>
        </w:rPr>
        <w:t xml:space="preserve">Cross government email and collaboration solutions </w:t>
      </w:r>
    </w:p>
    <w:p w14:paraId="27799EBD" w14:textId="6C9E9AD5" w:rsidR="00CD22E0" w:rsidRPr="005D5B80" w:rsidRDefault="00810B65" w:rsidP="00834498">
      <w:pPr>
        <w:pStyle w:val="ListParagraph"/>
        <w:numPr>
          <w:ilvl w:val="0"/>
          <w:numId w:val="31"/>
        </w:numPr>
        <w:spacing w:line="240" w:lineRule="auto"/>
        <w:jc w:val="both"/>
        <w:rPr>
          <w:rFonts w:ascii="Times New Roman" w:eastAsia="Times New Roman" w:hAnsi="Times New Roman" w:cs="Times New Roman"/>
        </w:rPr>
      </w:pPr>
      <w:r w:rsidRPr="005D5B80">
        <w:rPr>
          <w:rFonts w:ascii="Times New Roman" w:eastAsia="Times New Roman" w:hAnsi="Times New Roman" w:cs="Times New Roman"/>
        </w:rPr>
        <w:t>Government wide v</w:t>
      </w:r>
      <w:r w:rsidR="00CD22E0" w:rsidRPr="005D5B80">
        <w:rPr>
          <w:rFonts w:ascii="Times New Roman" w:eastAsia="Times New Roman" w:hAnsi="Times New Roman" w:cs="Times New Roman"/>
        </w:rPr>
        <w:t xml:space="preserve">ideo conferencing facility </w:t>
      </w:r>
    </w:p>
    <w:p w14:paraId="7FCB7247" w14:textId="7DAD833C" w:rsidR="00CD22E0" w:rsidRPr="005D5B80" w:rsidRDefault="006419F5" w:rsidP="00834498">
      <w:pPr>
        <w:pStyle w:val="ListParagraph"/>
        <w:numPr>
          <w:ilvl w:val="0"/>
          <w:numId w:val="31"/>
        </w:numPr>
        <w:spacing w:line="240" w:lineRule="auto"/>
        <w:jc w:val="both"/>
        <w:rPr>
          <w:rFonts w:ascii="Times New Roman" w:eastAsia="Times New Roman" w:hAnsi="Times New Roman" w:cs="Times New Roman"/>
        </w:rPr>
      </w:pPr>
      <w:r w:rsidRPr="005D5B80">
        <w:rPr>
          <w:rFonts w:ascii="Times New Roman" w:eastAsia="Times New Roman" w:hAnsi="Times New Roman" w:cs="Times New Roman"/>
        </w:rPr>
        <w:t>Form.gov.lk- submission of government forms</w:t>
      </w:r>
      <w:r w:rsidR="00B80EE4" w:rsidRPr="005D5B80">
        <w:rPr>
          <w:rFonts w:ascii="Times New Roman" w:eastAsia="Times New Roman" w:hAnsi="Times New Roman" w:cs="Times New Roman"/>
        </w:rPr>
        <w:t xml:space="preserve"> electronically</w:t>
      </w:r>
    </w:p>
    <w:p w14:paraId="4C898436" w14:textId="08C9D1B2" w:rsidR="00CD22E0" w:rsidRPr="005D5B80" w:rsidRDefault="00CD22E0" w:rsidP="00834498">
      <w:pPr>
        <w:pStyle w:val="ListParagraph"/>
        <w:numPr>
          <w:ilvl w:val="0"/>
          <w:numId w:val="31"/>
        </w:numPr>
        <w:spacing w:line="240" w:lineRule="auto"/>
        <w:jc w:val="both"/>
        <w:rPr>
          <w:rFonts w:ascii="Times New Roman" w:eastAsia="Times New Roman" w:hAnsi="Times New Roman" w:cs="Times New Roman"/>
        </w:rPr>
      </w:pPr>
      <w:r w:rsidRPr="005D5B80">
        <w:rPr>
          <w:rFonts w:ascii="Times New Roman" w:eastAsia="Times New Roman" w:hAnsi="Times New Roman" w:cs="Times New Roman"/>
        </w:rPr>
        <w:t xml:space="preserve">Expansion of Lanka Government Cloud </w:t>
      </w:r>
      <w:r w:rsidR="00D8054D" w:rsidRPr="005D5B80">
        <w:rPr>
          <w:rFonts w:ascii="Times New Roman" w:eastAsia="Times New Roman" w:hAnsi="Times New Roman" w:cs="Times New Roman"/>
        </w:rPr>
        <w:t xml:space="preserve">and establishment of disaster recovery site </w:t>
      </w:r>
    </w:p>
    <w:p w14:paraId="116B495A" w14:textId="77777777" w:rsidR="00386CF4" w:rsidRDefault="00386CF4" w:rsidP="00834498">
      <w:pPr>
        <w:jc w:val="both"/>
        <w:rPr>
          <w:rFonts w:ascii="Times New Roman" w:hAnsi="Times New Roman" w:cs="Times New Roman"/>
        </w:rPr>
      </w:pPr>
    </w:p>
    <w:p w14:paraId="5BE9B5EB" w14:textId="77777777" w:rsidR="00386CF4" w:rsidRDefault="00386CF4" w:rsidP="00834498">
      <w:pPr>
        <w:jc w:val="both"/>
        <w:rPr>
          <w:rFonts w:ascii="Times New Roman" w:hAnsi="Times New Roman" w:cs="Times New Roman"/>
        </w:rPr>
      </w:pPr>
    </w:p>
    <w:p w14:paraId="11E2BF21" w14:textId="5F10CB9D" w:rsidR="00834498" w:rsidRPr="005D5B80" w:rsidRDefault="00834498" w:rsidP="00834498">
      <w:pPr>
        <w:jc w:val="both"/>
        <w:rPr>
          <w:rFonts w:ascii="Times New Roman" w:hAnsi="Times New Roman" w:cs="Times New Roman"/>
        </w:rPr>
      </w:pPr>
      <w:r w:rsidRPr="005D5B80">
        <w:rPr>
          <w:rFonts w:ascii="Times New Roman" w:hAnsi="Times New Roman" w:cs="Times New Roman"/>
        </w:rPr>
        <w:lastRenderedPageBreak/>
        <w:t xml:space="preserve">Brief description of the 4 </w:t>
      </w:r>
      <w:r w:rsidR="004072D7">
        <w:rPr>
          <w:rFonts w:ascii="Times New Roman" w:hAnsi="Times New Roman" w:cs="Times New Roman"/>
        </w:rPr>
        <w:t xml:space="preserve">Components </w:t>
      </w:r>
      <w:r w:rsidRPr="005D5B80">
        <w:rPr>
          <w:rFonts w:ascii="Times New Roman" w:hAnsi="Times New Roman" w:cs="Times New Roman"/>
        </w:rPr>
        <w:t xml:space="preserve">is given in the </w:t>
      </w:r>
      <w:r w:rsidR="00B15468" w:rsidRPr="005D5B80">
        <w:rPr>
          <w:rFonts w:ascii="Times New Roman" w:hAnsi="Times New Roman" w:cs="Times New Roman"/>
        </w:rPr>
        <w:t>table</w:t>
      </w:r>
      <w:r w:rsidRPr="005D5B80">
        <w:rPr>
          <w:rFonts w:ascii="Times New Roman" w:hAnsi="Times New Roman" w:cs="Times New Roman"/>
        </w:rPr>
        <w:t xml:space="preserve"> below;</w:t>
      </w:r>
    </w:p>
    <w:tbl>
      <w:tblPr>
        <w:tblStyle w:val="TableGrid"/>
        <w:tblW w:w="0" w:type="auto"/>
        <w:tblLook w:val="04A0" w:firstRow="1" w:lastRow="0" w:firstColumn="1" w:lastColumn="0" w:noHBand="0" w:noVBand="1"/>
      </w:tblPr>
      <w:tblGrid>
        <w:gridCol w:w="2515"/>
        <w:gridCol w:w="6502"/>
      </w:tblGrid>
      <w:tr w:rsidR="00834498" w:rsidRPr="00031FB2" w14:paraId="0B6BB3B2" w14:textId="77777777" w:rsidTr="00D35FAB">
        <w:tc>
          <w:tcPr>
            <w:tcW w:w="2515" w:type="dxa"/>
          </w:tcPr>
          <w:p w14:paraId="6CFA8F57" w14:textId="22603ADA" w:rsidR="00834498" w:rsidRPr="00031FB2" w:rsidRDefault="004072D7" w:rsidP="00031FB2">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Components </w:t>
            </w:r>
          </w:p>
        </w:tc>
        <w:tc>
          <w:tcPr>
            <w:tcW w:w="6502" w:type="dxa"/>
          </w:tcPr>
          <w:p w14:paraId="6359E9D0" w14:textId="5B1353EF" w:rsidR="00834498" w:rsidRPr="00031FB2" w:rsidRDefault="005D5B80" w:rsidP="00031FB2">
            <w:pPr>
              <w:spacing w:line="276" w:lineRule="auto"/>
              <w:jc w:val="center"/>
              <w:rPr>
                <w:rFonts w:ascii="Times New Roman" w:hAnsi="Times New Roman" w:cs="Times New Roman"/>
                <w:sz w:val="20"/>
                <w:szCs w:val="20"/>
              </w:rPr>
            </w:pPr>
            <w:r w:rsidRPr="00031FB2">
              <w:rPr>
                <w:rFonts w:ascii="Times New Roman" w:hAnsi="Times New Roman" w:cs="Times New Roman"/>
                <w:sz w:val="20"/>
                <w:szCs w:val="20"/>
              </w:rPr>
              <w:t>Ob</w:t>
            </w:r>
            <w:r w:rsidR="00834498" w:rsidRPr="00031FB2">
              <w:rPr>
                <w:rFonts w:ascii="Times New Roman" w:hAnsi="Times New Roman" w:cs="Times New Roman"/>
                <w:sz w:val="20"/>
                <w:szCs w:val="20"/>
              </w:rPr>
              <w:t>jectives</w:t>
            </w:r>
          </w:p>
        </w:tc>
      </w:tr>
      <w:tr w:rsidR="00834498" w:rsidRPr="00031FB2" w14:paraId="0C43E0C2" w14:textId="77777777" w:rsidTr="00D35FAB">
        <w:tc>
          <w:tcPr>
            <w:tcW w:w="2515" w:type="dxa"/>
          </w:tcPr>
          <w:p w14:paraId="3DD9730E" w14:textId="7454D3FD" w:rsidR="00834498" w:rsidRPr="00031FB2" w:rsidRDefault="00834498" w:rsidP="00031FB2">
            <w:pPr>
              <w:spacing w:line="276" w:lineRule="auto"/>
              <w:jc w:val="both"/>
              <w:rPr>
                <w:rFonts w:ascii="Times New Roman" w:hAnsi="Times New Roman" w:cs="Times New Roman"/>
                <w:sz w:val="20"/>
                <w:szCs w:val="20"/>
              </w:rPr>
            </w:pPr>
            <w:r w:rsidRPr="00031FB2">
              <w:rPr>
                <w:rFonts w:ascii="Times New Roman" w:hAnsi="Times New Roman" w:cs="Times New Roman"/>
                <w:sz w:val="20"/>
                <w:szCs w:val="20"/>
              </w:rPr>
              <w:t>V</w:t>
            </w:r>
            <w:r w:rsidR="00D57B99">
              <w:rPr>
                <w:rFonts w:ascii="Times New Roman" w:hAnsi="Times New Roman" w:cs="Times New Roman"/>
                <w:sz w:val="20"/>
                <w:szCs w:val="20"/>
              </w:rPr>
              <w:t xml:space="preserve">ideo Conference facility in 100 </w:t>
            </w:r>
            <w:r w:rsidR="008B4FCF" w:rsidRPr="00031FB2">
              <w:rPr>
                <w:rFonts w:ascii="Times New Roman" w:hAnsi="Times New Roman" w:cs="Times New Roman"/>
                <w:sz w:val="20"/>
                <w:szCs w:val="20"/>
              </w:rPr>
              <w:t xml:space="preserve">Government </w:t>
            </w:r>
            <w:r w:rsidRPr="00031FB2">
              <w:rPr>
                <w:rFonts w:ascii="Times New Roman" w:hAnsi="Times New Roman" w:cs="Times New Roman"/>
                <w:sz w:val="20"/>
                <w:szCs w:val="20"/>
              </w:rPr>
              <w:t>organizations</w:t>
            </w:r>
          </w:p>
        </w:tc>
        <w:tc>
          <w:tcPr>
            <w:tcW w:w="6502" w:type="dxa"/>
          </w:tcPr>
          <w:p w14:paraId="0E71BEE9" w14:textId="77777777" w:rsidR="005C3735" w:rsidRPr="00031FB2" w:rsidRDefault="00597C52" w:rsidP="00031FB2">
            <w:pPr>
              <w:spacing w:after="120" w:line="276" w:lineRule="auto"/>
              <w:rPr>
                <w:rFonts w:ascii="Times New Roman" w:hAnsi="Times New Roman" w:cs="Times New Roman"/>
                <w:color w:val="000000" w:themeColor="text1"/>
                <w:sz w:val="20"/>
                <w:szCs w:val="20"/>
              </w:rPr>
            </w:pPr>
            <w:r w:rsidRPr="00031FB2">
              <w:rPr>
                <w:rFonts w:ascii="Times New Roman" w:hAnsi="Times New Roman" w:cs="Times New Roman"/>
                <w:color w:val="000000" w:themeColor="text1"/>
                <w:sz w:val="20"/>
                <w:szCs w:val="20"/>
              </w:rPr>
              <w:t xml:space="preserve">To improve </w:t>
            </w:r>
            <w:r w:rsidR="00834498" w:rsidRPr="00031FB2">
              <w:rPr>
                <w:rFonts w:ascii="Times New Roman" w:hAnsi="Times New Roman" w:cs="Times New Roman"/>
                <w:color w:val="000000" w:themeColor="text1"/>
                <w:sz w:val="20"/>
                <w:szCs w:val="20"/>
              </w:rPr>
              <w:t>efficiency</w:t>
            </w:r>
            <w:r w:rsidRPr="00031FB2">
              <w:rPr>
                <w:rFonts w:ascii="Times New Roman" w:hAnsi="Times New Roman" w:cs="Times New Roman"/>
                <w:color w:val="000000" w:themeColor="text1"/>
                <w:sz w:val="20"/>
                <w:szCs w:val="20"/>
              </w:rPr>
              <w:t xml:space="preserve">, effectiveness and </w:t>
            </w:r>
            <w:r w:rsidR="00834498" w:rsidRPr="00031FB2">
              <w:rPr>
                <w:rFonts w:ascii="Times New Roman" w:hAnsi="Times New Roman" w:cs="Times New Roman"/>
                <w:color w:val="000000" w:themeColor="text1"/>
                <w:sz w:val="20"/>
                <w:szCs w:val="20"/>
              </w:rPr>
              <w:t xml:space="preserve">speed-up decision making </w:t>
            </w:r>
            <w:r w:rsidR="00493C17" w:rsidRPr="00031FB2">
              <w:rPr>
                <w:rFonts w:ascii="Times New Roman" w:hAnsi="Times New Roman" w:cs="Times New Roman"/>
                <w:color w:val="000000" w:themeColor="text1"/>
                <w:sz w:val="20"/>
                <w:szCs w:val="20"/>
              </w:rPr>
              <w:t xml:space="preserve">processes </w:t>
            </w:r>
            <w:r w:rsidRPr="00031FB2">
              <w:rPr>
                <w:rFonts w:ascii="Times New Roman" w:hAnsi="Times New Roman" w:cs="Times New Roman"/>
                <w:color w:val="000000" w:themeColor="text1"/>
                <w:sz w:val="20"/>
                <w:szCs w:val="20"/>
              </w:rPr>
              <w:t xml:space="preserve">in government </w:t>
            </w:r>
            <w:r w:rsidR="00B15468" w:rsidRPr="00031FB2">
              <w:rPr>
                <w:rFonts w:ascii="Times New Roman" w:hAnsi="Times New Roman" w:cs="Times New Roman"/>
                <w:color w:val="000000" w:themeColor="text1"/>
                <w:sz w:val="20"/>
                <w:szCs w:val="20"/>
              </w:rPr>
              <w:t>organizations through</w:t>
            </w:r>
            <w:r w:rsidRPr="00031FB2">
              <w:rPr>
                <w:rFonts w:ascii="Times New Roman" w:hAnsi="Times New Roman" w:cs="Times New Roman"/>
                <w:color w:val="000000" w:themeColor="text1"/>
                <w:sz w:val="20"/>
                <w:szCs w:val="20"/>
              </w:rPr>
              <w:t xml:space="preserve"> cutting down travel and other cost</w:t>
            </w:r>
            <w:r w:rsidR="00493C17" w:rsidRPr="00031FB2">
              <w:rPr>
                <w:rFonts w:ascii="Times New Roman" w:hAnsi="Times New Roman" w:cs="Times New Roman"/>
                <w:color w:val="000000" w:themeColor="text1"/>
                <w:sz w:val="20"/>
                <w:szCs w:val="20"/>
              </w:rPr>
              <w:t>s</w:t>
            </w:r>
            <w:r w:rsidRPr="00031FB2">
              <w:rPr>
                <w:rFonts w:ascii="Times New Roman" w:hAnsi="Times New Roman" w:cs="Times New Roman"/>
                <w:color w:val="000000" w:themeColor="text1"/>
                <w:sz w:val="20"/>
                <w:szCs w:val="20"/>
              </w:rPr>
              <w:t xml:space="preserve"> incurred </w:t>
            </w:r>
            <w:r w:rsidR="00493C17" w:rsidRPr="00031FB2">
              <w:rPr>
                <w:rFonts w:ascii="Times New Roman" w:hAnsi="Times New Roman" w:cs="Times New Roman"/>
                <w:color w:val="000000" w:themeColor="text1"/>
                <w:sz w:val="20"/>
                <w:szCs w:val="20"/>
              </w:rPr>
              <w:t xml:space="preserve">when </w:t>
            </w:r>
            <w:r w:rsidRPr="00031FB2">
              <w:rPr>
                <w:rFonts w:ascii="Times New Roman" w:hAnsi="Times New Roman" w:cs="Times New Roman"/>
                <w:color w:val="000000" w:themeColor="text1"/>
                <w:sz w:val="20"/>
                <w:szCs w:val="20"/>
              </w:rPr>
              <w:t xml:space="preserve">physical meetings </w:t>
            </w:r>
            <w:r w:rsidR="00493C17" w:rsidRPr="00031FB2">
              <w:rPr>
                <w:rFonts w:ascii="Times New Roman" w:hAnsi="Times New Roman" w:cs="Times New Roman"/>
                <w:color w:val="000000" w:themeColor="text1"/>
                <w:sz w:val="20"/>
                <w:szCs w:val="20"/>
              </w:rPr>
              <w:t xml:space="preserve">are conducted </w:t>
            </w:r>
            <w:r w:rsidRPr="00031FB2">
              <w:rPr>
                <w:rFonts w:ascii="Times New Roman" w:hAnsi="Times New Roman" w:cs="Times New Roman"/>
                <w:color w:val="000000" w:themeColor="text1"/>
                <w:sz w:val="20"/>
                <w:szCs w:val="20"/>
              </w:rPr>
              <w:t>outside the office</w:t>
            </w:r>
            <w:r w:rsidR="00493C17" w:rsidRPr="00031FB2">
              <w:rPr>
                <w:rFonts w:ascii="Times New Roman" w:hAnsi="Times New Roman" w:cs="Times New Roman"/>
                <w:color w:val="000000" w:themeColor="text1"/>
                <w:sz w:val="20"/>
                <w:szCs w:val="20"/>
              </w:rPr>
              <w:t>,</w:t>
            </w:r>
            <w:r w:rsidRPr="00031FB2">
              <w:rPr>
                <w:rFonts w:ascii="Times New Roman" w:hAnsi="Times New Roman" w:cs="Times New Roman"/>
                <w:color w:val="000000" w:themeColor="text1"/>
                <w:sz w:val="20"/>
                <w:szCs w:val="20"/>
              </w:rPr>
              <w:t xml:space="preserve"> </w:t>
            </w:r>
          </w:p>
          <w:p w14:paraId="5A1FAD30" w14:textId="0883BF1B" w:rsidR="00597C52" w:rsidRPr="00031FB2" w:rsidRDefault="00493C17" w:rsidP="00031FB2">
            <w:pPr>
              <w:spacing w:after="120" w:line="276" w:lineRule="auto"/>
              <w:rPr>
                <w:rFonts w:ascii="Times New Roman" w:hAnsi="Times New Roman" w:cs="Times New Roman"/>
                <w:color w:val="000000" w:themeColor="text1"/>
                <w:sz w:val="20"/>
                <w:szCs w:val="20"/>
              </w:rPr>
            </w:pPr>
            <w:r w:rsidRPr="00031FB2">
              <w:rPr>
                <w:rFonts w:ascii="Times New Roman" w:hAnsi="Times New Roman" w:cs="Times New Roman"/>
                <w:color w:val="000000" w:themeColor="text1"/>
                <w:sz w:val="20"/>
                <w:szCs w:val="20"/>
              </w:rPr>
              <w:t>T</w:t>
            </w:r>
            <w:r w:rsidR="00597C52" w:rsidRPr="00031FB2">
              <w:rPr>
                <w:rFonts w:ascii="Times New Roman" w:hAnsi="Times New Roman" w:cs="Times New Roman"/>
                <w:color w:val="000000" w:themeColor="text1"/>
                <w:sz w:val="20"/>
                <w:szCs w:val="20"/>
              </w:rPr>
              <w:t>he project will provid</w:t>
            </w:r>
            <w:r w:rsidRPr="00031FB2">
              <w:rPr>
                <w:rFonts w:ascii="Times New Roman" w:hAnsi="Times New Roman" w:cs="Times New Roman"/>
                <w:color w:val="000000" w:themeColor="text1"/>
                <w:sz w:val="20"/>
                <w:szCs w:val="20"/>
              </w:rPr>
              <w:t>e</w:t>
            </w:r>
            <w:r w:rsidR="00597C52" w:rsidRPr="00031FB2">
              <w:rPr>
                <w:rFonts w:ascii="Times New Roman" w:hAnsi="Times New Roman" w:cs="Times New Roman"/>
                <w:color w:val="000000" w:themeColor="text1"/>
                <w:sz w:val="20"/>
                <w:szCs w:val="20"/>
              </w:rPr>
              <w:t xml:space="preserve"> better video conferencing experience f</w:t>
            </w:r>
            <w:r w:rsidR="005C3735" w:rsidRPr="00031FB2">
              <w:rPr>
                <w:rFonts w:ascii="Times New Roman" w:hAnsi="Times New Roman" w:cs="Times New Roman"/>
                <w:color w:val="000000" w:themeColor="text1"/>
                <w:sz w:val="20"/>
                <w:szCs w:val="20"/>
              </w:rPr>
              <w:t xml:space="preserve">or the government officers with greater </w:t>
            </w:r>
            <w:r w:rsidRPr="00031FB2">
              <w:rPr>
                <w:rFonts w:ascii="Times New Roman" w:hAnsi="Times New Roman" w:cs="Times New Roman"/>
                <w:color w:val="000000" w:themeColor="text1"/>
                <w:sz w:val="20"/>
                <w:szCs w:val="20"/>
              </w:rPr>
              <w:t xml:space="preserve"> convenience </w:t>
            </w:r>
          </w:p>
        </w:tc>
      </w:tr>
      <w:tr w:rsidR="00834498" w:rsidRPr="00031FB2" w14:paraId="7D5A6F74" w14:textId="77777777" w:rsidTr="00D35FAB">
        <w:trPr>
          <w:trHeight w:val="2151"/>
        </w:trPr>
        <w:tc>
          <w:tcPr>
            <w:tcW w:w="2515" w:type="dxa"/>
          </w:tcPr>
          <w:p w14:paraId="23122F8C" w14:textId="4EF537DB" w:rsidR="00834498" w:rsidRPr="00031FB2" w:rsidRDefault="008B4FCF" w:rsidP="00031FB2">
            <w:pPr>
              <w:pBdr>
                <w:top w:val="nil"/>
                <w:left w:val="nil"/>
                <w:bottom w:val="nil"/>
                <w:right w:val="nil"/>
                <w:between w:val="nil"/>
              </w:pBdr>
              <w:shd w:val="clear" w:color="auto" w:fill="FFFFFF"/>
              <w:spacing w:line="276" w:lineRule="auto"/>
              <w:jc w:val="both"/>
              <w:rPr>
                <w:rFonts w:ascii="Times New Roman" w:hAnsi="Times New Roman" w:cs="Times New Roman"/>
                <w:color w:val="000000" w:themeColor="text1"/>
                <w:sz w:val="20"/>
                <w:szCs w:val="20"/>
              </w:rPr>
            </w:pPr>
            <w:r w:rsidRPr="00031FB2">
              <w:rPr>
                <w:rFonts w:ascii="Times New Roman" w:hAnsi="Times New Roman" w:cs="Times New Roman"/>
                <w:color w:val="000000" w:themeColor="text1"/>
                <w:sz w:val="20"/>
                <w:szCs w:val="20"/>
              </w:rPr>
              <w:t>Cross Government Email and Collaboration Solution</w:t>
            </w:r>
            <w:r w:rsidR="00DE346A" w:rsidRPr="00031FB2">
              <w:rPr>
                <w:rFonts w:ascii="Times New Roman" w:hAnsi="Times New Roman" w:cs="Times New Roman"/>
                <w:color w:val="000000" w:themeColor="text1"/>
                <w:sz w:val="20"/>
                <w:szCs w:val="20"/>
              </w:rPr>
              <w:t>s</w:t>
            </w:r>
            <w:r w:rsidRPr="00031FB2">
              <w:rPr>
                <w:rFonts w:ascii="Times New Roman" w:hAnsi="Times New Roman" w:cs="Times New Roman"/>
                <w:color w:val="000000" w:themeColor="text1"/>
                <w:sz w:val="20"/>
                <w:szCs w:val="20"/>
              </w:rPr>
              <w:t xml:space="preserve"> for the Government </w:t>
            </w:r>
            <w:r w:rsidR="005C3735" w:rsidRPr="00031FB2">
              <w:rPr>
                <w:rFonts w:ascii="Times New Roman" w:hAnsi="Times New Roman" w:cs="Times New Roman"/>
                <w:color w:val="000000" w:themeColor="text1"/>
                <w:sz w:val="20"/>
                <w:szCs w:val="20"/>
              </w:rPr>
              <w:t>t</w:t>
            </w:r>
            <w:r w:rsidR="00DE346A" w:rsidRPr="00031FB2">
              <w:rPr>
                <w:rFonts w:ascii="Times New Roman" w:hAnsi="Times New Roman" w:cs="Times New Roman"/>
                <w:bCs/>
                <w:color w:val="000000" w:themeColor="text1"/>
                <w:sz w:val="20"/>
                <w:szCs w:val="20"/>
              </w:rPr>
              <w:t>o</w:t>
            </w:r>
            <w:r w:rsidR="005D5B80" w:rsidRPr="00031FB2">
              <w:rPr>
                <w:rFonts w:ascii="Times New Roman" w:hAnsi="Times New Roman" w:cs="Times New Roman"/>
                <w:b/>
                <w:color w:val="000000" w:themeColor="text1"/>
                <w:sz w:val="20"/>
                <w:szCs w:val="20"/>
              </w:rPr>
              <w:t xml:space="preserve">     </w:t>
            </w:r>
            <w:r w:rsidRPr="00031FB2">
              <w:rPr>
                <w:rFonts w:ascii="Times New Roman" w:eastAsia="Times New Roman" w:hAnsi="Times New Roman" w:cs="Times New Roman"/>
                <w:bCs/>
                <w:color w:val="000000" w:themeColor="text1"/>
                <w:sz w:val="20"/>
                <w:szCs w:val="20"/>
              </w:rPr>
              <w:t xml:space="preserve">provide a single authorized email and collaborative services for 100,000 </w:t>
            </w:r>
            <w:proofErr w:type="spellStart"/>
            <w:r w:rsidRPr="00031FB2">
              <w:rPr>
                <w:rFonts w:ascii="Times New Roman" w:eastAsia="Times New Roman" w:hAnsi="Times New Roman" w:cs="Times New Roman"/>
                <w:bCs/>
                <w:color w:val="000000" w:themeColor="text1"/>
                <w:sz w:val="20"/>
                <w:szCs w:val="20"/>
              </w:rPr>
              <w:t>GoSL</w:t>
            </w:r>
            <w:proofErr w:type="spellEnd"/>
            <w:r w:rsidRPr="00031FB2">
              <w:rPr>
                <w:rFonts w:ascii="Times New Roman" w:eastAsia="Times New Roman" w:hAnsi="Times New Roman" w:cs="Times New Roman"/>
                <w:bCs/>
                <w:color w:val="000000" w:themeColor="text1"/>
                <w:sz w:val="20"/>
                <w:szCs w:val="20"/>
              </w:rPr>
              <w:t xml:space="preserve"> employees for their official communications</w:t>
            </w:r>
            <w:r w:rsidR="00DE346A" w:rsidRPr="00031FB2">
              <w:rPr>
                <w:rFonts w:ascii="Times New Roman" w:eastAsia="Times New Roman" w:hAnsi="Times New Roman" w:cs="Times New Roman"/>
                <w:bCs/>
                <w:color w:val="000000" w:themeColor="text1"/>
                <w:sz w:val="20"/>
                <w:szCs w:val="20"/>
              </w:rPr>
              <w:t>.</w:t>
            </w:r>
            <w:r w:rsidRPr="00031FB2">
              <w:rPr>
                <w:rFonts w:ascii="Times New Roman" w:hAnsi="Times New Roman" w:cs="Times New Roman"/>
                <w:b/>
                <w:color w:val="000000" w:themeColor="text1"/>
                <w:sz w:val="20"/>
                <w:szCs w:val="20"/>
              </w:rPr>
              <w:t xml:space="preserve">                                                                                                                               </w:t>
            </w:r>
          </w:p>
        </w:tc>
        <w:tc>
          <w:tcPr>
            <w:tcW w:w="6502" w:type="dxa"/>
          </w:tcPr>
          <w:p w14:paraId="0BB6C2C3" w14:textId="441983C8" w:rsidR="00834498" w:rsidRPr="00031FB2" w:rsidRDefault="00DE346A" w:rsidP="00031FB2">
            <w:pPr>
              <w:pBdr>
                <w:top w:val="nil"/>
                <w:left w:val="nil"/>
                <w:bottom w:val="nil"/>
                <w:right w:val="nil"/>
                <w:between w:val="nil"/>
              </w:pBdr>
              <w:shd w:val="clear" w:color="auto" w:fill="FFFFFF"/>
              <w:spacing w:line="276" w:lineRule="auto"/>
              <w:jc w:val="both"/>
              <w:rPr>
                <w:rFonts w:ascii="Times New Roman" w:hAnsi="Times New Roman" w:cs="Times New Roman"/>
                <w:color w:val="000000" w:themeColor="text1"/>
                <w:sz w:val="20"/>
                <w:szCs w:val="20"/>
              </w:rPr>
            </w:pPr>
            <w:r w:rsidRPr="00031FB2">
              <w:rPr>
                <w:rFonts w:ascii="Times New Roman" w:eastAsia="Times New Roman" w:hAnsi="Times New Roman" w:cs="Times New Roman"/>
                <w:bCs/>
                <w:color w:val="000000" w:themeColor="text1"/>
                <w:sz w:val="20"/>
                <w:szCs w:val="20"/>
              </w:rPr>
              <w:t>T</w:t>
            </w:r>
            <w:r w:rsidR="008B4FCF" w:rsidRPr="00031FB2">
              <w:rPr>
                <w:rFonts w:ascii="Times New Roman" w:eastAsia="Times New Roman" w:hAnsi="Times New Roman" w:cs="Times New Roman"/>
                <w:bCs/>
                <w:color w:val="000000" w:themeColor="text1"/>
                <w:sz w:val="20"/>
                <w:szCs w:val="20"/>
              </w:rPr>
              <w:t xml:space="preserve">o facilitate faster and secure communication among </w:t>
            </w:r>
            <w:proofErr w:type="spellStart"/>
            <w:r w:rsidR="008B4FCF" w:rsidRPr="00031FB2">
              <w:rPr>
                <w:rFonts w:ascii="Times New Roman" w:eastAsia="Times New Roman" w:hAnsi="Times New Roman" w:cs="Times New Roman"/>
                <w:bCs/>
                <w:color w:val="000000" w:themeColor="text1"/>
                <w:sz w:val="20"/>
                <w:szCs w:val="20"/>
              </w:rPr>
              <w:t>GoSL</w:t>
            </w:r>
            <w:proofErr w:type="spellEnd"/>
            <w:r w:rsidR="008B4FCF" w:rsidRPr="00031FB2">
              <w:rPr>
                <w:rFonts w:ascii="Times New Roman" w:eastAsia="Times New Roman" w:hAnsi="Times New Roman" w:cs="Times New Roman"/>
                <w:bCs/>
                <w:color w:val="000000" w:themeColor="text1"/>
                <w:sz w:val="20"/>
                <w:szCs w:val="20"/>
              </w:rPr>
              <w:t xml:space="preserve"> employees enabling </w:t>
            </w:r>
            <w:r w:rsidRPr="00031FB2">
              <w:rPr>
                <w:rFonts w:ascii="Times New Roman" w:eastAsia="Times New Roman" w:hAnsi="Times New Roman" w:cs="Times New Roman"/>
                <w:bCs/>
                <w:color w:val="000000" w:themeColor="text1"/>
                <w:sz w:val="20"/>
                <w:szCs w:val="20"/>
              </w:rPr>
              <w:t xml:space="preserve">them to work </w:t>
            </w:r>
            <w:r w:rsidR="008B4FCF" w:rsidRPr="00031FB2">
              <w:rPr>
                <w:rFonts w:ascii="Times New Roman" w:eastAsia="Times New Roman" w:hAnsi="Times New Roman" w:cs="Times New Roman"/>
                <w:bCs/>
                <w:color w:val="000000" w:themeColor="text1"/>
                <w:sz w:val="20"/>
                <w:szCs w:val="20"/>
              </w:rPr>
              <w:t xml:space="preserve">from any place. This will speed-up communication, improve efficiency, convenience, trust, and security. It will also reduce costs and save time </w:t>
            </w:r>
            <w:r w:rsidRPr="00031FB2">
              <w:rPr>
                <w:rFonts w:ascii="Times New Roman" w:eastAsia="Times New Roman" w:hAnsi="Times New Roman" w:cs="Times New Roman"/>
                <w:bCs/>
                <w:color w:val="000000" w:themeColor="text1"/>
                <w:sz w:val="20"/>
                <w:szCs w:val="20"/>
              </w:rPr>
              <w:t xml:space="preserve">for employees of </w:t>
            </w:r>
            <w:r w:rsidR="008B4FCF" w:rsidRPr="00031FB2">
              <w:rPr>
                <w:rFonts w:ascii="Times New Roman" w:eastAsia="Times New Roman" w:hAnsi="Times New Roman" w:cs="Times New Roman"/>
                <w:bCs/>
                <w:color w:val="000000" w:themeColor="text1"/>
                <w:sz w:val="20"/>
                <w:szCs w:val="20"/>
              </w:rPr>
              <w:t xml:space="preserve">ministries, departments and </w:t>
            </w:r>
            <w:r w:rsidRPr="00031FB2">
              <w:rPr>
                <w:rFonts w:ascii="Times New Roman" w:eastAsia="Times New Roman" w:hAnsi="Times New Roman" w:cs="Times New Roman"/>
                <w:bCs/>
                <w:color w:val="000000" w:themeColor="text1"/>
                <w:sz w:val="20"/>
                <w:szCs w:val="20"/>
              </w:rPr>
              <w:t xml:space="preserve">facilitate </w:t>
            </w:r>
            <w:r w:rsidR="008B4FCF" w:rsidRPr="00031FB2">
              <w:rPr>
                <w:rFonts w:ascii="Times New Roman" w:eastAsia="Times New Roman" w:hAnsi="Times New Roman" w:cs="Times New Roman"/>
                <w:bCs/>
                <w:color w:val="000000" w:themeColor="text1"/>
                <w:sz w:val="20"/>
                <w:szCs w:val="20"/>
              </w:rPr>
              <w:t xml:space="preserve">a better service, within and between the </w:t>
            </w:r>
            <w:proofErr w:type="spellStart"/>
            <w:r w:rsidR="008B4FCF" w:rsidRPr="00031FB2">
              <w:rPr>
                <w:rFonts w:ascii="Times New Roman" w:eastAsia="Times New Roman" w:hAnsi="Times New Roman" w:cs="Times New Roman"/>
                <w:bCs/>
                <w:color w:val="000000" w:themeColor="text1"/>
                <w:sz w:val="20"/>
                <w:szCs w:val="20"/>
              </w:rPr>
              <w:t>GoSL</w:t>
            </w:r>
            <w:proofErr w:type="spellEnd"/>
            <w:r w:rsidR="008B4FCF" w:rsidRPr="00031FB2">
              <w:rPr>
                <w:rFonts w:ascii="Times New Roman" w:eastAsia="Times New Roman" w:hAnsi="Times New Roman" w:cs="Times New Roman"/>
                <w:bCs/>
                <w:color w:val="000000" w:themeColor="text1"/>
                <w:sz w:val="20"/>
                <w:szCs w:val="20"/>
              </w:rPr>
              <w:t xml:space="preserve"> organizations. This project </w:t>
            </w:r>
            <w:r w:rsidRPr="00031FB2">
              <w:rPr>
                <w:rFonts w:ascii="Times New Roman" w:eastAsia="Times New Roman" w:hAnsi="Times New Roman" w:cs="Times New Roman"/>
                <w:bCs/>
                <w:color w:val="000000" w:themeColor="text1"/>
                <w:sz w:val="20"/>
                <w:szCs w:val="20"/>
              </w:rPr>
              <w:t xml:space="preserve">is </w:t>
            </w:r>
            <w:r w:rsidR="008B4FCF" w:rsidRPr="00031FB2">
              <w:rPr>
                <w:rFonts w:ascii="Times New Roman" w:eastAsia="Times New Roman" w:hAnsi="Times New Roman" w:cs="Times New Roman"/>
                <w:bCs/>
                <w:color w:val="000000" w:themeColor="text1"/>
                <w:sz w:val="20"/>
                <w:szCs w:val="20"/>
              </w:rPr>
              <w:t xml:space="preserve">envisaged to </w:t>
            </w:r>
            <w:r w:rsidR="005C3735" w:rsidRPr="00031FB2">
              <w:rPr>
                <w:rFonts w:ascii="Times New Roman" w:eastAsia="Times New Roman" w:hAnsi="Times New Roman" w:cs="Times New Roman"/>
                <w:bCs/>
                <w:color w:val="000000" w:themeColor="text1"/>
                <w:sz w:val="20"/>
                <w:szCs w:val="20"/>
              </w:rPr>
              <w:t>7</w:t>
            </w:r>
            <w:r w:rsidR="008B4FCF" w:rsidRPr="00031FB2">
              <w:rPr>
                <w:rFonts w:ascii="Times New Roman" w:eastAsia="Times New Roman" w:hAnsi="Times New Roman" w:cs="Times New Roman"/>
                <w:bCs/>
                <w:color w:val="000000" w:themeColor="text1"/>
                <w:sz w:val="20"/>
                <w:szCs w:val="20"/>
              </w:rPr>
              <w:t>transform users of personal email</w:t>
            </w:r>
            <w:r w:rsidRPr="00031FB2">
              <w:rPr>
                <w:rFonts w:ascii="Times New Roman" w:eastAsia="Times New Roman" w:hAnsi="Times New Roman" w:cs="Times New Roman"/>
                <w:bCs/>
                <w:color w:val="000000" w:themeColor="text1"/>
                <w:sz w:val="20"/>
                <w:szCs w:val="20"/>
              </w:rPr>
              <w:t>s</w:t>
            </w:r>
            <w:r w:rsidR="008B4FCF" w:rsidRPr="00031FB2">
              <w:rPr>
                <w:rFonts w:ascii="Times New Roman" w:eastAsia="Times New Roman" w:hAnsi="Times New Roman" w:cs="Times New Roman"/>
                <w:bCs/>
                <w:color w:val="000000" w:themeColor="text1"/>
                <w:sz w:val="20"/>
                <w:szCs w:val="20"/>
              </w:rPr>
              <w:t xml:space="preserve"> or other isolated collaborative solutions to use </w:t>
            </w:r>
            <w:proofErr w:type="spellStart"/>
            <w:r w:rsidR="008B4FCF" w:rsidRPr="00031FB2">
              <w:rPr>
                <w:rFonts w:ascii="Times New Roman" w:eastAsia="Times New Roman" w:hAnsi="Times New Roman" w:cs="Times New Roman"/>
                <w:bCs/>
                <w:color w:val="000000" w:themeColor="text1"/>
                <w:sz w:val="20"/>
                <w:szCs w:val="20"/>
              </w:rPr>
              <w:t>GoSL</w:t>
            </w:r>
            <w:proofErr w:type="spellEnd"/>
            <w:r w:rsidR="008B4FCF" w:rsidRPr="00031FB2">
              <w:rPr>
                <w:rFonts w:ascii="Times New Roman" w:eastAsia="Times New Roman" w:hAnsi="Times New Roman" w:cs="Times New Roman"/>
                <w:bCs/>
                <w:color w:val="000000" w:themeColor="text1"/>
                <w:sz w:val="20"/>
                <w:szCs w:val="20"/>
              </w:rPr>
              <w:t xml:space="preserve"> official email and collaborative solution</w:t>
            </w:r>
            <w:r w:rsidRPr="00031FB2">
              <w:rPr>
                <w:rFonts w:ascii="Times New Roman" w:eastAsia="Times New Roman" w:hAnsi="Times New Roman" w:cs="Times New Roman"/>
                <w:bCs/>
                <w:color w:val="000000" w:themeColor="text1"/>
                <w:sz w:val="20"/>
                <w:szCs w:val="20"/>
              </w:rPr>
              <w:t>s</w:t>
            </w:r>
            <w:r w:rsidR="008B4FCF" w:rsidRPr="00031FB2">
              <w:rPr>
                <w:rFonts w:ascii="Times New Roman" w:eastAsia="Times New Roman" w:hAnsi="Times New Roman" w:cs="Times New Roman"/>
                <w:bCs/>
                <w:color w:val="000000" w:themeColor="text1"/>
                <w:sz w:val="20"/>
                <w:szCs w:val="20"/>
              </w:rPr>
              <w:t xml:space="preserve">. </w:t>
            </w:r>
          </w:p>
        </w:tc>
      </w:tr>
      <w:tr w:rsidR="00834498" w:rsidRPr="00031FB2" w14:paraId="1C01BBEC" w14:textId="77777777" w:rsidTr="00D35FAB">
        <w:tc>
          <w:tcPr>
            <w:tcW w:w="2515" w:type="dxa"/>
          </w:tcPr>
          <w:p w14:paraId="2A3C67E7" w14:textId="0D511DB9" w:rsidR="00176ED8" w:rsidRPr="00031FB2" w:rsidRDefault="00176ED8" w:rsidP="00031FB2">
            <w:pPr>
              <w:spacing w:line="276" w:lineRule="auto"/>
              <w:jc w:val="both"/>
              <w:rPr>
                <w:rFonts w:ascii="Times New Roman" w:eastAsia="Times New Roman" w:hAnsi="Times New Roman" w:cs="Times New Roman"/>
                <w:sz w:val="20"/>
                <w:szCs w:val="20"/>
              </w:rPr>
            </w:pPr>
            <w:r w:rsidRPr="00031FB2">
              <w:rPr>
                <w:rFonts w:ascii="Times New Roman" w:eastAsia="Times New Roman" w:hAnsi="Times New Roman" w:cs="Times New Roman"/>
                <w:sz w:val="20"/>
                <w:szCs w:val="20"/>
              </w:rPr>
              <w:t xml:space="preserve">Expansion of Lanka Government Cloud and establishment of </w:t>
            </w:r>
            <w:r w:rsidR="0026248E" w:rsidRPr="00D57B99">
              <w:rPr>
                <w:rFonts w:ascii="Times New Roman" w:eastAsia="Times New Roman" w:hAnsi="Times New Roman" w:cs="Times New Roman"/>
                <w:sz w:val="20"/>
                <w:szCs w:val="20"/>
              </w:rPr>
              <w:t>a</w:t>
            </w:r>
            <w:r w:rsidR="0026248E" w:rsidRPr="00031FB2">
              <w:rPr>
                <w:rFonts w:ascii="Times New Roman" w:eastAsia="Times New Roman" w:hAnsi="Times New Roman" w:cs="Times New Roman"/>
                <w:color w:val="FF0000"/>
                <w:sz w:val="20"/>
                <w:szCs w:val="20"/>
              </w:rPr>
              <w:t xml:space="preserve"> </w:t>
            </w:r>
            <w:r w:rsidRPr="00031FB2">
              <w:rPr>
                <w:rFonts w:ascii="Times New Roman" w:eastAsia="Times New Roman" w:hAnsi="Times New Roman" w:cs="Times New Roman"/>
                <w:sz w:val="20"/>
                <w:szCs w:val="20"/>
              </w:rPr>
              <w:t xml:space="preserve">disaster recovery site </w:t>
            </w:r>
          </w:p>
          <w:p w14:paraId="1172B353" w14:textId="1C9C10C7" w:rsidR="00834498" w:rsidRPr="00031FB2" w:rsidRDefault="00834498" w:rsidP="00031FB2">
            <w:pPr>
              <w:spacing w:line="276" w:lineRule="auto"/>
              <w:jc w:val="both"/>
              <w:rPr>
                <w:rFonts w:ascii="Times New Roman" w:hAnsi="Times New Roman" w:cs="Times New Roman"/>
                <w:sz w:val="20"/>
                <w:szCs w:val="20"/>
              </w:rPr>
            </w:pPr>
          </w:p>
        </w:tc>
        <w:tc>
          <w:tcPr>
            <w:tcW w:w="6502" w:type="dxa"/>
          </w:tcPr>
          <w:p w14:paraId="79F9CB6C" w14:textId="3BB8844B" w:rsidR="00834498" w:rsidRPr="00031FB2" w:rsidRDefault="00176ED8" w:rsidP="00031FB2">
            <w:pPr>
              <w:spacing w:line="276" w:lineRule="auto"/>
              <w:jc w:val="both"/>
              <w:rPr>
                <w:rFonts w:ascii="Times New Roman" w:hAnsi="Times New Roman" w:cs="Times New Roman"/>
                <w:sz w:val="20"/>
                <w:szCs w:val="20"/>
              </w:rPr>
            </w:pPr>
            <w:r w:rsidRPr="00031FB2">
              <w:rPr>
                <w:rFonts w:ascii="Times New Roman" w:hAnsi="Times New Roman" w:cs="Times New Roman"/>
                <w:sz w:val="20"/>
                <w:szCs w:val="20"/>
              </w:rPr>
              <w:t>Lanka Government Cloud (LGC) is one of the main government</w:t>
            </w:r>
            <w:r w:rsidR="00154EFB" w:rsidRPr="00031FB2">
              <w:rPr>
                <w:rFonts w:ascii="Times New Roman" w:hAnsi="Times New Roman" w:cs="Times New Roman"/>
                <w:sz w:val="20"/>
                <w:szCs w:val="20"/>
              </w:rPr>
              <w:t>-</w:t>
            </w:r>
            <w:r w:rsidRPr="00031FB2">
              <w:rPr>
                <w:rFonts w:ascii="Times New Roman" w:hAnsi="Times New Roman" w:cs="Times New Roman"/>
                <w:sz w:val="20"/>
                <w:szCs w:val="20"/>
              </w:rPr>
              <w:t>owned digital infrastructure established to facilitate all hosting requirements of the government. The aim of this component is to establish a disaster recovery side for the LGC with required expansion to the existing infrastructure.</w:t>
            </w:r>
          </w:p>
          <w:p w14:paraId="78562621" w14:textId="2A4F9401" w:rsidR="00176ED8" w:rsidRPr="00031FB2" w:rsidRDefault="00176ED8" w:rsidP="00031FB2">
            <w:pPr>
              <w:spacing w:line="276" w:lineRule="auto"/>
              <w:jc w:val="both"/>
              <w:rPr>
                <w:rFonts w:ascii="Times New Roman" w:hAnsi="Times New Roman" w:cs="Times New Roman"/>
                <w:sz w:val="20"/>
                <w:szCs w:val="20"/>
              </w:rPr>
            </w:pPr>
            <w:r w:rsidRPr="00031FB2">
              <w:rPr>
                <w:rFonts w:ascii="Times New Roman" w:hAnsi="Times New Roman" w:cs="Times New Roman"/>
                <w:sz w:val="20"/>
                <w:szCs w:val="20"/>
              </w:rPr>
              <w:t xml:space="preserve">A critical infrastructure </w:t>
            </w:r>
            <w:r w:rsidR="005C3735" w:rsidRPr="00031FB2">
              <w:rPr>
                <w:rFonts w:ascii="Times New Roman" w:hAnsi="Times New Roman" w:cs="Times New Roman"/>
                <w:sz w:val="20"/>
                <w:szCs w:val="20"/>
              </w:rPr>
              <w:t xml:space="preserve">such </w:t>
            </w:r>
            <w:r w:rsidR="006E1B3E" w:rsidRPr="00031FB2">
              <w:rPr>
                <w:rFonts w:ascii="Times New Roman" w:hAnsi="Times New Roman" w:cs="Times New Roman"/>
                <w:sz w:val="20"/>
                <w:szCs w:val="20"/>
              </w:rPr>
              <w:t>as LGC</w:t>
            </w:r>
            <w:r w:rsidRPr="00031FB2">
              <w:rPr>
                <w:rFonts w:ascii="Times New Roman" w:hAnsi="Times New Roman" w:cs="Times New Roman"/>
                <w:sz w:val="20"/>
                <w:szCs w:val="20"/>
              </w:rPr>
              <w:t xml:space="preserve"> 2.0 essentially require</w:t>
            </w:r>
            <w:r w:rsidR="00154EFB" w:rsidRPr="00D57B99">
              <w:rPr>
                <w:rFonts w:ascii="Times New Roman" w:hAnsi="Times New Roman" w:cs="Times New Roman"/>
                <w:sz w:val="20"/>
                <w:szCs w:val="20"/>
              </w:rPr>
              <w:t>s</w:t>
            </w:r>
            <w:r w:rsidRPr="00031FB2">
              <w:rPr>
                <w:rFonts w:ascii="Times New Roman" w:hAnsi="Times New Roman" w:cs="Times New Roman"/>
                <w:sz w:val="20"/>
                <w:szCs w:val="20"/>
              </w:rPr>
              <w:t xml:space="preserve"> an industry standard backup environment to ensure the high availability of the application which is hosted in. Today, this has become a very common requirement for all the commercial clouds as well as any other IT infrastructure.</w:t>
            </w:r>
          </w:p>
        </w:tc>
      </w:tr>
      <w:tr w:rsidR="00834498" w:rsidRPr="00031FB2" w14:paraId="154E3CC9" w14:textId="77777777" w:rsidTr="00D35FAB">
        <w:tc>
          <w:tcPr>
            <w:tcW w:w="2515" w:type="dxa"/>
          </w:tcPr>
          <w:p w14:paraId="099310FF" w14:textId="22EDF6CB" w:rsidR="00834498" w:rsidRPr="00031FB2" w:rsidRDefault="00B36B7E" w:rsidP="00031FB2">
            <w:pPr>
              <w:spacing w:line="276" w:lineRule="auto"/>
              <w:jc w:val="both"/>
              <w:rPr>
                <w:rFonts w:ascii="Times New Roman" w:hAnsi="Times New Roman" w:cs="Times New Roman"/>
                <w:sz w:val="20"/>
                <w:szCs w:val="20"/>
              </w:rPr>
            </w:pPr>
            <w:r w:rsidRPr="00031FB2">
              <w:rPr>
                <w:rFonts w:ascii="Times New Roman" w:hAnsi="Times New Roman" w:cs="Times New Roman"/>
                <w:bCs/>
                <w:sz w:val="20"/>
                <w:szCs w:val="20"/>
              </w:rPr>
              <w:t xml:space="preserve">Form.Gov.lk- Submission of forms electronically to Govt. organizations </w:t>
            </w:r>
          </w:p>
        </w:tc>
        <w:tc>
          <w:tcPr>
            <w:tcW w:w="6502" w:type="dxa"/>
          </w:tcPr>
          <w:p w14:paraId="2782C76A" w14:textId="26A133E2" w:rsidR="00B36B7E" w:rsidRPr="00031FB2" w:rsidRDefault="00B36B7E" w:rsidP="00031FB2">
            <w:pPr>
              <w:spacing w:line="276" w:lineRule="auto"/>
              <w:contextualSpacing/>
              <w:rPr>
                <w:rFonts w:ascii="Times New Roman" w:hAnsi="Times New Roman" w:cs="Times New Roman"/>
                <w:bCs/>
                <w:color w:val="000000" w:themeColor="text1"/>
                <w:sz w:val="20"/>
                <w:szCs w:val="20"/>
              </w:rPr>
            </w:pPr>
            <w:r w:rsidRPr="00031FB2">
              <w:rPr>
                <w:rFonts w:ascii="Times New Roman" w:hAnsi="Times New Roman" w:cs="Times New Roman"/>
                <w:bCs/>
                <w:color w:val="000000" w:themeColor="text1"/>
                <w:sz w:val="20"/>
                <w:szCs w:val="20"/>
              </w:rPr>
              <w:t xml:space="preserve">Implementation of a Software as a Service platform for the Government </w:t>
            </w:r>
            <w:r w:rsidR="00CE2D28" w:rsidRPr="00031FB2">
              <w:rPr>
                <w:rFonts w:ascii="Times New Roman" w:hAnsi="Times New Roman" w:cs="Times New Roman"/>
                <w:bCs/>
                <w:color w:val="000000" w:themeColor="text1"/>
                <w:sz w:val="20"/>
                <w:szCs w:val="20"/>
              </w:rPr>
              <w:t xml:space="preserve">to implement </w:t>
            </w:r>
            <w:r w:rsidRPr="00031FB2">
              <w:rPr>
                <w:rFonts w:ascii="Times New Roman" w:hAnsi="Times New Roman" w:cs="Times New Roman"/>
                <w:bCs/>
                <w:color w:val="000000" w:themeColor="text1"/>
                <w:sz w:val="20"/>
                <w:szCs w:val="20"/>
              </w:rPr>
              <w:t>Online Forms submission, and Digitized-Document Management (Form.Gov.lk)</w:t>
            </w:r>
          </w:p>
          <w:p w14:paraId="69FFCC51" w14:textId="56196B4C" w:rsidR="00834498" w:rsidRPr="00031FB2" w:rsidRDefault="00B36B7E" w:rsidP="00031FB2">
            <w:pPr>
              <w:spacing w:line="276" w:lineRule="auto"/>
              <w:jc w:val="both"/>
              <w:rPr>
                <w:rFonts w:ascii="Times New Roman" w:hAnsi="Times New Roman" w:cs="Times New Roman"/>
                <w:sz w:val="20"/>
                <w:szCs w:val="20"/>
              </w:rPr>
            </w:pPr>
            <w:r w:rsidRPr="00031FB2">
              <w:rPr>
                <w:rFonts w:ascii="Times New Roman" w:hAnsi="Times New Roman" w:cs="Times New Roman"/>
                <w:color w:val="000000" w:themeColor="text1"/>
                <w:sz w:val="20"/>
                <w:szCs w:val="20"/>
              </w:rPr>
              <w:t xml:space="preserve">Citizens and Businesses </w:t>
            </w:r>
            <w:r w:rsidR="00CE2D28" w:rsidRPr="00031FB2">
              <w:rPr>
                <w:rFonts w:ascii="Times New Roman" w:hAnsi="Times New Roman" w:cs="Times New Roman"/>
                <w:color w:val="000000" w:themeColor="text1"/>
                <w:sz w:val="20"/>
                <w:szCs w:val="20"/>
              </w:rPr>
              <w:t xml:space="preserve">often </w:t>
            </w:r>
            <w:r w:rsidRPr="00031FB2">
              <w:rPr>
                <w:rFonts w:ascii="Times New Roman" w:hAnsi="Times New Roman" w:cs="Times New Roman"/>
                <w:color w:val="000000" w:themeColor="text1"/>
                <w:sz w:val="20"/>
                <w:szCs w:val="20"/>
              </w:rPr>
              <w:t xml:space="preserve">require to interact with government organizations to obtain many services by making requests. The aim of this component is to </w:t>
            </w:r>
            <w:r w:rsidR="00031FB2" w:rsidRPr="00031FB2">
              <w:rPr>
                <w:rFonts w:ascii="Times New Roman" w:hAnsi="Times New Roman" w:cs="Times New Roman"/>
                <w:color w:val="000000" w:themeColor="text1"/>
                <w:sz w:val="20"/>
                <w:szCs w:val="20"/>
              </w:rPr>
              <w:t>reduce</w:t>
            </w:r>
            <w:r w:rsidRPr="00031FB2">
              <w:rPr>
                <w:rFonts w:ascii="Times New Roman" w:hAnsi="Times New Roman" w:cs="Times New Roman"/>
                <w:color w:val="000000" w:themeColor="text1"/>
                <w:sz w:val="20"/>
                <w:szCs w:val="20"/>
              </w:rPr>
              <w:t xml:space="preserve"> the burden of citizens</w:t>
            </w:r>
            <w:r w:rsidR="00CE2D28" w:rsidRPr="00031FB2">
              <w:rPr>
                <w:rFonts w:ascii="Times New Roman" w:hAnsi="Times New Roman" w:cs="Times New Roman"/>
                <w:color w:val="000000" w:themeColor="text1"/>
                <w:sz w:val="20"/>
                <w:szCs w:val="20"/>
              </w:rPr>
              <w:t xml:space="preserve"> making</w:t>
            </w:r>
            <w:r w:rsidRPr="00031FB2">
              <w:rPr>
                <w:rFonts w:ascii="Times New Roman" w:hAnsi="Times New Roman" w:cs="Times New Roman"/>
                <w:color w:val="000000" w:themeColor="text1"/>
                <w:sz w:val="20"/>
                <w:szCs w:val="20"/>
              </w:rPr>
              <w:t xml:space="preserve"> physical visits to respective government institutions to submit structured paper-based forms in relation to </w:t>
            </w:r>
            <w:r w:rsidR="00386CF4" w:rsidRPr="00031FB2">
              <w:rPr>
                <w:rFonts w:ascii="Times New Roman" w:hAnsi="Times New Roman" w:cs="Times New Roman"/>
                <w:color w:val="000000" w:themeColor="text1"/>
                <w:sz w:val="20"/>
                <w:szCs w:val="20"/>
              </w:rPr>
              <w:t>applications required</w:t>
            </w:r>
            <w:r w:rsidRPr="00031FB2">
              <w:rPr>
                <w:rFonts w:ascii="Times New Roman" w:hAnsi="Times New Roman" w:cs="Times New Roman"/>
                <w:color w:val="000000" w:themeColor="text1"/>
                <w:sz w:val="20"/>
                <w:szCs w:val="20"/>
              </w:rPr>
              <w:t xml:space="preserve"> to be </w:t>
            </w:r>
            <w:r w:rsidR="00386CF4" w:rsidRPr="00031FB2">
              <w:rPr>
                <w:rFonts w:ascii="Times New Roman" w:hAnsi="Times New Roman" w:cs="Times New Roman"/>
                <w:color w:val="000000" w:themeColor="text1"/>
                <w:sz w:val="20"/>
                <w:szCs w:val="20"/>
              </w:rPr>
              <w:t>submitted to</w:t>
            </w:r>
            <w:r w:rsidR="00CE2D28" w:rsidRPr="00031FB2">
              <w:rPr>
                <w:rFonts w:ascii="Times New Roman" w:hAnsi="Times New Roman" w:cs="Times New Roman"/>
                <w:color w:val="000000" w:themeColor="text1"/>
                <w:sz w:val="20"/>
                <w:szCs w:val="20"/>
              </w:rPr>
              <w:t xml:space="preserve"> obtain </w:t>
            </w:r>
            <w:r w:rsidR="00031FB2">
              <w:rPr>
                <w:rFonts w:ascii="Times New Roman" w:hAnsi="Times New Roman" w:cs="Times New Roman"/>
                <w:color w:val="000000" w:themeColor="text1"/>
                <w:sz w:val="20"/>
                <w:szCs w:val="20"/>
              </w:rPr>
              <w:t>government</w:t>
            </w:r>
            <w:r w:rsidRPr="00031FB2">
              <w:rPr>
                <w:rFonts w:ascii="Times New Roman" w:hAnsi="Times New Roman" w:cs="Times New Roman"/>
                <w:color w:val="000000" w:themeColor="text1"/>
                <w:sz w:val="20"/>
                <w:szCs w:val="20"/>
              </w:rPr>
              <w:t xml:space="preserve"> service</w:t>
            </w:r>
            <w:r w:rsidR="00CE2D28" w:rsidRPr="00031FB2">
              <w:rPr>
                <w:rFonts w:ascii="Times New Roman" w:hAnsi="Times New Roman" w:cs="Times New Roman"/>
                <w:color w:val="000000" w:themeColor="text1"/>
                <w:sz w:val="20"/>
                <w:szCs w:val="20"/>
              </w:rPr>
              <w:t>s</w:t>
            </w:r>
            <w:r w:rsidRPr="00031FB2">
              <w:rPr>
                <w:rFonts w:ascii="Times New Roman" w:hAnsi="Times New Roman" w:cs="Times New Roman"/>
                <w:color w:val="000000" w:themeColor="text1"/>
                <w:sz w:val="20"/>
                <w:szCs w:val="20"/>
              </w:rPr>
              <w:t>.</w:t>
            </w:r>
          </w:p>
        </w:tc>
      </w:tr>
    </w:tbl>
    <w:p w14:paraId="0CABC55A" w14:textId="77777777" w:rsidR="00834498" w:rsidRDefault="00834498" w:rsidP="00834498">
      <w:pPr>
        <w:jc w:val="both"/>
        <w:rPr>
          <w:rFonts w:ascii="Times New Roman" w:hAnsi="Times New Roman" w:cs="Times New Roman"/>
          <w:sz w:val="24"/>
          <w:szCs w:val="24"/>
        </w:rPr>
      </w:pPr>
    </w:p>
    <w:p w14:paraId="2C90B6B3" w14:textId="77777777" w:rsidR="00355DFB" w:rsidRDefault="00355DFB" w:rsidP="006E1B3E">
      <w:pPr>
        <w:pStyle w:val="Default"/>
        <w:jc w:val="both"/>
        <w:rPr>
          <w:rFonts w:ascii="Times New Roman" w:hAnsi="Times New Roman" w:cs="Times New Roman"/>
          <w:b/>
          <w:bCs/>
        </w:rPr>
      </w:pPr>
    </w:p>
    <w:p w14:paraId="0E889F91" w14:textId="0D695019" w:rsidR="002C029B" w:rsidRDefault="00D608B7" w:rsidP="006E1B3E">
      <w:pPr>
        <w:pStyle w:val="Default"/>
        <w:jc w:val="both"/>
        <w:rPr>
          <w:rFonts w:ascii="Times New Roman" w:hAnsi="Times New Roman" w:cs="Times New Roman"/>
          <w:b/>
          <w:bCs/>
        </w:rPr>
      </w:pPr>
      <w:r>
        <w:rPr>
          <w:rFonts w:ascii="Times New Roman" w:hAnsi="Times New Roman" w:cs="Times New Roman"/>
          <w:b/>
          <w:bCs/>
        </w:rPr>
        <w:t>2</w:t>
      </w:r>
      <w:r w:rsidR="00F7294E">
        <w:rPr>
          <w:rFonts w:ascii="Times New Roman" w:hAnsi="Times New Roman" w:cs="Times New Roman"/>
          <w:b/>
          <w:bCs/>
        </w:rPr>
        <w:t xml:space="preserve">.0 </w:t>
      </w:r>
      <w:r w:rsidR="00496502" w:rsidRPr="00553F4C">
        <w:rPr>
          <w:rFonts w:ascii="Times New Roman" w:hAnsi="Times New Roman" w:cs="Times New Roman"/>
          <w:b/>
          <w:bCs/>
        </w:rPr>
        <w:t xml:space="preserve">Purpose </w:t>
      </w:r>
      <w:r w:rsidR="00E00C8D">
        <w:rPr>
          <w:rFonts w:ascii="Times New Roman" w:hAnsi="Times New Roman" w:cs="Times New Roman"/>
          <w:b/>
          <w:bCs/>
        </w:rPr>
        <w:t>of the Assignment</w:t>
      </w:r>
    </w:p>
    <w:p w14:paraId="791DA785" w14:textId="31759EA0" w:rsidR="002C029B" w:rsidRDefault="002C029B" w:rsidP="006E1B3E">
      <w:pPr>
        <w:pStyle w:val="Default"/>
        <w:jc w:val="both"/>
        <w:rPr>
          <w:rFonts w:ascii="Times New Roman" w:hAnsi="Times New Roman" w:cs="Times New Roman"/>
          <w:b/>
          <w:bCs/>
        </w:rPr>
      </w:pPr>
    </w:p>
    <w:p w14:paraId="6B272753" w14:textId="30FF2FFF" w:rsidR="00537932" w:rsidRPr="00031FB2" w:rsidRDefault="00537932" w:rsidP="006E1B3E">
      <w:pPr>
        <w:suppressAutoHyphens/>
        <w:spacing w:before="120" w:after="120"/>
        <w:jc w:val="both"/>
        <w:rPr>
          <w:rFonts w:ascii="Times New Roman" w:hAnsi="Times New Roman" w:cs="Times New Roman"/>
          <w:color w:val="000000" w:themeColor="text1"/>
          <w:lang w:val="en-GB" w:eastAsia="ar-SA"/>
        </w:rPr>
      </w:pPr>
      <w:r w:rsidRPr="00031FB2">
        <w:rPr>
          <w:rFonts w:ascii="Times New Roman" w:hAnsi="Times New Roman" w:cs="Times New Roman"/>
          <w:color w:val="000000" w:themeColor="text1"/>
          <w:lang w:val="en-GB" w:eastAsia="ar-SA"/>
        </w:rPr>
        <w:t>To enable the measurement</w:t>
      </w:r>
      <w:r>
        <w:rPr>
          <w:rFonts w:ascii="Times New Roman" w:hAnsi="Times New Roman" w:cs="Times New Roman"/>
          <w:color w:val="000000" w:themeColor="text1"/>
          <w:lang w:val="en-GB" w:eastAsia="ar-SA"/>
        </w:rPr>
        <w:t>s</w:t>
      </w:r>
      <w:r w:rsidRPr="00031FB2">
        <w:rPr>
          <w:rFonts w:ascii="Times New Roman" w:hAnsi="Times New Roman" w:cs="Times New Roman"/>
          <w:color w:val="000000" w:themeColor="text1"/>
          <w:lang w:val="en-GB" w:eastAsia="ar-SA"/>
        </w:rPr>
        <w:t xml:space="preserve"> of effectiveness and impact of </w:t>
      </w:r>
      <w:r w:rsidR="00FA73F0" w:rsidRPr="00031FB2">
        <w:rPr>
          <w:rFonts w:ascii="Times New Roman" w:hAnsi="Times New Roman" w:cs="Times New Roman"/>
          <w:color w:val="000000" w:themeColor="text1"/>
          <w:lang w:val="en-GB" w:eastAsia="ar-SA"/>
        </w:rPr>
        <w:t>th</w:t>
      </w:r>
      <w:r w:rsidR="00FA73F0">
        <w:rPr>
          <w:rFonts w:ascii="Times New Roman" w:hAnsi="Times New Roman" w:cs="Times New Roman"/>
          <w:color w:val="000000" w:themeColor="text1"/>
          <w:lang w:val="en-GB" w:eastAsia="ar-SA"/>
        </w:rPr>
        <w:t>ese projects</w:t>
      </w:r>
      <w:r w:rsidRPr="00031FB2">
        <w:rPr>
          <w:rFonts w:ascii="Times New Roman" w:hAnsi="Times New Roman" w:cs="Times New Roman"/>
          <w:color w:val="000000" w:themeColor="text1"/>
          <w:lang w:val="en-GB" w:eastAsia="ar-SA"/>
        </w:rPr>
        <w:t>, ICTA has identified Monitoring and Evaluation (M&amp;E) as a critical management and governance tool.</w:t>
      </w:r>
      <w:r w:rsidR="000030FB">
        <w:rPr>
          <w:rFonts w:ascii="Times New Roman" w:hAnsi="Times New Roman" w:cs="Times New Roman"/>
          <w:color w:val="000000" w:themeColor="text1"/>
          <w:lang w:val="en-GB" w:eastAsia="ar-SA"/>
        </w:rPr>
        <w:t xml:space="preserve"> </w:t>
      </w:r>
      <w:r w:rsidR="006E1B3E">
        <w:rPr>
          <w:rFonts w:ascii="Times New Roman" w:hAnsi="Times New Roman" w:cs="Times New Roman"/>
          <w:color w:val="000000" w:themeColor="text1"/>
          <w:lang w:val="en-GB" w:eastAsia="ar-SA"/>
        </w:rPr>
        <w:t xml:space="preserve">Therefore </w:t>
      </w:r>
      <w:r w:rsidR="006E1B3E" w:rsidRPr="00031FB2">
        <w:rPr>
          <w:rFonts w:ascii="Times New Roman" w:hAnsi="Times New Roman" w:cs="Times New Roman"/>
          <w:color w:val="000000" w:themeColor="text1"/>
          <w:lang w:val="en-GB" w:eastAsia="ar-SA"/>
        </w:rPr>
        <w:t>the</w:t>
      </w:r>
      <w:r w:rsidRPr="00031FB2">
        <w:rPr>
          <w:rFonts w:ascii="Times New Roman" w:hAnsi="Times New Roman" w:cs="Times New Roman"/>
          <w:color w:val="000000" w:themeColor="text1"/>
          <w:lang w:val="en-GB" w:eastAsia="ar-SA"/>
        </w:rPr>
        <w:t xml:space="preserve"> central M&amp;E unit of ICTA will extend the support to monitor implementation progress and ensure timeliness of meeting targets and</w:t>
      </w:r>
      <w:r w:rsidR="00CD24BA">
        <w:rPr>
          <w:rFonts w:ascii="Times New Roman" w:hAnsi="Times New Roman" w:cs="Times New Roman"/>
          <w:color w:val="000000" w:themeColor="text1"/>
          <w:lang w:val="en-GB" w:eastAsia="ar-SA"/>
        </w:rPr>
        <w:t xml:space="preserve"> ensure</w:t>
      </w:r>
      <w:r w:rsidRPr="00031FB2">
        <w:rPr>
          <w:rFonts w:ascii="Times New Roman" w:hAnsi="Times New Roman" w:cs="Times New Roman"/>
          <w:color w:val="000000" w:themeColor="text1"/>
          <w:lang w:val="en-GB" w:eastAsia="ar-SA"/>
        </w:rPr>
        <w:t xml:space="preserve"> quality of outputs. </w:t>
      </w:r>
    </w:p>
    <w:p w14:paraId="581C7BCF" w14:textId="7F62D944" w:rsidR="00537932" w:rsidRPr="00031FB2" w:rsidRDefault="00537932" w:rsidP="006E1B3E">
      <w:pPr>
        <w:suppressAutoHyphens/>
        <w:spacing w:before="120" w:after="120"/>
        <w:jc w:val="both"/>
        <w:rPr>
          <w:rFonts w:ascii="Times New Roman" w:hAnsi="Times New Roman" w:cs="Times New Roman"/>
          <w:color w:val="000000" w:themeColor="text1"/>
          <w:lang w:val="en-GB" w:eastAsia="ar-SA"/>
        </w:rPr>
      </w:pPr>
      <w:r w:rsidRPr="00031FB2">
        <w:rPr>
          <w:rFonts w:ascii="Times New Roman" w:hAnsi="Times New Roman" w:cs="Times New Roman"/>
          <w:color w:val="000000" w:themeColor="text1"/>
          <w:lang w:val="en-GB" w:eastAsia="ar-SA"/>
        </w:rPr>
        <w:t xml:space="preserve">In addition, there is a strong need to increase the effectiveness of </w:t>
      </w:r>
      <w:r w:rsidR="0042744D">
        <w:rPr>
          <w:rFonts w:ascii="Times New Roman" w:hAnsi="Times New Roman" w:cs="Times New Roman"/>
          <w:color w:val="000000" w:themeColor="text1"/>
          <w:lang w:val="en-GB" w:eastAsia="ar-SA"/>
        </w:rPr>
        <w:t xml:space="preserve">project </w:t>
      </w:r>
      <w:r w:rsidRPr="00031FB2">
        <w:rPr>
          <w:rFonts w:ascii="Times New Roman" w:hAnsi="Times New Roman" w:cs="Times New Roman"/>
          <w:color w:val="000000" w:themeColor="text1"/>
          <w:lang w:val="en-GB" w:eastAsia="ar-SA"/>
        </w:rPr>
        <w:t>initiatives which goes beyond ensuring that the deliverables are timely and according to specifications. Therefore, ICTA</w:t>
      </w:r>
      <w:r w:rsidR="00C12BAE">
        <w:rPr>
          <w:rFonts w:ascii="Times New Roman" w:hAnsi="Times New Roman" w:cs="Times New Roman"/>
          <w:color w:val="000000" w:themeColor="text1"/>
          <w:lang w:val="en-GB" w:eastAsia="ar-SA"/>
        </w:rPr>
        <w:t xml:space="preserve"> will</w:t>
      </w:r>
      <w:r w:rsidRPr="00031FB2">
        <w:rPr>
          <w:rFonts w:ascii="Times New Roman" w:hAnsi="Times New Roman" w:cs="Times New Roman"/>
          <w:color w:val="000000" w:themeColor="text1"/>
          <w:lang w:val="en-GB" w:eastAsia="ar-SA"/>
        </w:rPr>
        <w:t xml:space="preserve"> </w:t>
      </w:r>
      <w:r w:rsidR="00FA73F0" w:rsidRPr="00031FB2">
        <w:rPr>
          <w:rFonts w:ascii="Times New Roman" w:hAnsi="Times New Roman" w:cs="Times New Roman"/>
          <w:color w:val="000000" w:themeColor="text1"/>
          <w:lang w:val="en-GB" w:eastAsia="ar-SA"/>
        </w:rPr>
        <w:t>implement Results</w:t>
      </w:r>
      <w:r w:rsidRPr="00031FB2">
        <w:rPr>
          <w:rFonts w:ascii="Times New Roman" w:hAnsi="Times New Roman" w:cs="Times New Roman"/>
          <w:color w:val="000000" w:themeColor="text1"/>
          <w:lang w:val="en-GB" w:eastAsia="ar-SA"/>
        </w:rPr>
        <w:t>-based Monitoring and Evaluation programme</w:t>
      </w:r>
      <w:r w:rsidR="00C12BAE">
        <w:rPr>
          <w:rFonts w:ascii="Times New Roman" w:hAnsi="Times New Roman" w:cs="Times New Roman"/>
          <w:color w:val="000000" w:themeColor="text1"/>
          <w:lang w:val="en-GB" w:eastAsia="ar-SA"/>
        </w:rPr>
        <w:t>s</w:t>
      </w:r>
      <w:r w:rsidRPr="00031FB2">
        <w:rPr>
          <w:rFonts w:ascii="Times New Roman" w:hAnsi="Times New Roman" w:cs="Times New Roman"/>
          <w:color w:val="000000" w:themeColor="text1"/>
          <w:lang w:val="en-GB" w:eastAsia="ar-SA"/>
        </w:rPr>
        <w:t xml:space="preserve"> across all the projects and programmes, focusing on</w:t>
      </w:r>
      <w:r w:rsidR="00047F61">
        <w:rPr>
          <w:rFonts w:ascii="Times New Roman" w:hAnsi="Times New Roman" w:cs="Times New Roman"/>
          <w:color w:val="000000" w:themeColor="text1"/>
          <w:lang w:val="en-GB" w:eastAsia="ar-SA"/>
        </w:rPr>
        <w:t xml:space="preserve"> both</w:t>
      </w:r>
      <w:r w:rsidRPr="00031FB2">
        <w:rPr>
          <w:rFonts w:ascii="Times New Roman" w:hAnsi="Times New Roman" w:cs="Times New Roman"/>
          <w:color w:val="000000" w:themeColor="text1"/>
          <w:lang w:val="en-GB" w:eastAsia="ar-SA"/>
        </w:rPr>
        <w:t xml:space="preserve"> </w:t>
      </w:r>
      <w:r w:rsidR="00047F61">
        <w:rPr>
          <w:rFonts w:ascii="Times New Roman" w:hAnsi="Times New Roman" w:cs="Times New Roman"/>
          <w:color w:val="000000" w:themeColor="text1"/>
          <w:lang w:val="en-GB" w:eastAsia="ar-SA"/>
        </w:rPr>
        <w:t xml:space="preserve">quantitative and qualitative </w:t>
      </w:r>
      <w:r w:rsidRPr="00031FB2">
        <w:rPr>
          <w:rFonts w:ascii="Times New Roman" w:hAnsi="Times New Roman" w:cs="Times New Roman"/>
          <w:color w:val="000000" w:themeColor="text1"/>
          <w:lang w:val="en-GB" w:eastAsia="ar-SA"/>
        </w:rPr>
        <w:t>outcomes and impacts.</w:t>
      </w:r>
    </w:p>
    <w:p w14:paraId="08E6BFEB" w14:textId="0FD9AA67" w:rsidR="00AB1DAB" w:rsidRDefault="001402A8" w:rsidP="006E1B3E">
      <w:pPr>
        <w:jc w:val="both"/>
        <w:rPr>
          <w:rFonts w:ascii="Times New Roman" w:hAnsi="Times New Roman" w:cs="Times New Roman"/>
        </w:rPr>
      </w:pPr>
      <w:r>
        <w:rPr>
          <w:rFonts w:ascii="Times New Roman" w:hAnsi="Times New Roman" w:cs="Times New Roman"/>
        </w:rPr>
        <w:t>In this regard, t</w:t>
      </w:r>
      <w:r w:rsidR="003B3026" w:rsidRPr="00827E48">
        <w:rPr>
          <w:rFonts w:ascii="Times New Roman" w:hAnsi="Times New Roman" w:cs="Times New Roman"/>
        </w:rPr>
        <w:t xml:space="preserve">he </w:t>
      </w:r>
      <w:r w:rsidR="006E1B3E">
        <w:rPr>
          <w:rFonts w:ascii="Times New Roman" w:hAnsi="Times New Roman" w:cs="Times New Roman"/>
        </w:rPr>
        <w:t xml:space="preserve">purpose </w:t>
      </w:r>
      <w:r w:rsidR="006E1B3E" w:rsidRPr="00827E48">
        <w:rPr>
          <w:rFonts w:ascii="Times New Roman" w:hAnsi="Times New Roman" w:cs="Times New Roman"/>
        </w:rPr>
        <w:t>of</w:t>
      </w:r>
      <w:r w:rsidR="003B3026" w:rsidRPr="00827E48">
        <w:rPr>
          <w:rFonts w:ascii="Times New Roman" w:hAnsi="Times New Roman" w:cs="Times New Roman"/>
        </w:rPr>
        <w:t xml:space="preserve"> the assignment is to </w:t>
      </w:r>
      <w:r w:rsidR="00C142FB">
        <w:rPr>
          <w:rFonts w:ascii="Times New Roman" w:hAnsi="Times New Roman" w:cs="Times New Roman"/>
        </w:rPr>
        <w:t xml:space="preserve">design and </w:t>
      </w:r>
      <w:r w:rsidR="00672241">
        <w:rPr>
          <w:rFonts w:ascii="Times New Roman" w:hAnsi="Times New Roman" w:cs="Times New Roman"/>
        </w:rPr>
        <w:t xml:space="preserve">implement </w:t>
      </w:r>
      <w:r w:rsidR="00AB1DAB">
        <w:rPr>
          <w:rFonts w:ascii="Times New Roman" w:hAnsi="Times New Roman" w:cs="Times New Roman"/>
        </w:rPr>
        <w:t xml:space="preserve">an </w:t>
      </w:r>
      <w:r w:rsidR="005F3142">
        <w:rPr>
          <w:rFonts w:ascii="Times New Roman" w:hAnsi="Times New Roman" w:cs="Times New Roman"/>
        </w:rPr>
        <w:t xml:space="preserve">effective </w:t>
      </w:r>
      <w:r w:rsidR="00672241">
        <w:rPr>
          <w:rFonts w:ascii="Times New Roman" w:hAnsi="Times New Roman" w:cs="Times New Roman"/>
        </w:rPr>
        <w:t xml:space="preserve">monitoring and evaluation </w:t>
      </w:r>
      <w:r w:rsidR="00E76DC0">
        <w:rPr>
          <w:rFonts w:ascii="Times New Roman" w:hAnsi="Times New Roman" w:cs="Times New Roman"/>
        </w:rPr>
        <w:t xml:space="preserve">framework and </w:t>
      </w:r>
      <w:r w:rsidR="00672241">
        <w:rPr>
          <w:rFonts w:ascii="Times New Roman" w:hAnsi="Times New Roman" w:cs="Times New Roman"/>
        </w:rPr>
        <w:t xml:space="preserve">activities </w:t>
      </w:r>
      <w:r w:rsidR="00AB1DAB">
        <w:rPr>
          <w:rFonts w:ascii="Times New Roman" w:hAnsi="Times New Roman" w:cs="Times New Roman"/>
        </w:rPr>
        <w:t xml:space="preserve">to measure the results of </w:t>
      </w:r>
      <w:r w:rsidR="00672241">
        <w:rPr>
          <w:rFonts w:ascii="Times New Roman" w:hAnsi="Times New Roman" w:cs="Times New Roman"/>
        </w:rPr>
        <w:t xml:space="preserve">the projects implemented </w:t>
      </w:r>
      <w:r w:rsidR="00C142FB">
        <w:rPr>
          <w:rFonts w:ascii="Times New Roman" w:hAnsi="Times New Roman" w:cs="Times New Roman"/>
        </w:rPr>
        <w:t xml:space="preserve">by ICTA </w:t>
      </w:r>
      <w:r w:rsidR="00672241">
        <w:rPr>
          <w:rFonts w:ascii="Times New Roman" w:hAnsi="Times New Roman" w:cs="Times New Roman"/>
        </w:rPr>
        <w:t>under CERC</w:t>
      </w:r>
      <w:r w:rsidR="00C142FB">
        <w:rPr>
          <w:rFonts w:ascii="Times New Roman" w:hAnsi="Times New Roman" w:cs="Times New Roman"/>
        </w:rPr>
        <w:t xml:space="preserve"> with the development </w:t>
      </w:r>
      <w:r w:rsidR="00AB1DAB">
        <w:rPr>
          <w:rFonts w:ascii="Times New Roman" w:hAnsi="Times New Roman" w:cs="Times New Roman"/>
        </w:rPr>
        <w:t xml:space="preserve">assistance </w:t>
      </w:r>
      <w:r w:rsidR="00C142FB">
        <w:rPr>
          <w:rFonts w:ascii="Times New Roman" w:hAnsi="Times New Roman" w:cs="Times New Roman"/>
        </w:rPr>
        <w:t>of the World Bank.</w:t>
      </w:r>
      <w:r w:rsidR="00AB1DAB">
        <w:rPr>
          <w:rFonts w:ascii="Times New Roman" w:hAnsi="Times New Roman" w:cs="Times New Roman"/>
        </w:rPr>
        <w:t xml:space="preserve"> </w:t>
      </w:r>
    </w:p>
    <w:p w14:paraId="0A50A610" w14:textId="77777777" w:rsidR="00B75B43" w:rsidRDefault="00B75B43" w:rsidP="006E1B3E">
      <w:pPr>
        <w:jc w:val="both"/>
        <w:rPr>
          <w:rFonts w:ascii="Times New Roman" w:hAnsi="Times New Roman" w:cs="Times New Roman"/>
        </w:rPr>
      </w:pPr>
    </w:p>
    <w:p w14:paraId="6E978B8C" w14:textId="59807015" w:rsidR="00C142FB" w:rsidRDefault="00C142FB" w:rsidP="006E1B3E">
      <w:pPr>
        <w:ind w:left="-3"/>
        <w:jc w:val="both"/>
        <w:rPr>
          <w:rFonts w:ascii="Times New Roman" w:hAnsi="Times New Roman" w:cs="Times New Roman"/>
        </w:rPr>
      </w:pPr>
      <w:r>
        <w:rPr>
          <w:rFonts w:ascii="Times New Roman" w:hAnsi="Times New Roman" w:cs="Times New Roman"/>
        </w:rPr>
        <w:lastRenderedPageBreak/>
        <w:t>This</w:t>
      </w:r>
      <w:r w:rsidR="0038329D">
        <w:rPr>
          <w:rFonts w:ascii="Times New Roman" w:hAnsi="Times New Roman" w:cs="Times New Roman"/>
        </w:rPr>
        <w:t xml:space="preserve"> </w:t>
      </w:r>
      <w:r w:rsidR="006E1B3E">
        <w:rPr>
          <w:rFonts w:ascii="Times New Roman" w:hAnsi="Times New Roman" w:cs="Times New Roman"/>
        </w:rPr>
        <w:t>essentially includes</w:t>
      </w:r>
      <w:r>
        <w:rPr>
          <w:rFonts w:ascii="Times New Roman" w:hAnsi="Times New Roman" w:cs="Times New Roman"/>
        </w:rPr>
        <w:t xml:space="preserve">; </w:t>
      </w:r>
    </w:p>
    <w:p w14:paraId="4D471F24" w14:textId="3AB6DE06" w:rsidR="001A47CB" w:rsidRDefault="001A47CB" w:rsidP="006E1B3E">
      <w:pPr>
        <w:pStyle w:val="ListParagraph"/>
        <w:numPr>
          <w:ilvl w:val="0"/>
          <w:numId w:val="33"/>
        </w:numPr>
        <w:tabs>
          <w:tab w:val="left" w:pos="540"/>
        </w:tabs>
        <w:ind w:left="540" w:hanging="450"/>
        <w:jc w:val="both"/>
        <w:rPr>
          <w:rFonts w:ascii="Times New Roman" w:hAnsi="Times New Roman" w:cs="Times New Roman"/>
          <w:color w:val="000000" w:themeColor="text1"/>
        </w:rPr>
      </w:pPr>
      <w:r>
        <w:rPr>
          <w:rFonts w:ascii="Times New Roman" w:hAnsi="Times New Roman" w:cs="Times New Roman"/>
          <w:color w:val="000000" w:themeColor="text1"/>
        </w:rPr>
        <w:t>To design the M&amp;E framework, including detailed sets of project indicators</w:t>
      </w:r>
      <w:r w:rsidR="00944A8D">
        <w:rPr>
          <w:rFonts w:ascii="Times New Roman" w:hAnsi="Times New Roman" w:cs="Times New Roman"/>
          <w:color w:val="000000" w:themeColor="text1"/>
        </w:rPr>
        <w:t xml:space="preserve"> (intermediate and outcome indicators)</w:t>
      </w:r>
      <w:r w:rsidR="000248FA">
        <w:rPr>
          <w:rFonts w:ascii="Times New Roman" w:hAnsi="Times New Roman" w:cs="Times New Roman"/>
          <w:color w:val="000000" w:themeColor="text1"/>
        </w:rPr>
        <w:t xml:space="preserve">; </w:t>
      </w:r>
      <w:r w:rsidR="007A3546">
        <w:rPr>
          <w:rFonts w:ascii="Times New Roman" w:hAnsi="Times New Roman" w:cs="Times New Roman"/>
          <w:color w:val="000000" w:themeColor="text1"/>
        </w:rPr>
        <w:t>description</w:t>
      </w:r>
      <w:r w:rsidR="00047F61">
        <w:rPr>
          <w:rFonts w:ascii="Times New Roman" w:hAnsi="Times New Roman" w:cs="Times New Roman"/>
          <w:color w:val="000000" w:themeColor="text1"/>
        </w:rPr>
        <w:t xml:space="preserve"> of </w:t>
      </w:r>
      <w:r w:rsidR="000244CF">
        <w:rPr>
          <w:rFonts w:ascii="Times New Roman" w:hAnsi="Times New Roman" w:cs="Times New Roman"/>
          <w:color w:val="000000" w:themeColor="text1"/>
        </w:rPr>
        <w:t>methodology/</w:t>
      </w:r>
      <w:r w:rsidR="00047F61">
        <w:rPr>
          <w:rFonts w:ascii="Times New Roman" w:hAnsi="Times New Roman" w:cs="Times New Roman"/>
          <w:color w:val="000000" w:themeColor="text1"/>
        </w:rPr>
        <w:t>instruments</w:t>
      </w:r>
      <w:r w:rsidR="00FA0D18">
        <w:rPr>
          <w:rFonts w:ascii="Times New Roman" w:hAnsi="Times New Roman" w:cs="Times New Roman"/>
          <w:color w:val="000000" w:themeColor="text1"/>
        </w:rPr>
        <w:t xml:space="preserve"> to collect data</w:t>
      </w:r>
      <w:r w:rsidR="00047F61">
        <w:rPr>
          <w:rFonts w:ascii="Times New Roman" w:hAnsi="Times New Roman" w:cs="Times New Roman"/>
          <w:color w:val="000000" w:themeColor="text1"/>
        </w:rPr>
        <w:t xml:space="preserve"> (e.g. surveys, questionnaires,</w:t>
      </w:r>
      <w:r w:rsidR="00D3137D">
        <w:rPr>
          <w:rFonts w:ascii="Times New Roman" w:hAnsi="Times New Roman" w:cs="Times New Roman"/>
          <w:color w:val="000000" w:themeColor="text1"/>
        </w:rPr>
        <w:t xml:space="preserve"> interviews, focus group discussion)</w:t>
      </w:r>
      <w:r w:rsidR="000248FA">
        <w:rPr>
          <w:rFonts w:ascii="Times New Roman" w:hAnsi="Times New Roman" w:cs="Times New Roman"/>
          <w:color w:val="000000" w:themeColor="text1"/>
        </w:rPr>
        <w:t>;</w:t>
      </w:r>
      <w:r w:rsidR="00D3137D">
        <w:rPr>
          <w:rFonts w:ascii="Times New Roman" w:hAnsi="Times New Roman" w:cs="Times New Roman"/>
          <w:color w:val="000000" w:themeColor="text1"/>
        </w:rPr>
        <w:t xml:space="preserve"> </w:t>
      </w:r>
      <w:r w:rsidR="007A3546">
        <w:rPr>
          <w:rFonts w:ascii="Times New Roman" w:hAnsi="Times New Roman" w:cs="Times New Roman"/>
          <w:color w:val="000000" w:themeColor="text1"/>
        </w:rPr>
        <w:t xml:space="preserve">and a robust implementation plan. </w:t>
      </w:r>
    </w:p>
    <w:p w14:paraId="7B162EAB" w14:textId="2C6AE5F2" w:rsidR="00C142FB" w:rsidRPr="00106819" w:rsidRDefault="0098137D" w:rsidP="006E1B3E">
      <w:pPr>
        <w:pStyle w:val="ListParagraph"/>
        <w:numPr>
          <w:ilvl w:val="0"/>
          <w:numId w:val="33"/>
        </w:numPr>
        <w:tabs>
          <w:tab w:val="left" w:pos="540"/>
        </w:tabs>
        <w:ind w:left="540" w:hanging="450"/>
        <w:jc w:val="both"/>
        <w:rPr>
          <w:rFonts w:ascii="Times New Roman" w:hAnsi="Times New Roman" w:cs="Times New Roman"/>
          <w:color w:val="000000" w:themeColor="text1"/>
        </w:rPr>
      </w:pPr>
      <w:r w:rsidRPr="00106819">
        <w:rPr>
          <w:rFonts w:ascii="Times New Roman" w:hAnsi="Times New Roman" w:cs="Times New Roman"/>
          <w:color w:val="000000" w:themeColor="text1"/>
        </w:rPr>
        <w:t xml:space="preserve">To establish </w:t>
      </w:r>
      <w:r w:rsidR="00C142FB" w:rsidRPr="00106819">
        <w:rPr>
          <w:rFonts w:ascii="Times New Roman" w:hAnsi="Times New Roman" w:cs="Times New Roman"/>
          <w:color w:val="000000" w:themeColor="text1"/>
        </w:rPr>
        <w:t xml:space="preserve">Project Baseline </w:t>
      </w:r>
      <w:r w:rsidR="00944A8D">
        <w:rPr>
          <w:rFonts w:ascii="Times New Roman" w:hAnsi="Times New Roman" w:cs="Times New Roman"/>
          <w:color w:val="000000" w:themeColor="text1"/>
        </w:rPr>
        <w:t xml:space="preserve">and end targets </w:t>
      </w:r>
      <w:r w:rsidRPr="00106819">
        <w:rPr>
          <w:rFonts w:ascii="Times New Roman" w:hAnsi="Times New Roman" w:cs="Times New Roman"/>
          <w:color w:val="000000" w:themeColor="text1"/>
        </w:rPr>
        <w:t xml:space="preserve">before </w:t>
      </w:r>
      <w:r w:rsidR="00106819" w:rsidRPr="00106819">
        <w:rPr>
          <w:rFonts w:ascii="Times New Roman" w:hAnsi="Times New Roman" w:cs="Times New Roman"/>
          <w:color w:val="000000" w:themeColor="text1"/>
        </w:rPr>
        <w:t xml:space="preserve">the intervention </w:t>
      </w:r>
      <w:r w:rsidR="00E05907" w:rsidRPr="00106819">
        <w:rPr>
          <w:rFonts w:ascii="Times New Roman" w:hAnsi="Times New Roman" w:cs="Times New Roman"/>
          <w:color w:val="000000" w:themeColor="text1"/>
        </w:rPr>
        <w:t>(</w:t>
      </w:r>
      <w:r w:rsidRPr="00106819">
        <w:rPr>
          <w:rFonts w:ascii="Times New Roman" w:hAnsi="Times New Roman" w:cs="Times New Roman"/>
          <w:color w:val="000000" w:themeColor="text1"/>
        </w:rPr>
        <w:t>P</w:t>
      </w:r>
      <w:r w:rsidR="00E05907" w:rsidRPr="00106819">
        <w:rPr>
          <w:rFonts w:ascii="Times New Roman" w:hAnsi="Times New Roman" w:cs="Times New Roman"/>
          <w:color w:val="000000" w:themeColor="text1"/>
        </w:rPr>
        <w:t>re-A</w:t>
      </w:r>
      <w:r w:rsidRPr="00106819">
        <w:rPr>
          <w:rFonts w:ascii="Times New Roman" w:hAnsi="Times New Roman" w:cs="Times New Roman"/>
          <w:color w:val="000000" w:themeColor="text1"/>
        </w:rPr>
        <w:t>ssessment</w:t>
      </w:r>
      <w:r w:rsidR="00E05907" w:rsidRPr="00106819">
        <w:rPr>
          <w:rFonts w:ascii="Times New Roman" w:hAnsi="Times New Roman" w:cs="Times New Roman"/>
          <w:color w:val="000000" w:themeColor="text1"/>
        </w:rPr>
        <w:t>)</w:t>
      </w:r>
      <w:r w:rsidR="00C142FB" w:rsidRPr="00106819">
        <w:rPr>
          <w:rFonts w:ascii="Times New Roman" w:hAnsi="Times New Roman" w:cs="Times New Roman"/>
          <w:color w:val="000000" w:themeColor="text1"/>
        </w:rPr>
        <w:t xml:space="preserve"> </w:t>
      </w:r>
    </w:p>
    <w:p w14:paraId="5FB74C9C" w14:textId="68742024" w:rsidR="00106819" w:rsidRPr="00106819" w:rsidRDefault="00E05907" w:rsidP="006E1B3E">
      <w:pPr>
        <w:pStyle w:val="ListParagraph"/>
        <w:numPr>
          <w:ilvl w:val="0"/>
          <w:numId w:val="33"/>
        </w:numPr>
        <w:tabs>
          <w:tab w:val="left" w:pos="540"/>
        </w:tabs>
        <w:ind w:left="540" w:hanging="450"/>
        <w:jc w:val="both"/>
        <w:rPr>
          <w:rFonts w:ascii="Times New Roman" w:hAnsi="Times New Roman" w:cs="Times New Roman"/>
          <w:color w:val="000000" w:themeColor="text1"/>
        </w:rPr>
      </w:pPr>
      <w:r w:rsidRPr="00106819">
        <w:rPr>
          <w:rFonts w:ascii="Times New Roman" w:hAnsi="Times New Roman" w:cs="Times New Roman"/>
          <w:color w:val="000000" w:themeColor="text1"/>
        </w:rPr>
        <w:t xml:space="preserve">To carry out </w:t>
      </w:r>
      <w:r w:rsidR="00C142FB" w:rsidRPr="00106819">
        <w:rPr>
          <w:rFonts w:ascii="Times New Roman" w:hAnsi="Times New Roman" w:cs="Times New Roman"/>
          <w:color w:val="000000" w:themeColor="text1"/>
        </w:rPr>
        <w:t xml:space="preserve">Outcome </w:t>
      </w:r>
      <w:r w:rsidR="00106819" w:rsidRPr="00106819">
        <w:rPr>
          <w:rFonts w:ascii="Times New Roman" w:hAnsi="Times New Roman" w:cs="Times New Roman"/>
          <w:color w:val="000000" w:themeColor="text1"/>
        </w:rPr>
        <w:t xml:space="preserve">Evaluation </w:t>
      </w:r>
      <w:r w:rsidR="00C142FB" w:rsidRPr="00106819">
        <w:rPr>
          <w:rFonts w:ascii="Times New Roman" w:hAnsi="Times New Roman" w:cs="Times New Roman"/>
          <w:color w:val="000000" w:themeColor="text1"/>
        </w:rPr>
        <w:t>after completion of the project outputs</w:t>
      </w:r>
      <w:r w:rsidRPr="00106819">
        <w:rPr>
          <w:rFonts w:ascii="Times New Roman" w:hAnsi="Times New Roman" w:cs="Times New Roman"/>
          <w:color w:val="000000" w:themeColor="text1"/>
        </w:rPr>
        <w:t>-</w:t>
      </w:r>
      <w:r w:rsidR="00106819" w:rsidRPr="00106819">
        <w:rPr>
          <w:rFonts w:ascii="Times New Roman" w:hAnsi="Times New Roman" w:cs="Times New Roman"/>
          <w:color w:val="000000" w:themeColor="text1"/>
        </w:rPr>
        <w:t xml:space="preserve"> </w:t>
      </w:r>
      <w:r w:rsidR="0098137D" w:rsidRPr="00106819">
        <w:rPr>
          <w:rFonts w:ascii="Times New Roman" w:hAnsi="Times New Roman" w:cs="Times New Roman"/>
          <w:color w:val="000000" w:themeColor="text1"/>
        </w:rPr>
        <w:t>Post Assessment</w:t>
      </w:r>
      <w:r w:rsidRPr="00106819">
        <w:rPr>
          <w:rFonts w:ascii="Times New Roman" w:hAnsi="Times New Roman" w:cs="Times New Roman"/>
          <w:color w:val="000000" w:themeColor="text1"/>
        </w:rPr>
        <w:t xml:space="preserve"> </w:t>
      </w:r>
      <w:r w:rsidR="00C142FB" w:rsidRPr="00106819">
        <w:rPr>
          <w:rFonts w:ascii="Times New Roman" w:hAnsi="Times New Roman" w:cs="Times New Roman"/>
          <w:color w:val="000000" w:themeColor="text1"/>
        </w:rPr>
        <w:t xml:space="preserve">after </w:t>
      </w:r>
      <w:r w:rsidR="00DC0E4A" w:rsidRPr="00106819">
        <w:rPr>
          <w:rFonts w:ascii="Times New Roman" w:hAnsi="Times New Roman" w:cs="Times New Roman"/>
          <w:color w:val="000000" w:themeColor="text1"/>
        </w:rPr>
        <w:t xml:space="preserve">about </w:t>
      </w:r>
      <w:r w:rsidR="00BD7464">
        <w:rPr>
          <w:rFonts w:ascii="Times New Roman" w:hAnsi="Times New Roman" w:cs="Times New Roman"/>
          <w:color w:val="000000" w:themeColor="text1"/>
        </w:rPr>
        <w:t xml:space="preserve">6 to </w:t>
      </w:r>
      <w:r w:rsidR="00DC0E4A" w:rsidRPr="00106819">
        <w:rPr>
          <w:rFonts w:ascii="Times New Roman" w:hAnsi="Times New Roman" w:cs="Times New Roman"/>
          <w:color w:val="000000" w:themeColor="text1"/>
        </w:rPr>
        <w:t>18</w:t>
      </w:r>
      <w:r w:rsidR="00C142FB" w:rsidRPr="00106819">
        <w:rPr>
          <w:rFonts w:ascii="Times New Roman" w:hAnsi="Times New Roman" w:cs="Times New Roman"/>
          <w:color w:val="000000" w:themeColor="text1"/>
        </w:rPr>
        <w:t xml:space="preserve"> months </w:t>
      </w:r>
      <w:r w:rsidR="00106819" w:rsidRPr="00106819">
        <w:rPr>
          <w:rFonts w:ascii="Times New Roman" w:hAnsi="Times New Roman" w:cs="Times New Roman"/>
          <w:color w:val="000000" w:themeColor="text1"/>
        </w:rPr>
        <w:t>period for</w:t>
      </w:r>
      <w:r w:rsidR="00C142FB" w:rsidRPr="00106819">
        <w:rPr>
          <w:rFonts w:ascii="Times New Roman" w:hAnsi="Times New Roman" w:cs="Times New Roman"/>
          <w:color w:val="000000" w:themeColor="text1"/>
        </w:rPr>
        <w:t xml:space="preserve"> the purpose of </w:t>
      </w:r>
      <w:r w:rsidR="005F3142" w:rsidRPr="00106819">
        <w:rPr>
          <w:rFonts w:ascii="Times New Roman" w:hAnsi="Times New Roman" w:cs="Times New Roman"/>
          <w:color w:val="000000" w:themeColor="text1"/>
        </w:rPr>
        <w:t xml:space="preserve">evaluating </w:t>
      </w:r>
      <w:r w:rsidR="00106819" w:rsidRPr="00106819">
        <w:rPr>
          <w:rFonts w:ascii="Times New Roman" w:hAnsi="Times New Roman" w:cs="Times New Roman"/>
          <w:color w:val="000000" w:themeColor="text1"/>
        </w:rPr>
        <w:t>results/</w:t>
      </w:r>
      <w:r w:rsidR="00C142FB" w:rsidRPr="00106819">
        <w:rPr>
          <w:rFonts w:ascii="Times New Roman" w:hAnsi="Times New Roman" w:cs="Times New Roman"/>
          <w:color w:val="000000" w:themeColor="text1"/>
        </w:rPr>
        <w:t>outcomes</w:t>
      </w:r>
      <w:r w:rsidR="005F3142" w:rsidRPr="00106819">
        <w:rPr>
          <w:rFonts w:ascii="Times New Roman" w:hAnsi="Times New Roman" w:cs="Times New Roman"/>
          <w:color w:val="000000" w:themeColor="text1"/>
        </w:rPr>
        <w:t xml:space="preserve">, </w:t>
      </w:r>
      <w:r w:rsidRPr="00106819">
        <w:rPr>
          <w:rFonts w:ascii="Times New Roman" w:hAnsi="Times New Roman" w:cs="Times New Roman"/>
          <w:color w:val="000000" w:themeColor="text1"/>
        </w:rPr>
        <w:t>generated through the project</w:t>
      </w:r>
      <w:r w:rsidR="00106819" w:rsidRPr="00106819">
        <w:rPr>
          <w:rFonts w:ascii="Times New Roman" w:hAnsi="Times New Roman" w:cs="Times New Roman"/>
          <w:color w:val="000000" w:themeColor="text1"/>
        </w:rPr>
        <w:t>, including</w:t>
      </w:r>
      <w:r w:rsidR="00C142FB" w:rsidRPr="00106819">
        <w:rPr>
          <w:rFonts w:ascii="Times New Roman" w:hAnsi="Times New Roman" w:cs="Times New Roman"/>
          <w:color w:val="000000" w:themeColor="text1"/>
        </w:rPr>
        <w:t xml:space="preserve"> intermediate results such as behavioral changes and actual </w:t>
      </w:r>
      <w:r w:rsidR="005F3142" w:rsidRPr="00106819">
        <w:rPr>
          <w:rFonts w:ascii="Times New Roman" w:hAnsi="Times New Roman" w:cs="Times New Roman"/>
          <w:color w:val="000000" w:themeColor="text1"/>
        </w:rPr>
        <w:t xml:space="preserve">utilization </w:t>
      </w:r>
      <w:r w:rsidR="00C142FB" w:rsidRPr="00106819">
        <w:rPr>
          <w:rFonts w:ascii="Times New Roman" w:hAnsi="Times New Roman" w:cs="Times New Roman"/>
          <w:color w:val="000000" w:themeColor="text1"/>
        </w:rPr>
        <w:t>o</w:t>
      </w:r>
      <w:r w:rsidR="008F08C5" w:rsidRPr="00106819">
        <w:rPr>
          <w:rFonts w:ascii="Times New Roman" w:hAnsi="Times New Roman" w:cs="Times New Roman"/>
          <w:color w:val="000000" w:themeColor="text1"/>
        </w:rPr>
        <w:t>f</w:t>
      </w:r>
      <w:r w:rsidR="00C142FB" w:rsidRPr="00106819">
        <w:rPr>
          <w:rFonts w:ascii="Times New Roman" w:hAnsi="Times New Roman" w:cs="Times New Roman"/>
          <w:color w:val="000000" w:themeColor="text1"/>
        </w:rPr>
        <w:t xml:space="preserve"> the systems provided</w:t>
      </w:r>
      <w:r w:rsidR="00DF2018">
        <w:rPr>
          <w:rFonts w:ascii="Times New Roman" w:hAnsi="Times New Roman" w:cs="Times New Roman"/>
          <w:color w:val="000000" w:themeColor="text1"/>
        </w:rPr>
        <w:t xml:space="preserve">, disaggregated at the organizational levels and </w:t>
      </w:r>
      <w:r w:rsidR="00BD7464">
        <w:rPr>
          <w:rFonts w:ascii="Times New Roman" w:hAnsi="Times New Roman" w:cs="Times New Roman"/>
          <w:color w:val="000000" w:themeColor="text1"/>
        </w:rPr>
        <w:t xml:space="preserve">by </w:t>
      </w:r>
      <w:r w:rsidR="00DF2018">
        <w:rPr>
          <w:rFonts w:ascii="Times New Roman" w:hAnsi="Times New Roman" w:cs="Times New Roman"/>
          <w:color w:val="000000" w:themeColor="text1"/>
        </w:rPr>
        <w:t xml:space="preserve">gender (where appropriate). </w:t>
      </w:r>
      <w:r w:rsidR="005F3142" w:rsidRPr="00106819">
        <w:rPr>
          <w:rFonts w:ascii="Times New Roman" w:hAnsi="Times New Roman" w:cs="Times New Roman"/>
          <w:color w:val="000000" w:themeColor="text1"/>
        </w:rPr>
        <w:t xml:space="preserve"> Further</w:t>
      </w:r>
      <w:r w:rsidR="00106819" w:rsidRPr="00106819">
        <w:rPr>
          <w:rFonts w:ascii="Times New Roman" w:hAnsi="Times New Roman" w:cs="Times New Roman"/>
          <w:color w:val="000000" w:themeColor="text1"/>
        </w:rPr>
        <w:t>, the</w:t>
      </w:r>
      <w:r w:rsidR="005F3142" w:rsidRPr="00106819">
        <w:rPr>
          <w:rFonts w:ascii="Times New Roman" w:hAnsi="Times New Roman" w:cs="Times New Roman"/>
          <w:color w:val="000000" w:themeColor="text1"/>
        </w:rPr>
        <w:t xml:space="preserve"> final outcomes will be </w:t>
      </w:r>
      <w:r w:rsidR="00F94494" w:rsidRPr="00106819">
        <w:rPr>
          <w:rFonts w:ascii="Times New Roman" w:hAnsi="Times New Roman" w:cs="Times New Roman"/>
          <w:color w:val="000000" w:themeColor="text1"/>
        </w:rPr>
        <w:t>included improv</w:t>
      </w:r>
      <w:r w:rsidR="00106819" w:rsidRPr="00106819">
        <w:rPr>
          <w:rFonts w:ascii="Times New Roman" w:hAnsi="Times New Roman" w:cs="Times New Roman"/>
          <w:color w:val="000000" w:themeColor="text1"/>
        </w:rPr>
        <w:t>ements of efficiency</w:t>
      </w:r>
      <w:r w:rsidR="005F3142" w:rsidRPr="00106819">
        <w:rPr>
          <w:rFonts w:ascii="Times New Roman" w:hAnsi="Times New Roman" w:cs="Times New Roman"/>
          <w:color w:val="000000" w:themeColor="text1"/>
        </w:rPr>
        <w:t xml:space="preserve"> and effectiveness of the organizations. </w:t>
      </w:r>
      <w:r w:rsidR="00F94494" w:rsidRPr="00106819">
        <w:rPr>
          <w:rFonts w:ascii="Times New Roman" w:hAnsi="Times New Roman" w:cs="Times New Roman"/>
          <w:color w:val="000000" w:themeColor="text1"/>
        </w:rPr>
        <w:t xml:space="preserve"> </w:t>
      </w:r>
    </w:p>
    <w:p w14:paraId="44A13078" w14:textId="1602F024" w:rsidR="00106819" w:rsidRPr="00106819" w:rsidRDefault="00106819" w:rsidP="006E1B3E">
      <w:pPr>
        <w:pStyle w:val="ListParagraph"/>
        <w:numPr>
          <w:ilvl w:val="0"/>
          <w:numId w:val="33"/>
        </w:numPr>
        <w:tabs>
          <w:tab w:val="left" w:pos="540"/>
        </w:tabs>
        <w:ind w:left="540" w:hanging="450"/>
        <w:jc w:val="both"/>
        <w:rPr>
          <w:rFonts w:ascii="Times New Roman" w:hAnsi="Times New Roman" w:cs="Times New Roman"/>
          <w:color w:val="000000" w:themeColor="text1"/>
        </w:rPr>
      </w:pPr>
      <w:r w:rsidRPr="00106819">
        <w:rPr>
          <w:rFonts w:ascii="Times New Roman" w:hAnsi="Times New Roman" w:cs="Times New Roman"/>
          <w:color w:val="000000" w:themeColor="text1"/>
        </w:rPr>
        <w:t>To produce monthly monitoring reports during</w:t>
      </w:r>
      <w:r w:rsidR="008F08C5" w:rsidRPr="00106819">
        <w:rPr>
          <w:rFonts w:ascii="Times New Roman" w:hAnsi="Times New Roman" w:cs="Times New Roman"/>
          <w:color w:val="000000" w:themeColor="text1"/>
        </w:rPr>
        <w:t xml:space="preserve"> the implementation period to </w:t>
      </w:r>
      <w:r w:rsidRPr="00106819">
        <w:rPr>
          <w:rFonts w:ascii="Times New Roman" w:hAnsi="Times New Roman" w:cs="Times New Roman"/>
          <w:color w:val="000000" w:themeColor="text1"/>
        </w:rPr>
        <w:t xml:space="preserve">capture </w:t>
      </w:r>
      <w:r w:rsidR="008F08C5" w:rsidRPr="00106819">
        <w:rPr>
          <w:rFonts w:ascii="Times New Roman" w:hAnsi="Times New Roman" w:cs="Times New Roman"/>
          <w:color w:val="000000" w:themeColor="text1"/>
        </w:rPr>
        <w:t>the progress of producing outputs/deliverables as per the project plans</w:t>
      </w:r>
      <w:r w:rsidRPr="00106819">
        <w:rPr>
          <w:rFonts w:ascii="Times New Roman" w:hAnsi="Times New Roman" w:cs="Times New Roman"/>
          <w:color w:val="000000" w:themeColor="text1"/>
        </w:rPr>
        <w:t xml:space="preserve">. </w:t>
      </w:r>
      <w:r w:rsidR="008F08C5" w:rsidRPr="00106819">
        <w:rPr>
          <w:rFonts w:ascii="Times New Roman" w:hAnsi="Times New Roman" w:cs="Times New Roman"/>
          <w:color w:val="000000" w:themeColor="text1"/>
        </w:rPr>
        <w:t xml:space="preserve"> </w:t>
      </w:r>
    </w:p>
    <w:p w14:paraId="39DC9CCB" w14:textId="77777777" w:rsidR="00106819" w:rsidRDefault="00106819" w:rsidP="00794566">
      <w:pPr>
        <w:pStyle w:val="ListParagraph"/>
        <w:numPr>
          <w:ilvl w:val="12"/>
          <w:numId w:val="0"/>
        </w:numPr>
        <w:jc w:val="both"/>
        <w:rPr>
          <w:rFonts w:ascii="Times New Roman" w:hAnsi="Times New Roman" w:cs="Times New Roman"/>
          <w:color w:val="000000" w:themeColor="text1"/>
        </w:rPr>
      </w:pPr>
    </w:p>
    <w:p w14:paraId="5B4D28E3" w14:textId="7B7CF2E0" w:rsidR="00355DFB" w:rsidRPr="00480DE4" w:rsidRDefault="00355DFB" w:rsidP="00355DFB">
      <w:pPr>
        <w:rPr>
          <w:rFonts w:ascii="Times New Roman" w:hAnsi="Times New Roman" w:cs="Times New Roman"/>
        </w:rPr>
      </w:pPr>
      <w:r w:rsidRPr="00480DE4">
        <w:rPr>
          <w:rFonts w:ascii="Times New Roman" w:hAnsi="Times New Roman" w:cs="Times New Roman"/>
        </w:rPr>
        <w:t xml:space="preserve">Key </w:t>
      </w:r>
      <w:r w:rsidR="00994C8F">
        <w:rPr>
          <w:rFonts w:ascii="Times New Roman" w:hAnsi="Times New Roman" w:cs="Times New Roman"/>
        </w:rPr>
        <w:t xml:space="preserve">Baseline and </w:t>
      </w:r>
      <w:r w:rsidRPr="00480DE4">
        <w:rPr>
          <w:rFonts w:ascii="Times New Roman" w:hAnsi="Times New Roman" w:cs="Times New Roman"/>
        </w:rPr>
        <w:t>Evaluation Questions</w:t>
      </w:r>
      <w:r w:rsidR="00106819">
        <w:rPr>
          <w:rFonts w:ascii="Times New Roman" w:hAnsi="Times New Roman" w:cs="Times New Roman"/>
        </w:rPr>
        <w:t xml:space="preserve"> (but not limited to)</w:t>
      </w:r>
      <w:r w:rsidRPr="00480DE4">
        <w:rPr>
          <w:rFonts w:ascii="Times New Roman" w:hAnsi="Times New Roman" w:cs="Times New Roman"/>
        </w:rPr>
        <w:t>:</w:t>
      </w:r>
    </w:p>
    <w:p w14:paraId="5CC2EFA7" w14:textId="72B8FFCC" w:rsidR="00480DE4" w:rsidRPr="004464A8" w:rsidRDefault="00106819" w:rsidP="00480DE4">
      <w:pPr>
        <w:pStyle w:val="ListParagraph"/>
        <w:numPr>
          <w:ilvl w:val="0"/>
          <w:numId w:val="12"/>
        </w:numPr>
        <w:spacing w:after="0" w:line="240" w:lineRule="auto"/>
        <w:contextualSpacing w:val="0"/>
        <w:rPr>
          <w:rFonts w:ascii="Times New Roman" w:hAnsi="Times New Roman" w:cs="Times New Roman"/>
          <w:color w:val="000000" w:themeColor="text1"/>
        </w:rPr>
      </w:pPr>
      <w:r>
        <w:rPr>
          <w:rFonts w:ascii="Times New Roman" w:hAnsi="Times New Roman" w:cs="Times New Roman"/>
          <w:color w:val="000000" w:themeColor="text1"/>
        </w:rPr>
        <w:t>H</w:t>
      </w:r>
      <w:r w:rsidR="00355DFB" w:rsidRPr="004464A8">
        <w:rPr>
          <w:rFonts w:ascii="Times New Roman" w:hAnsi="Times New Roman" w:cs="Times New Roman"/>
          <w:color w:val="000000" w:themeColor="text1"/>
        </w:rPr>
        <w:t xml:space="preserve">ow effective </w:t>
      </w:r>
      <w:r w:rsidR="00FE7866" w:rsidRPr="004464A8">
        <w:rPr>
          <w:rFonts w:ascii="Times New Roman" w:hAnsi="Times New Roman" w:cs="Times New Roman"/>
          <w:color w:val="000000" w:themeColor="text1"/>
        </w:rPr>
        <w:t xml:space="preserve">are </w:t>
      </w:r>
      <w:r w:rsidR="00355DFB" w:rsidRPr="004464A8">
        <w:rPr>
          <w:rFonts w:ascii="Times New Roman" w:hAnsi="Times New Roman" w:cs="Times New Roman"/>
          <w:color w:val="000000" w:themeColor="text1"/>
        </w:rPr>
        <w:t xml:space="preserve">the </w:t>
      </w:r>
      <w:r w:rsidR="00480DE4" w:rsidRPr="004464A8">
        <w:rPr>
          <w:rFonts w:ascii="Times New Roman" w:hAnsi="Times New Roman" w:cs="Times New Roman"/>
          <w:color w:val="000000" w:themeColor="text1"/>
        </w:rPr>
        <w:t xml:space="preserve">CERC </w:t>
      </w:r>
      <w:r w:rsidR="00386CF4" w:rsidRPr="004464A8">
        <w:rPr>
          <w:rFonts w:ascii="Times New Roman" w:hAnsi="Times New Roman" w:cs="Times New Roman"/>
          <w:color w:val="000000" w:themeColor="text1"/>
        </w:rPr>
        <w:t>components towards</w:t>
      </w:r>
      <w:r w:rsidR="00FE7866" w:rsidRPr="004464A8">
        <w:rPr>
          <w:rFonts w:ascii="Times New Roman" w:hAnsi="Times New Roman" w:cs="Times New Roman"/>
          <w:color w:val="000000" w:themeColor="text1"/>
        </w:rPr>
        <w:t xml:space="preserve"> </w:t>
      </w:r>
      <w:r w:rsidR="00881834" w:rsidRPr="004464A8">
        <w:rPr>
          <w:rFonts w:ascii="Times New Roman" w:hAnsi="Times New Roman" w:cs="Times New Roman"/>
          <w:color w:val="000000" w:themeColor="text1"/>
        </w:rPr>
        <w:t>achieving</w:t>
      </w:r>
      <w:r w:rsidR="007D1988">
        <w:rPr>
          <w:rFonts w:ascii="Times New Roman" w:hAnsi="Times New Roman" w:cs="Times New Roman"/>
          <w:color w:val="000000" w:themeColor="text1"/>
        </w:rPr>
        <w:t xml:space="preserve"> its</w:t>
      </w:r>
      <w:r w:rsidR="00881834" w:rsidRPr="004464A8">
        <w:rPr>
          <w:rFonts w:ascii="Times New Roman" w:hAnsi="Times New Roman" w:cs="Times New Roman"/>
          <w:color w:val="000000" w:themeColor="text1"/>
        </w:rPr>
        <w:t xml:space="preserve"> intended</w:t>
      </w:r>
      <w:r w:rsidR="00480DE4" w:rsidRPr="004464A8">
        <w:rPr>
          <w:rFonts w:ascii="Times New Roman" w:hAnsi="Times New Roman" w:cs="Times New Roman"/>
          <w:color w:val="000000" w:themeColor="text1"/>
        </w:rPr>
        <w:t xml:space="preserve"> purpose</w:t>
      </w:r>
      <w:r w:rsidR="007D1988">
        <w:rPr>
          <w:rFonts w:ascii="Times New Roman" w:hAnsi="Times New Roman" w:cs="Times New Roman"/>
          <w:color w:val="000000" w:themeColor="text1"/>
        </w:rPr>
        <w:t>s</w:t>
      </w:r>
      <w:r w:rsidR="00480DE4" w:rsidRPr="004464A8">
        <w:rPr>
          <w:rFonts w:ascii="Times New Roman" w:hAnsi="Times New Roman" w:cs="Times New Roman"/>
          <w:color w:val="000000" w:themeColor="text1"/>
        </w:rPr>
        <w:t xml:space="preserve">? </w:t>
      </w:r>
    </w:p>
    <w:p w14:paraId="6DA87615" w14:textId="3B736FD7" w:rsidR="00355DFB" w:rsidRPr="004464A8" w:rsidRDefault="00480DE4" w:rsidP="00480DE4">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 xml:space="preserve">To what extent has the CERC component </w:t>
      </w:r>
      <w:r w:rsidR="00355DFB" w:rsidRPr="004464A8">
        <w:rPr>
          <w:rFonts w:ascii="Times New Roman" w:hAnsi="Times New Roman" w:cs="Times New Roman"/>
          <w:color w:val="000000" w:themeColor="text1"/>
        </w:rPr>
        <w:t>been implemented as expected? Are</w:t>
      </w:r>
      <w:r w:rsidR="006E1B3E" w:rsidRPr="004464A8">
        <w:rPr>
          <w:rFonts w:ascii="Times New Roman" w:hAnsi="Times New Roman" w:cs="Times New Roman"/>
          <w:color w:val="000000" w:themeColor="text1"/>
        </w:rPr>
        <w:t> the</w:t>
      </w:r>
      <w:r w:rsidR="00355DFB" w:rsidRPr="004464A8">
        <w:rPr>
          <w:rFonts w:ascii="Times New Roman" w:hAnsi="Times New Roman" w:cs="Times New Roman"/>
          <w:color w:val="000000" w:themeColor="text1"/>
        </w:rPr>
        <w:t xml:space="preserve"> </w:t>
      </w:r>
      <w:r w:rsidRPr="004464A8">
        <w:rPr>
          <w:rFonts w:ascii="Times New Roman" w:hAnsi="Times New Roman" w:cs="Times New Roman"/>
          <w:color w:val="000000" w:themeColor="text1"/>
        </w:rPr>
        <w:t xml:space="preserve">desired </w:t>
      </w:r>
      <w:r w:rsidR="00355DFB" w:rsidRPr="004464A8">
        <w:rPr>
          <w:rFonts w:ascii="Times New Roman" w:hAnsi="Times New Roman" w:cs="Times New Roman"/>
          <w:color w:val="000000" w:themeColor="text1"/>
        </w:rPr>
        <w:t xml:space="preserve">goals being achieved? What outcomes and </w:t>
      </w:r>
      <w:r w:rsidR="00386CF4" w:rsidRPr="004464A8">
        <w:rPr>
          <w:rFonts w:ascii="Times New Roman" w:hAnsi="Times New Roman" w:cs="Times New Roman"/>
          <w:color w:val="000000" w:themeColor="text1"/>
        </w:rPr>
        <w:t>outputs were</w:t>
      </w:r>
      <w:r w:rsidR="00355DFB" w:rsidRPr="004464A8">
        <w:rPr>
          <w:rFonts w:ascii="Times New Roman" w:hAnsi="Times New Roman" w:cs="Times New Roman"/>
          <w:color w:val="000000" w:themeColor="text1"/>
        </w:rPr>
        <w:t xml:space="preserve"> achieved</w:t>
      </w:r>
      <w:r w:rsidRPr="004464A8">
        <w:rPr>
          <w:rFonts w:ascii="Times New Roman" w:hAnsi="Times New Roman" w:cs="Times New Roman"/>
          <w:color w:val="000000" w:themeColor="text1"/>
        </w:rPr>
        <w:t>?</w:t>
      </w:r>
    </w:p>
    <w:p w14:paraId="72C70541" w14:textId="5685F1B7"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 xml:space="preserve">To what extent </w:t>
      </w:r>
      <w:r w:rsidR="00480DE4" w:rsidRPr="004464A8">
        <w:rPr>
          <w:rFonts w:ascii="Times New Roman" w:hAnsi="Times New Roman" w:cs="Times New Roman"/>
          <w:color w:val="000000" w:themeColor="text1"/>
        </w:rPr>
        <w:t>and in</w:t>
      </w:r>
      <w:r w:rsidRPr="004464A8">
        <w:rPr>
          <w:rFonts w:ascii="Times New Roman" w:hAnsi="Times New Roman" w:cs="Times New Roman"/>
          <w:color w:val="000000" w:themeColor="text1"/>
        </w:rPr>
        <w:t xml:space="preserve"> what </w:t>
      </w:r>
      <w:r w:rsidR="00480DE4" w:rsidRPr="004464A8">
        <w:rPr>
          <w:rFonts w:ascii="Times New Roman" w:hAnsi="Times New Roman" w:cs="Times New Roman"/>
          <w:color w:val="000000" w:themeColor="text1"/>
        </w:rPr>
        <w:t>ways did</w:t>
      </w:r>
      <w:r w:rsidRPr="004464A8">
        <w:rPr>
          <w:rFonts w:ascii="Times New Roman" w:hAnsi="Times New Roman" w:cs="Times New Roman"/>
          <w:color w:val="000000" w:themeColor="text1"/>
        </w:rPr>
        <w:t xml:space="preserve"> participants benefit</w:t>
      </w:r>
      <w:r w:rsidR="00FE7866" w:rsidRPr="004464A8">
        <w:rPr>
          <w:rFonts w:ascii="Times New Roman" w:hAnsi="Times New Roman" w:cs="Times New Roman"/>
          <w:color w:val="000000" w:themeColor="text1"/>
        </w:rPr>
        <w:t>,</w:t>
      </w:r>
      <w:r w:rsidRPr="004464A8">
        <w:rPr>
          <w:rFonts w:ascii="Times New Roman" w:hAnsi="Times New Roman" w:cs="Times New Roman"/>
          <w:color w:val="000000" w:themeColor="text1"/>
        </w:rPr>
        <w:t xml:space="preserve"> if at all?</w:t>
      </w:r>
      <w:r w:rsidR="00824252">
        <w:rPr>
          <w:rFonts w:ascii="Times New Roman" w:hAnsi="Times New Roman" w:cs="Times New Roman"/>
          <w:color w:val="000000" w:themeColor="text1"/>
        </w:rPr>
        <w:t xml:space="preserve"> Were there any differences by gender and at organizational levels? </w:t>
      </w:r>
    </w:p>
    <w:p w14:paraId="582171BE" w14:textId="77777777"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What needs of participants were met?</w:t>
      </w:r>
    </w:p>
    <w:p w14:paraId="16156BDB" w14:textId="26493A8F"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 xml:space="preserve">What unanticipated consequences </w:t>
      </w:r>
      <w:r w:rsidR="00E71990">
        <w:rPr>
          <w:rFonts w:ascii="Times New Roman" w:hAnsi="Times New Roman" w:cs="Times New Roman"/>
          <w:color w:val="000000" w:themeColor="text1"/>
        </w:rPr>
        <w:t xml:space="preserve">(positive or negative) </w:t>
      </w:r>
      <w:r w:rsidRPr="004464A8">
        <w:rPr>
          <w:rFonts w:ascii="Times New Roman" w:hAnsi="Times New Roman" w:cs="Times New Roman"/>
          <w:color w:val="000000" w:themeColor="text1"/>
        </w:rPr>
        <w:t xml:space="preserve">resulted from the </w:t>
      </w:r>
      <w:r w:rsidR="00480DE4" w:rsidRPr="004464A8">
        <w:rPr>
          <w:rFonts w:ascii="Times New Roman" w:hAnsi="Times New Roman" w:cs="Times New Roman"/>
          <w:color w:val="000000" w:themeColor="text1"/>
        </w:rPr>
        <w:t>interventions</w:t>
      </w:r>
      <w:r w:rsidRPr="004464A8">
        <w:rPr>
          <w:rFonts w:ascii="Times New Roman" w:hAnsi="Times New Roman" w:cs="Times New Roman"/>
          <w:color w:val="000000" w:themeColor="text1"/>
        </w:rPr>
        <w:t>?</w:t>
      </w:r>
    </w:p>
    <w:p w14:paraId="4ED75E44" w14:textId="7F0D74F9"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What are the strengths</w:t>
      </w:r>
      <w:r w:rsidR="00480DE4" w:rsidRPr="004464A8">
        <w:rPr>
          <w:rFonts w:ascii="Times New Roman" w:hAnsi="Times New Roman" w:cs="Times New Roman"/>
          <w:color w:val="000000" w:themeColor="text1"/>
        </w:rPr>
        <w:t> and</w:t>
      </w:r>
      <w:r w:rsidRPr="004464A8">
        <w:rPr>
          <w:rFonts w:ascii="Times New Roman" w:hAnsi="Times New Roman" w:cs="Times New Roman"/>
          <w:color w:val="000000" w:themeColor="text1"/>
        </w:rPr>
        <w:t xml:space="preserve"> weaknesses </w:t>
      </w:r>
      <w:r w:rsidR="00E71990">
        <w:rPr>
          <w:rFonts w:ascii="Times New Roman" w:hAnsi="Times New Roman" w:cs="Times New Roman"/>
          <w:color w:val="000000" w:themeColor="text1"/>
        </w:rPr>
        <w:t xml:space="preserve">of the interventions </w:t>
      </w:r>
      <w:r w:rsidRPr="004464A8">
        <w:rPr>
          <w:rFonts w:ascii="Times New Roman" w:hAnsi="Times New Roman" w:cs="Times New Roman"/>
          <w:color w:val="000000" w:themeColor="text1"/>
        </w:rPr>
        <w:t>and how can it be improved?</w:t>
      </w:r>
    </w:p>
    <w:p w14:paraId="374828E6" w14:textId="1690B563"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 xml:space="preserve">What worked and what didn’t work? What </w:t>
      </w:r>
      <w:r w:rsidR="00FE7866" w:rsidRPr="004464A8">
        <w:rPr>
          <w:rFonts w:ascii="Times New Roman" w:hAnsi="Times New Roman" w:cs="Times New Roman"/>
          <w:color w:val="000000" w:themeColor="text1"/>
        </w:rPr>
        <w:t xml:space="preserve">lessons have </w:t>
      </w:r>
      <w:r w:rsidRPr="004464A8">
        <w:rPr>
          <w:rFonts w:ascii="Times New Roman" w:hAnsi="Times New Roman" w:cs="Times New Roman"/>
          <w:color w:val="000000" w:themeColor="text1"/>
        </w:rPr>
        <w:t xml:space="preserve">been learned </w:t>
      </w:r>
      <w:r w:rsidR="00480DE4" w:rsidRPr="004464A8">
        <w:rPr>
          <w:rFonts w:ascii="Times New Roman" w:hAnsi="Times New Roman" w:cs="Times New Roman"/>
          <w:color w:val="000000" w:themeColor="text1"/>
        </w:rPr>
        <w:t>for</w:t>
      </w:r>
      <w:r w:rsidRPr="004464A8">
        <w:rPr>
          <w:rFonts w:ascii="Times New Roman" w:hAnsi="Times New Roman" w:cs="Times New Roman"/>
          <w:color w:val="000000" w:themeColor="text1"/>
        </w:rPr>
        <w:t xml:space="preserve"> the future?</w:t>
      </w:r>
    </w:p>
    <w:p w14:paraId="6655E35B" w14:textId="1F268C69" w:rsidR="00355DFB" w:rsidRPr="004464A8" w:rsidRDefault="00355DFB" w:rsidP="00355DFB">
      <w:pPr>
        <w:pStyle w:val="ListParagraph"/>
        <w:numPr>
          <w:ilvl w:val="0"/>
          <w:numId w:val="12"/>
        </w:numPr>
        <w:spacing w:after="0" w:line="240" w:lineRule="auto"/>
        <w:contextualSpacing w:val="0"/>
        <w:rPr>
          <w:rFonts w:ascii="Times New Roman" w:hAnsi="Times New Roman" w:cs="Times New Roman"/>
          <w:color w:val="000000" w:themeColor="text1"/>
        </w:rPr>
      </w:pPr>
      <w:r w:rsidRPr="004464A8">
        <w:rPr>
          <w:rFonts w:ascii="Times New Roman" w:hAnsi="Times New Roman" w:cs="Times New Roman"/>
          <w:color w:val="000000" w:themeColor="text1"/>
        </w:rPr>
        <w:t xml:space="preserve">To what extent do the benefits provide sufficient value to justify the </w:t>
      </w:r>
      <w:r w:rsidR="00881834" w:rsidRPr="004464A8">
        <w:rPr>
          <w:rFonts w:ascii="Times New Roman" w:hAnsi="Times New Roman" w:cs="Times New Roman"/>
          <w:color w:val="000000" w:themeColor="text1"/>
        </w:rPr>
        <w:t>cost?</w:t>
      </w:r>
    </w:p>
    <w:p w14:paraId="0800182B" w14:textId="77777777" w:rsidR="00355DFB" w:rsidRDefault="00355DFB" w:rsidP="006E1B3E">
      <w:pPr>
        <w:jc w:val="both"/>
      </w:pPr>
    </w:p>
    <w:p w14:paraId="06ABD1A3" w14:textId="2975638E" w:rsidR="00355DFB" w:rsidRPr="00D35FAB" w:rsidRDefault="00D35FAB" w:rsidP="006E1B3E">
      <w:pPr>
        <w:jc w:val="both"/>
        <w:rPr>
          <w:rFonts w:ascii="Times New Roman" w:hAnsi="Times New Roman" w:cs="Times New Roman"/>
          <w:color w:val="000000" w:themeColor="text1"/>
        </w:rPr>
      </w:pPr>
      <w:r w:rsidRPr="00D35FAB">
        <w:rPr>
          <w:rFonts w:ascii="Times New Roman" w:hAnsi="Times New Roman" w:cs="Times New Roman"/>
          <w:color w:val="000000" w:themeColor="text1"/>
        </w:rPr>
        <w:t>This Monitoring</w:t>
      </w:r>
      <w:r w:rsidR="00103A51" w:rsidRPr="00D35FAB">
        <w:rPr>
          <w:rFonts w:ascii="Times New Roman" w:hAnsi="Times New Roman" w:cs="Times New Roman"/>
          <w:color w:val="000000" w:themeColor="text1"/>
        </w:rPr>
        <w:t xml:space="preserve"> and </w:t>
      </w:r>
      <w:r>
        <w:rPr>
          <w:rFonts w:ascii="Times New Roman" w:hAnsi="Times New Roman" w:cs="Times New Roman"/>
          <w:color w:val="000000" w:themeColor="text1"/>
        </w:rPr>
        <w:t>E</w:t>
      </w:r>
      <w:r w:rsidR="00355DFB" w:rsidRPr="00D35FAB">
        <w:rPr>
          <w:rFonts w:ascii="Times New Roman" w:hAnsi="Times New Roman" w:cs="Times New Roman"/>
          <w:color w:val="000000" w:themeColor="text1"/>
        </w:rPr>
        <w:t>valuation</w:t>
      </w:r>
      <w:r w:rsidR="00103A51" w:rsidRPr="00D35FAB">
        <w:rPr>
          <w:rFonts w:ascii="Times New Roman" w:hAnsi="Times New Roman" w:cs="Times New Roman"/>
          <w:color w:val="000000" w:themeColor="text1"/>
        </w:rPr>
        <w:t xml:space="preserve"> (M&amp;E)</w:t>
      </w:r>
      <w:r w:rsidR="00355DFB" w:rsidRPr="00D35FAB">
        <w:rPr>
          <w:rFonts w:ascii="Times New Roman" w:hAnsi="Times New Roman" w:cs="Times New Roman"/>
          <w:color w:val="000000" w:themeColor="text1"/>
        </w:rPr>
        <w:t xml:space="preserve"> </w:t>
      </w:r>
      <w:r w:rsidR="00B041A1" w:rsidRPr="00D35FAB">
        <w:rPr>
          <w:rFonts w:ascii="Times New Roman" w:hAnsi="Times New Roman" w:cs="Times New Roman"/>
          <w:color w:val="000000" w:themeColor="text1"/>
        </w:rPr>
        <w:t xml:space="preserve">findings </w:t>
      </w:r>
      <w:r w:rsidR="00355DFB" w:rsidRPr="00D35FAB">
        <w:rPr>
          <w:rFonts w:ascii="Times New Roman" w:hAnsi="Times New Roman" w:cs="Times New Roman"/>
          <w:color w:val="000000" w:themeColor="text1"/>
        </w:rPr>
        <w:t xml:space="preserve">should also support </w:t>
      </w:r>
      <w:r w:rsidR="006A6DB4" w:rsidRPr="00D35FAB">
        <w:rPr>
          <w:rFonts w:ascii="Times New Roman" w:hAnsi="Times New Roman" w:cs="Times New Roman"/>
          <w:color w:val="000000" w:themeColor="text1"/>
        </w:rPr>
        <w:t xml:space="preserve">the </w:t>
      </w:r>
      <w:r w:rsidR="00355DFB" w:rsidRPr="00D35FAB">
        <w:rPr>
          <w:rFonts w:ascii="Times New Roman" w:hAnsi="Times New Roman" w:cs="Times New Roman"/>
          <w:color w:val="000000" w:themeColor="text1"/>
        </w:rPr>
        <w:t xml:space="preserve">ongoing managerial decision making process.  The primary users of the evaluation would be </w:t>
      </w:r>
      <w:r w:rsidR="00FA73F0" w:rsidRPr="00D35FAB">
        <w:rPr>
          <w:rFonts w:ascii="Times New Roman" w:hAnsi="Times New Roman" w:cs="Times New Roman"/>
          <w:color w:val="000000" w:themeColor="text1"/>
        </w:rPr>
        <w:t xml:space="preserve">ICTA </w:t>
      </w:r>
      <w:r w:rsidR="00FA73F0">
        <w:rPr>
          <w:rFonts w:ascii="Times New Roman" w:hAnsi="Times New Roman" w:cs="Times New Roman"/>
          <w:color w:val="000000" w:themeColor="text1"/>
        </w:rPr>
        <w:t>and</w:t>
      </w:r>
      <w:r w:rsidR="00FA0D18">
        <w:rPr>
          <w:rFonts w:ascii="Times New Roman" w:hAnsi="Times New Roman" w:cs="Times New Roman"/>
          <w:color w:val="000000" w:themeColor="text1"/>
        </w:rPr>
        <w:t xml:space="preserve"> relevant stakeholders </w:t>
      </w:r>
      <w:r w:rsidR="00480DE4" w:rsidRPr="00D35FAB">
        <w:rPr>
          <w:rFonts w:ascii="Times New Roman" w:hAnsi="Times New Roman" w:cs="Times New Roman"/>
          <w:color w:val="000000" w:themeColor="text1"/>
        </w:rPr>
        <w:t>to learn and improve</w:t>
      </w:r>
      <w:r w:rsidR="006A6DB4" w:rsidRPr="00D35FAB">
        <w:rPr>
          <w:rFonts w:ascii="Times New Roman" w:hAnsi="Times New Roman" w:cs="Times New Roman"/>
          <w:color w:val="000000" w:themeColor="text1"/>
        </w:rPr>
        <w:t xml:space="preserve"> from the </w:t>
      </w:r>
      <w:r w:rsidR="00FA0D18">
        <w:rPr>
          <w:rFonts w:ascii="Times New Roman" w:hAnsi="Times New Roman" w:cs="Times New Roman"/>
          <w:color w:val="000000" w:themeColor="text1"/>
        </w:rPr>
        <w:t xml:space="preserve">data and </w:t>
      </w:r>
      <w:r w:rsidR="006A6DB4" w:rsidRPr="00D35FAB">
        <w:rPr>
          <w:rFonts w:ascii="Times New Roman" w:hAnsi="Times New Roman" w:cs="Times New Roman"/>
          <w:color w:val="000000" w:themeColor="text1"/>
        </w:rPr>
        <w:t>information</w:t>
      </w:r>
      <w:r w:rsidR="00480DE4" w:rsidRPr="00D35FAB">
        <w:rPr>
          <w:rFonts w:ascii="Times New Roman" w:hAnsi="Times New Roman" w:cs="Times New Roman"/>
          <w:color w:val="000000" w:themeColor="text1"/>
        </w:rPr>
        <w:t>. It also promote</w:t>
      </w:r>
      <w:r w:rsidR="006A6DB4" w:rsidRPr="00D35FAB">
        <w:rPr>
          <w:rFonts w:ascii="Times New Roman" w:hAnsi="Times New Roman" w:cs="Times New Roman"/>
          <w:color w:val="000000" w:themeColor="text1"/>
        </w:rPr>
        <w:t>s</w:t>
      </w:r>
      <w:r w:rsidR="00480DE4" w:rsidRPr="00D35FAB">
        <w:rPr>
          <w:rFonts w:ascii="Times New Roman" w:hAnsi="Times New Roman" w:cs="Times New Roman"/>
          <w:color w:val="000000" w:themeColor="text1"/>
        </w:rPr>
        <w:t xml:space="preserve"> accountability of justifying the value for money spent for the projects an</w:t>
      </w:r>
      <w:r w:rsidR="006A6DB4" w:rsidRPr="00D35FAB">
        <w:rPr>
          <w:rFonts w:ascii="Times New Roman" w:hAnsi="Times New Roman" w:cs="Times New Roman"/>
          <w:color w:val="000000" w:themeColor="text1"/>
        </w:rPr>
        <w:t>d</w:t>
      </w:r>
      <w:r w:rsidR="00480DE4" w:rsidRPr="00D35FAB">
        <w:rPr>
          <w:rFonts w:ascii="Times New Roman" w:hAnsi="Times New Roman" w:cs="Times New Roman"/>
          <w:color w:val="000000" w:themeColor="text1"/>
        </w:rPr>
        <w:t xml:space="preserve"> finally World Bank and Ministry of Finance will also be </w:t>
      </w:r>
      <w:r w:rsidR="006A6DB4" w:rsidRPr="00D35FAB">
        <w:rPr>
          <w:rFonts w:ascii="Times New Roman" w:hAnsi="Times New Roman" w:cs="Times New Roman"/>
          <w:color w:val="000000" w:themeColor="text1"/>
        </w:rPr>
        <w:t>utilizing</w:t>
      </w:r>
      <w:r w:rsidR="00480DE4" w:rsidRPr="00D35FAB">
        <w:rPr>
          <w:rFonts w:ascii="Times New Roman" w:hAnsi="Times New Roman" w:cs="Times New Roman"/>
          <w:color w:val="000000" w:themeColor="text1"/>
        </w:rPr>
        <w:t xml:space="preserve"> the data to </w:t>
      </w:r>
      <w:r w:rsidR="001114D4">
        <w:rPr>
          <w:rFonts w:ascii="Times New Roman" w:hAnsi="Times New Roman" w:cs="Times New Roman"/>
          <w:color w:val="000000" w:themeColor="text1"/>
        </w:rPr>
        <w:t xml:space="preserve">evaluate the effectiveness of these </w:t>
      </w:r>
      <w:r w:rsidR="00B65DA0">
        <w:rPr>
          <w:rFonts w:ascii="Times New Roman" w:hAnsi="Times New Roman" w:cs="Times New Roman"/>
          <w:color w:val="000000" w:themeColor="text1"/>
        </w:rPr>
        <w:t xml:space="preserve">interventions. </w:t>
      </w:r>
    </w:p>
    <w:p w14:paraId="335993D5" w14:textId="1AE9F909" w:rsidR="003B3026" w:rsidRDefault="00F2051C" w:rsidP="006E1B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 </w:t>
      </w:r>
      <w:r w:rsidR="00E00C8D" w:rsidRPr="00E00C8D">
        <w:rPr>
          <w:rFonts w:ascii="Times New Roman" w:eastAsia="Times New Roman" w:hAnsi="Times New Roman" w:cs="Times New Roman"/>
          <w:b/>
          <w:sz w:val="24"/>
          <w:szCs w:val="24"/>
        </w:rPr>
        <w:t>Scope</w:t>
      </w:r>
      <w:r w:rsidR="00827E48" w:rsidRPr="00E00C8D">
        <w:rPr>
          <w:rFonts w:ascii="Times New Roman" w:eastAsia="Times New Roman" w:hAnsi="Times New Roman" w:cs="Times New Roman"/>
          <w:b/>
          <w:sz w:val="24"/>
          <w:szCs w:val="24"/>
        </w:rPr>
        <w:t xml:space="preserve"> of the assignment</w:t>
      </w:r>
      <w:r w:rsidR="00E00C8D">
        <w:rPr>
          <w:rFonts w:ascii="Times New Roman" w:eastAsia="Times New Roman" w:hAnsi="Times New Roman" w:cs="Times New Roman"/>
          <w:b/>
          <w:sz w:val="24"/>
          <w:szCs w:val="24"/>
        </w:rPr>
        <w:t xml:space="preserve"> and tasks to be carried out </w:t>
      </w:r>
    </w:p>
    <w:p w14:paraId="646A4DD2" w14:textId="1D0397DA" w:rsidR="00E00C8D" w:rsidRDefault="00F2051C" w:rsidP="006E1B3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2.1.1 </w:t>
      </w:r>
      <w:r w:rsidR="00E00C8D">
        <w:rPr>
          <w:rFonts w:ascii="Times New Roman" w:eastAsia="Times New Roman" w:hAnsi="Times New Roman" w:cs="Times New Roman"/>
          <w:b/>
          <w:sz w:val="24"/>
          <w:szCs w:val="24"/>
        </w:rPr>
        <w:t xml:space="preserve">Scope of work </w:t>
      </w:r>
    </w:p>
    <w:p w14:paraId="4F7A4B72" w14:textId="7C9BD74D" w:rsidR="00BD370A" w:rsidRPr="00D35FAB" w:rsidRDefault="00BD370A" w:rsidP="006E1B3E">
      <w:pPr>
        <w:jc w:val="both"/>
        <w:rPr>
          <w:rFonts w:ascii="Times New Roman" w:hAnsi="Times New Roman" w:cs="Times New Roman"/>
        </w:rPr>
      </w:pPr>
      <w:r w:rsidRPr="00D35FAB">
        <w:rPr>
          <w:rFonts w:ascii="Times New Roman" w:hAnsi="Times New Roman" w:cs="Times New Roman"/>
        </w:rPr>
        <w:t xml:space="preserve">The baseline survey will form the basis for the final outcome evaluation and helps to set targets for project indicators. </w:t>
      </w:r>
      <w:r w:rsidRPr="00D35FAB">
        <w:rPr>
          <w:rFonts w:ascii="Times New Roman" w:hAnsi="Times New Roman" w:cs="Times New Roman"/>
          <w:color w:val="000000" w:themeColor="text1"/>
        </w:rPr>
        <w:t>The baseline study will cover key institutions the project has been engaging with, including government agencies, cooperatives, social institutions, private sector institutions, including cross-selection of beneficiaries /users the project.</w:t>
      </w:r>
      <w:r w:rsidRPr="00D35FAB">
        <w:rPr>
          <w:rFonts w:ascii="Times New Roman" w:hAnsi="Times New Roman" w:cs="Times New Roman"/>
          <w:highlight w:val="yellow"/>
        </w:rPr>
        <w:t xml:space="preserve"> </w:t>
      </w:r>
    </w:p>
    <w:p w14:paraId="32936E95" w14:textId="2DE547E9" w:rsidR="00D679A1" w:rsidRPr="00AC5131" w:rsidRDefault="00B91A90" w:rsidP="006E1B3E">
      <w:pPr>
        <w:ind w:left="-3"/>
        <w:jc w:val="both"/>
        <w:rPr>
          <w:rFonts w:ascii="Times New Roman" w:hAnsi="Times New Roman" w:cs="Times New Roman"/>
        </w:rPr>
      </w:pPr>
      <w:r w:rsidRPr="00D35FAB">
        <w:rPr>
          <w:rFonts w:ascii="Times New Roman" w:hAnsi="Times New Roman" w:cs="Times New Roman"/>
        </w:rPr>
        <w:t xml:space="preserve">The baseline and outcome </w:t>
      </w:r>
      <w:r w:rsidR="001560C8" w:rsidRPr="00D35FAB">
        <w:rPr>
          <w:rFonts w:ascii="Times New Roman" w:hAnsi="Times New Roman" w:cs="Times New Roman"/>
        </w:rPr>
        <w:t xml:space="preserve">evaluation </w:t>
      </w:r>
      <w:r w:rsidRPr="00D35FAB">
        <w:rPr>
          <w:rFonts w:ascii="Times New Roman" w:hAnsi="Times New Roman" w:cs="Times New Roman"/>
        </w:rPr>
        <w:t xml:space="preserve">will cover a representative sample of government organizations that the project has been </w:t>
      </w:r>
      <w:r w:rsidR="00E00C8D" w:rsidRPr="00D35FAB">
        <w:rPr>
          <w:rFonts w:ascii="Times New Roman" w:hAnsi="Times New Roman" w:cs="Times New Roman"/>
        </w:rPr>
        <w:t xml:space="preserve">implemented. These organizations include </w:t>
      </w:r>
      <w:r w:rsidR="004464A8" w:rsidRPr="00D35FAB">
        <w:rPr>
          <w:rFonts w:ascii="Times New Roman" w:hAnsi="Times New Roman" w:cs="Times New Roman"/>
        </w:rPr>
        <w:t>Government Ministries</w:t>
      </w:r>
      <w:r w:rsidRPr="00D35FAB">
        <w:rPr>
          <w:rFonts w:ascii="Times New Roman" w:hAnsi="Times New Roman" w:cs="Times New Roman"/>
        </w:rPr>
        <w:t xml:space="preserve">, </w:t>
      </w:r>
      <w:r w:rsidR="00E00C8D" w:rsidRPr="00D35FAB">
        <w:rPr>
          <w:rFonts w:ascii="Times New Roman" w:hAnsi="Times New Roman" w:cs="Times New Roman"/>
        </w:rPr>
        <w:t>Departments and Statutory B</w:t>
      </w:r>
      <w:r w:rsidRPr="00D35FAB">
        <w:rPr>
          <w:rFonts w:ascii="Times New Roman" w:hAnsi="Times New Roman" w:cs="Times New Roman"/>
        </w:rPr>
        <w:t xml:space="preserve">odies and Divisional Secretariats. </w:t>
      </w:r>
      <w:r w:rsidR="00D679A1">
        <w:rPr>
          <w:rFonts w:ascii="Times New Roman" w:hAnsi="Times New Roman" w:cs="Times New Roman"/>
        </w:rPr>
        <w:t xml:space="preserve">The table below illustrate the specific information relevant to each project component. </w:t>
      </w:r>
    </w:p>
    <w:p w14:paraId="6186B197" w14:textId="5D060AF1" w:rsidR="00B91A90" w:rsidRDefault="00B91A90" w:rsidP="00B91A90">
      <w:pPr>
        <w:ind w:left="-3"/>
        <w:rPr>
          <w:rFonts w:ascii="Times New Roman" w:hAnsi="Times New Roman" w:cs="Times New Roman"/>
        </w:rPr>
      </w:pPr>
    </w:p>
    <w:p w14:paraId="170CB51B" w14:textId="77777777" w:rsidR="00820752" w:rsidRPr="00D35FAB" w:rsidRDefault="00820752" w:rsidP="00B91A90">
      <w:pPr>
        <w:ind w:left="-3"/>
        <w:rPr>
          <w:rFonts w:ascii="Times New Roman" w:hAnsi="Times New Roman" w:cs="Times New Roman"/>
        </w:rPr>
      </w:pPr>
    </w:p>
    <w:p w14:paraId="2E797169" w14:textId="609D22DF" w:rsidR="00B91A90" w:rsidRPr="00D35FAB" w:rsidRDefault="00B91A90" w:rsidP="00B91A90">
      <w:pPr>
        <w:spacing w:after="18"/>
        <w:ind w:left="2"/>
        <w:rPr>
          <w:rFonts w:ascii="Times New Roman" w:hAnsi="Times New Roman" w:cs="Times New Roman"/>
        </w:rPr>
      </w:pPr>
    </w:p>
    <w:tbl>
      <w:tblPr>
        <w:tblStyle w:val="TableGrid"/>
        <w:tblW w:w="9263" w:type="dxa"/>
        <w:tblInd w:w="2" w:type="dxa"/>
        <w:tblLook w:val="04A0" w:firstRow="1" w:lastRow="0" w:firstColumn="1" w:lastColumn="0" w:noHBand="0" w:noVBand="1"/>
      </w:tblPr>
      <w:tblGrid>
        <w:gridCol w:w="3087"/>
        <w:gridCol w:w="3088"/>
        <w:gridCol w:w="3088"/>
      </w:tblGrid>
      <w:tr w:rsidR="0036772D" w:rsidRPr="007C7966" w14:paraId="57304FC7" w14:textId="77777777" w:rsidTr="00E00C8D">
        <w:tc>
          <w:tcPr>
            <w:tcW w:w="3087" w:type="dxa"/>
            <w:shd w:val="clear" w:color="auto" w:fill="D9D9D9" w:themeFill="background1" w:themeFillShade="D9"/>
          </w:tcPr>
          <w:p w14:paraId="04009234" w14:textId="77777777"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lastRenderedPageBreak/>
              <w:t xml:space="preserve">Project name </w:t>
            </w:r>
          </w:p>
        </w:tc>
        <w:tc>
          <w:tcPr>
            <w:tcW w:w="3088" w:type="dxa"/>
            <w:shd w:val="clear" w:color="auto" w:fill="D9D9D9" w:themeFill="background1" w:themeFillShade="D9"/>
          </w:tcPr>
          <w:p w14:paraId="7B0FE939" w14:textId="77777777"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Implementing organizations</w:t>
            </w:r>
          </w:p>
        </w:tc>
        <w:tc>
          <w:tcPr>
            <w:tcW w:w="3088" w:type="dxa"/>
            <w:shd w:val="clear" w:color="auto" w:fill="D9D9D9" w:themeFill="background1" w:themeFillShade="D9"/>
          </w:tcPr>
          <w:p w14:paraId="2C731D1B" w14:textId="7595AF58"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Potential respondents</w:t>
            </w:r>
          </w:p>
        </w:tc>
      </w:tr>
      <w:tr w:rsidR="0036772D" w:rsidRPr="007C7966" w14:paraId="6AFB091E" w14:textId="77777777" w:rsidTr="00E00C8D">
        <w:tc>
          <w:tcPr>
            <w:tcW w:w="3087" w:type="dxa"/>
          </w:tcPr>
          <w:p w14:paraId="73715D42" w14:textId="50B5A858"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 xml:space="preserve">Email and Collaborative Solution for 100 Government Organizations </w:t>
            </w:r>
          </w:p>
        </w:tc>
        <w:tc>
          <w:tcPr>
            <w:tcW w:w="3088" w:type="dxa"/>
          </w:tcPr>
          <w:p w14:paraId="0C920162" w14:textId="792F7741" w:rsidR="0036772D" w:rsidRPr="0036772D" w:rsidRDefault="0036772D" w:rsidP="00E00C8D">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100</w:t>
            </w:r>
            <w:r w:rsidR="00E00C8D">
              <w:rPr>
                <w:rFonts w:ascii="Times New Roman" w:hAnsi="Times New Roman" w:cs="Times New Roman"/>
                <w:sz w:val="18"/>
                <w:szCs w:val="18"/>
              </w:rPr>
              <w:t xml:space="preserve">,000 email accounts in Government organizations </w:t>
            </w:r>
          </w:p>
        </w:tc>
        <w:tc>
          <w:tcPr>
            <w:tcW w:w="3088" w:type="dxa"/>
          </w:tcPr>
          <w:p w14:paraId="08E2F02A" w14:textId="67FE98A6" w:rsidR="0036772D" w:rsidRPr="0036772D" w:rsidRDefault="0036772D" w:rsidP="005F1E64">
            <w:pPr>
              <w:spacing w:after="18" w:line="259" w:lineRule="auto"/>
              <w:rPr>
                <w:rFonts w:ascii="Times New Roman" w:hAnsi="Times New Roman" w:cs="Times New Roman"/>
                <w:sz w:val="18"/>
                <w:szCs w:val="18"/>
              </w:rPr>
            </w:pPr>
            <w:r w:rsidRPr="00BB38C4">
              <w:rPr>
                <w:rFonts w:ascii="Times New Roman" w:hAnsi="Times New Roman" w:cs="Times New Roman"/>
                <w:sz w:val="18"/>
                <w:szCs w:val="18"/>
              </w:rPr>
              <w:t>Head</w:t>
            </w:r>
            <w:r w:rsidR="00DD7D0E" w:rsidRPr="00BB38C4">
              <w:rPr>
                <w:rFonts w:ascii="Times New Roman" w:hAnsi="Times New Roman" w:cs="Times New Roman"/>
                <w:sz w:val="18"/>
                <w:szCs w:val="18"/>
              </w:rPr>
              <w:t>s</w:t>
            </w:r>
            <w:r w:rsidRPr="00BB38C4">
              <w:rPr>
                <w:rFonts w:ascii="Times New Roman" w:hAnsi="Times New Roman" w:cs="Times New Roman"/>
                <w:sz w:val="18"/>
                <w:szCs w:val="18"/>
              </w:rPr>
              <w:t xml:space="preserve"> of </w:t>
            </w:r>
            <w:r w:rsidRPr="0036772D">
              <w:rPr>
                <w:rFonts w:ascii="Times New Roman" w:hAnsi="Times New Roman" w:cs="Times New Roman"/>
                <w:sz w:val="18"/>
                <w:szCs w:val="18"/>
              </w:rPr>
              <w:t>Organizations</w:t>
            </w:r>
          </w:p>
          <w:p w14:paraId="584BB211" w14:textId="45A82A00"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 xml:space="preserve">Government Executive level employees who are eligible for communicating </w:t>
            </w:r>
            <w:r w:rsidR="00DD7D0E" w:rsidRPr="0036772D">
              <w:rPr>
                <w:rFonts w:ascii="Times New Roman" w:hAnsi="Times New Roman" w:cs="Times New Roman"/>
                <w:sz w:val="18"/>
                <w:szCs w:val="18"/>
              </w:rPr>
              <w:t>through e</w:t>
            </w:r>
            <w:r w:rsidRPr="0036772D">
              <w:rPr>
                <w:rFonts w:ascii="Times New Roman" w:hAnsi="Times New Roman" w:cs="Times New Roman"/>
                <w:sz w:val="18"/>
                <w:szCs w:val="18"/>
              </w:rPr>
              <w:t xml:space="preserve"> mails</w:t>
            </w:r>
          </w:p>
        </w:tc>
      </w:tr>
      <w:tr w:rsidR="0036772D" w:rsidRPr="007C7966" w14:paraId="6F3B7929" w14:textId="77777777" w:rsidTr="00E00C8D">
        <w:tc>
          <w:tcPr>
            <w:tcW w:w="3087" w:type="dxa"/>
          </w:tcPr>
          <w:p w14:paraId="3B99C706" w14:textId="078B7C97" w:rsidR="0036772D" w:rsidRPr="0036772D" w:rsidRDefault="0036772D" w:rsidP="007C7966">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 xml:space="preserve">Video conferencing </w:t>
            </w:r>
            <w:r w:rsidR="00DD7D0E" w:rsidRPr="0036772D">
              <w:rPr>
                <w:rFonts w:ascii="Times New Roman" w:hAnsi="Times New Roman" w:cs="Times New Roman"/>
                <w:sz w:val="18"/>
                <w:szCs w:val="18"/>
              </w:rPr>
              <w:t>Solution to</w:t>
            </w:r>
            <w:r w:rsidRPr="0036772D">
              <w:rPr>
                <w:rFonts w:ascii="Times New Roman" w:hAnsi="Times New Roman" w:cs="Times New Roman"/>
                <w:sz w:val="18"/>
                <w:szCs w:val="18"/>
              </w:rPr>
              <w:t xml:space="preserve"> Government Organizations – </w:t>
            </w:r>
          </w:p>
        </w:tc>
        <w:tc>
          <w:tcPr>
            <w:tcW w:w="3088" w:type="dxa"/>
          </w:tcPr>
          <w:p w14:paraId="57FD6BCC" w14:textId="73D0B28A" w:rsidR="0036772D" w:rsidRPr="0036772D" w:rsidRDefault="00E00C8D" w:rsidP="00E00C8D">
            <w:pPr>
              <w:spacing w:after="18" w:line="259" w:lineRule="auto"/>
              <w:rPr>
                <w:rFonts w:ascii="Times New Roman" w:hAnsi="Times New Roman" w:cs="Times New Roman"/>
                <w:sz w:val="18"/>
                <w:szCs w:val="18"/>
              </w:rPr>
            </w:pPr>
            <w:r>
              <w:rPr>
                <w:rFonts w:ascii="Times New Roman" w:hAnsi="Times New Roman" w:cs="Times New Roman"/>
                <w:sz w:val="18"/>
                <w:szCs w:val="18"/>
              </w:rPr>
              <w:t>100</w:t>
            </w:r>
            <w:r w:rsidR="0036772D" w:rsidRPr="0036772D">
              <w:rPr>
                <w:rFonts w:ascii="Times New Roman" w:hAnsi="Times New Roman" w:cs="Times New Roman"/>
                <w:sz w:val="18"/>
                <w:szCs w:val="18"/>
              </w:rPr>
              <w:t xml:space="preserve"> Government Organizations</w:t>
            </w:r>
          </w:p>
        </w:tc>
        <w:tc>
          <w:tcPr>
            <w:tcW w:w="3088" w:type="dxa"/>
          </w:tcPr>
          <w:p w14:paraId="6AFC9F3F" w14:textId="0D374FDA" w:rsidR="0036772D" w:rsidRPr="0036772D" w:rsidRDefault="0036772D" w:rsidP="005F1E64">
            <w:pPr>
              <w:spacing w:after="18" w:line="259" w:lineRule="auto"/>
              <w:rPr>
                <w:rFonts w:ascii="Times New Roman" w:hAnsi="Times New Roman" w:cs="Times New Roman"/>
                <w:sz w:val="18"/>
                <w:szCs w:val="18"/>
              </w:rPr>
            </w:pPr>
            <w:r w:rsidRPr="00BB38C4">
              <w:rPr>
                <w:rFonts w:ascii="Times New Roman" w:hAnsi="Times New Roman" w:cs="Times New Roman"/>
                <w:sz w:val="18"/>
                <w:szCs w:val="18"/>
              </w:rPr>
              <w:t>Head</w:t>
            </w:r>
            <w:r w:rsidR="00DD7D0E" w:rsidRPr="00BB38C4">
              <w:rPr>
                <w:rFonts w:ascii="Times New Roman" w:hAnsi="Times New Roman" w:cs="Times New Roman"/>
                <w:sz w:val="18"/>
                <w:szCs w:val="18"/>
              </w:rPr>
              <w:t>s</w:t>
            </w:r>
            <w:r w:rsidRPr="00BB38C4">
              <w:rPr>
                <w:rFonts w:ascii="Times New Roman" w:hAnsi="Times New Roman" w:cs="Times New Roman"/>
                <w:sz w:val="18"/>
                <w:szCs w:val="18"/>
              </w:rPr>
              <w:t xml:space="preserve"> of </w:t>
            </w:r>
            <w:r w:rsidRPr="0036772D">
              <w:rPr>
                <w:rFonts w:ascii="Times New Roman" w:hAnsi="Times New Roman" w:cs="Times New Roman"/>
                <w:sz w:val="18"/>
                <w:szCs w:val="18"/>
              </w:rPr>
              <w:t xml:space="preserve">organizations </w:t>
            </w:r>
          </w:p>
          <w:p w14:paraId="301D4DB9" w14:textId="703A2A67"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 xml:space="preserve">Potential users of the video con facility </w:t>
            </w:r>
          </w:p>
        </w:tc>
      </w:tr>
      <w:tr w:rsidR="0036772D" w:rsidRPr="007C7966" w14:paraId="106C301A" w14:textId="77777777" w:rsidTr="00E00C8D">
        <w:tc>
          <w:tcPr>
            <w:tcW w:w="3087" w:type="dxa"/>
          </w:tcPr>
          <w:p w14:paraId="57A41A9F" w14:textId="78761FC8" w:rsidR="0036772D" w:rsidRPr="0036772D" w:rsidRDefault="0036772D" w:rsidP="007C7966">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Digitizing Government Forms – form.gov.lk</w:t>
            </w:r>
          </w:p>
        </w:tc>
        <w:tc>
          <w:tcPr>
            <w:tcW w:w="3088" w:type="dxa"/>
          </w:tcPr>
          <w:p w14:paraId="468B247B" w14:textId="126BCA37"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initially in 10 Government Organizations</w:t>
            </w:r>
          </w:p>
        </w:tc>
        <w:tc>
          <w:tcPr>
            <w:tcW w:w="3088" w:type="dxa"/>
          </w:tcPr>
          <w:p w14:paraId="59FA64D4" w14:textId="2D3311EA" w:rsidR="0036772D" w:rsidRPr="00BB38C4" w:rsidRDefault="0036772D" w:rsidP="007C7966">
            <w:pPr>
              <w:spacing w:after="18" w:line="259" w:lineRule="auto"/>
              <w:rPr>
                <w:rFonts w:ascii="Times New Roman" w:hAnsi="Times New Roman" w:cs="Times New Roman"/>
                <w:sz w:val="18"/>
                <w:szCs w:val="18"/>
              </w:rPr>
            </w:pPr>
            <w:r w:rsidRPr="00BB38C4">
              <w:rPr>
                <w:rFonts w:ascii="Times New Roman" w:hAnsi="Times New Roman" w:cs="Times New Roman"/>
                <w:sz w:val="18"/>
                <w:szCs w:val="18"/>
              </w:rPr>
              <w:t>Head</w:t>
            </w:r>
            <w:r w:rsidR="00DD7D0E" w:rsidRPr="00BB38C4">
              <w:rPr>
                <w:rFonts w:ascii="Times New Roman" w:hAnsi="Times New Roman" w:cs="Times New Roman"/>
                <w:sz w:val="18"/>
                <w:szCs w:val="18"/>
              </w:rPr>
              <w:t>s</w:t>
            </w:r>
            <w:r w:rsidRPr="00BB38C4">
              <w:rPr>
                <w:rFonts w:ascii="Times New Roman" w:hAnsi="Times New Roman" w:cs="Times New Roman"/>
                <w:sz w:val="18"/>
                <w:szCs w:val="18"/>
              </w:rPr>
              <w:t xml:space="preserve"> of organizations </w:t>
            </w:r>
          </w:p>
          <w:p w14:paraId="63034B4A" w14:textId="3F31CE5D" w:rsidR="0036772D" w:rsidRPr="0036772D" w:rsidRDefault="0036772D" w:rsidP="004C67F1">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Gov</w:t>
            </w:r>
            <w:r w:rsidR="004C67F1">
              <w:rPr>
                <w:rFonts w:ascii="Times New Roman" w:hAnsi="Times New Roman" w:cs="Times New Roman"/>
                <w:sz w:val="18"/>
                <w:szCs w:val="18"/>
              </w:rPr>
              <w:t>t.</w:t>
            </w:r>
            <w:r w:rsidRPr="0036772D">
              <w:rPr>
                <w:rFonts w:ascii="Times New Roman" w:hAnsi="Times New Roman" w:cs="Times New Roman"/>
                <w:sz w:val="18"/>
                <w:szCs w:val="18"/>
              </w:rPr>
              <w:t xml:space="preserve"> employees engage in processing services</w:t>
            </w:r>
            <w:r w:rsidR="004C67F1">
              <w:rPr>
                <w:rFonts w:ascii="Times New Roman" w:hAnsi="Times New Roman" w:cs="Times New Roman"/>
                <w:sz w:val="18"/>
                <w:szCs w:val="18"/>
              </w:rPr>
              <w:t xml:space="preserve">, </w:t>
            </w:r>
            <w:r w:rsidRPr="0036772D">
              <w:rPr>
                <w:rFonts w:ascii="Times New Roman" w:hAnsi="Times New Roman" w:cs="Times New Roman"/>
                <w:sz w:val="18"/>
                <w:szCs w:val="18"/>
              </w:rPr>
              <w:t xml:space="preserve">Accountants </w:t>
            </w:r>
          </w:p>
        </w:tc>
      </w:tr>
      <w:tr w:rsidR="0036772D" w:rsidRPr="007C7966" w14:paraId="57502DAD" w14:textId="77777777" w:rsidTr="00E00C8D">
        <w:tc>
          <w:tcPr>
            <w:tcW w:w="3087" w:type="dxa"/>
          </w:tcPr>
          <w:p w14:paraId="217DFD3C" w14:textId="2428679C" w:rsidR="0036772D" w:rsidRPr="0036772D" w:rsidRDefault="0036772D" w:rsidP="005F1E64">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Implementation of Zone-2 for Lanka Government Cloud 2.0</w:t>
            </w:r>
          </w:p>
        </w:tc>
        <w:tc>
          <w:tcPr>
            <w:tcW w:w="3088" w:type="dxa"/>
          </w:tcPr>
          <w:p w14:paraId="3F8B433A" w14:textId="29F4B3F6" w:rsidR="00E00C8D" w:rsidRPr="0036772D" w:rsidRDefault="004C67F1" w:rsidP="004464A8">
            <w:pPr>
              <w:spacing w:after="18" w:line="259" w:lineRule="auto"/>
              <w:rPr>
                <w:rFonts w:ascii="Times New Roman" w:hAnsi="Times New Roman" w:cs="Times New Roman"/>
                <w:sz w:val="18"/>
                <w:szCs w:val="18"/>
              </w:rPr>
            </w:pPr>
            <w:r>
              <w:rPr>
                <w:rFonts w:ascii="Times New Roman" w:hAnsi="Times New Roman" w:cs="Times New Roman"/>
                <w:sz w:val="18"/>
                <w:szCs w:val="18"/>
              </w:rPr>
              <w:t>C</w:t>
            </w:r>
            <w:r w:rsidR="00E00C8D">
              <w:rPr>
                <w:rFonts w:ascii="Times New Roman" w:hAnsi="Times New Roman" w:cs="Times New Roman"/>
                <w:sz w:val="18"/>
                <w:szCs w:val="18"/>
              </w:rPr>
              <w:t>entrally managed c</w:t>
            </w:r>
            <w:r w:rsidR="0036772D" w:rsidRPr="0036772D">
              <w:rPr>
                <w:rFonts w:ascii="Times New Roman" w:hAnsi="Times New Roman" w:cs="Times New Roman"/>
                <w:sz w:val="18"/>
                <w:szCs w:val="18"/>
              </w:rPr>
              <w:t xml:space="preserve">ommon infrastructure for the </w:t>
            </w:r>
            <w:r>
              <w:rPr>
                <w:rFonts w:ascii="Times New Roman" w:hAnsi="Times New Roman" w:cs="Times New Roman"/>
                <w:sz w:val="18"/>
                <w:szCs w:val="18"/>
              </w:rPr>
              <w:t>G</w:t>
            </w:r>
            <w:r w:rsidR="0036772D" w:rsidRPr="0036772D">
              <w:rPr>
                <w:rFonts w:ascii="Times New Roman" w:hAnsi="Times New Roman" w:cs="Times New Roman"/>
                <w:sz w:val="18"/>
                <w:szCs w:val="18"/>
              </w:rPr>
              <w:t xml:space="preserve">overnment </w:t>
            </w:r>
            <w:r w:rsidR="00E00C8D">
              <w:rPr>
                <w:rFonts w:ascii="Times New Roman" w:hAnsi="Times New Roman" w:cs="Times New Roman"/>
                <w:sz w:val="18"/>
                <w:szCs w:val="18"/>
              </w:rPr>
              <w:t>– currently</w:t>
            </w:r>
            <w:r w:rsidR="00DD7D0E">
              <w:rPr>
                <w:rFonts w:ascii="Times New Roman" w:hAnsi="Times New Roman" w:cs="Times New Roman"/>
                <w:sz w:val="18"/>
                <w:szCs w:val="18"/>
              </w:rPr>
              <w:t>,</w:t>
            </w:r>
            <w:r w:rsidR="00E00C8D">
              <w:rPr>
                <w:rFonts w:ascii="Times New Roman" w:hAnsi="Times New Roman" w:cs="Times New Roman"/>
                <w:sz w:val="18"/>
                <w:szCs w:val="18"/>
              </w:rPr>
              <w:t xml:space="preserve"> around 150 organizations host</w:t>
            </w:r>
            <w:r w:rsidR="00E00C8D" w:rsidRPr="00DD7D0E">
              <w:rPr>
                <w:rFonts w:ascii="Times New Roman" w:hAnsi="Times New Roman" w:cs="Times New Roman"/>
                <w:strike/>
                <w:sz w:val="18"/>
                <w:szCs w:val="18"/>
              </w:rPr>
              <w:t xml:space="preserve"> </w:t>
            </w:r>
            <w:r w:rsidR="00E00C8D">
              <w:rPr>
                <w:rFonts w:ascii="Times New Roman" w:hAnsi="Times New Roman" w:cs="Times New Roman"/>
                <w:sz w:val="18"/>
                <w:szCs w:val="18"/>
              </w:rPr>
              <w:t xml:space="preserve">applications in the Cloud </w:t>
            </w:r>
            <w:r>
              <w:rPr>
                <w:rFonts w:ascii="Times New Roman" w:hAnsi="Times New Roman" w:cs="Times New Roman"/>
                <w:sz w:val="18"/>
                <w:szCs w:val="18"/>
              </w:rPr>
              <w:t>Primary site</w:t>
            </w:r>
          </w:p>
        </w:tc>
        <w:tc>
          <w:tcPr>
            <w:tcW w:w="3088" w:type="dxa"/>
          </w:tcPr>
          <w:p w14:paraId="5C9EE8A7" w14:textId="1F84099B" w:rsidR="0036772D" w:rsidRPr="0036772D" w:rsidRDefault="0036772D" w:rsidP="004464A8">
            <w:pPr>
              <w:spacing w:after="18" w:line="259" w:lineRule="auto"/>
              <w:rPr>
                <w:rFonts w:ascii="Times New Roman" w:hAnsi="Times New Roman" w:cs="Times New Roman"/>
                <w:sz w:val="18"/>
                <w:szCs w:val="18"/>
              </w:rPr>
            </w:pPr>
            <w:r w:rsidRPr="0036772D">
              <w:rPr>
                <w:rFonts w:ascii="Times New Roman" w:hAnsi="Times New Roman" w:cs="Times New Roman"/>
                <w:sz w:val="18"/>
                <w:szCs w:val="18"/>
              </w:rPr>
              <w:t>hea</w:t>
            </w:r>
            <w:r w:rsidRPr="00BB38C4">
              <w:rPr>
                <w:rFonts w:ascii="Times New Roman" w:hAnsi="Times New Roman" w:cs="Times New Roman"/>
                <w:sz w:val="18"/>
                <w:szCs w:val="18"/>
              </w:rPr>
              <w:t>d</w:t>
            </w:r>
            <w:r w:rsidR="00DD7D0E" w:rsidRPr="00BB38C4">
              <w:rPr>
                <w:rFonts w:ascii="Times New Roman" w:hAnsi="Times New Roman" w:cs="Times New Roman"/>
                <w:sz w:val="18"/>
                <w:szCs w:val="18"/>
              </w:rPr>
              <w:t>s</w:t>
            </w:r>
            <w:r w:rsidRPr="00BB38C4">
              <w:rPr>
                <w:rFonts w:ascii="Times New Roman" w:hAnsi="Times New Roman" w:cs="Times New Roman"/>
                <w:sz w:val="18"/>
                <w:szCs w:val="18"/>
              </w:rPr>
              <w:t xml:space="preserve"> </w:t>
            </w:r>
            <w:r w:rsidRPr="0036772D">
              <w:rPr>
                <w:rFonts w:ascii="Times New Roman" w:hAnsi="Times New Roman" w:cs="Times New Roman"/>
                <w:sz w:val="18"/>
                <w:szCs w:val="18"/>
              </w:rPr>
              <w:t xml:space="preserve">of </w:t>
            </w:r>
            <w:r w:rsidR="00DD7D0E" w:rsidRPr="0036772D">
              <w:rPr>
                <w:rFonts w:ascii="Times New Roman" w:hAnsi="Times New Roman" w:cs="Times New Roman"/>
                <w:sz w:val="18"/>
                <w:szCs w:val="18"/>
              </w:rPr>
              <w:t>organizations currently</w:t>
            </w:r>
            <w:r w:rsidRPr="0036772D">
              <w:rPr>
                <w:rFonts w:ascii="Times New Roman" w:hAnsi="Times New Roman" w:cs="Times New Roman"/>
                <w:sz w:val="18"/>
                <w:szCs w:val="18"/>
              </w:rPr>
              <w:t xml:space="preserve"> host their applications in the LGC, host applications on commercial clouds</w:t>
            </w:r>
          </w:p>
        </w:tc>
      </w:tr>
    </w:tbl>
    <w:p w14:paraId="39F52BFA" w14:textId="43AF8B03" w:rsidR="00B91A90" w:rsidRDefault="00B91A90" w:rsidP="00B91A90">
      <w:pPr>
        <w:spacing w:after="18"/>
        <w:ind w:left="2"/>
      </w:pPr>
    </w:p>
    <w:p w14:paraId="18852AC3" w14:textId="45D40764" w:rsidR="00B041A1" w:rsidRPr="00B041A1" w:rsidRDefault="00B041A1" w:rsidP="00B041A1">
      <w:pPr>
        <w:pStyle w:val="Heading3"/>
        <w:keepNext w:val="0"/>
        <w:numPr>
          <w:ilvl w:val="2"/>
          <w:numId w:val="0"/>
        </w:numPr>
        <w:tabs>
          <w:tab w:val="num" w:pos="0"/>
        </w:tabs>
        <w:spacing w:before="360" w:after="240" w:line="26" w:lineRule="atLeast"/>
        <w:rPr>
          <w:bCs/>
          <w:sz w:val="22"/>
          <w:szCs w:val="22"/>
        </w:rPr>
      </w:pPr>
      <w:r w:rsidRPr="00B041A1">
        <w:rPr>
          <w:bCs/>
          <w:sz w:val="22"/>
          <w:szCs w:val="22"/>
        </w:rPr>
        <w:t xml:space="preserve">The consultant firm is expected to design the entire assignment by using </w:t>
      </w:r>
      <w:r w:rsidR="001B1A63">
        <w:rPr>
          <w:bCs/>
          <w:sz w:val="22"/>
          <w:szCs w:val="22"/>
        </w:rPr>
        <w:t xml:space="preserve">widely accepted M&amp;E </w:t>
      </w:r>
      <w:r w:rsidRPr="00B041A1">
        <w:rPr>
          <w:bCs/>
          <w:sz w:val="22"/>
          <w:szCs w:val="22"/>
        </w:rPr>
        <w:t xml:space="preserve">evaluation best practices and using appropriate </w:t>
      </w:r>
      <w:r w:rsidR="001B1A63">
        <w:rPr>
          <w:bCs/>
          <w:sz w:val="22"/>
          <w:szCs w:val="22"/>
        </w:rPr>
        <w:t xml:space="preserve">M&amp;E </w:t>
      </w:r>
      <w:r w:rsidRPr="00B041A1">
        <w:rPr>
          <w:bCs/>
          <w:sz w:val="22"/>
          <w:szCs w:val="22"/>
        </w:rPr>
        <w:t>techniques.</w:t>
      </w:r>
      <w:r w:rsidR="00D35FAB">
        <w:rPr>
          <w:bCs/>
          <w:sz w:val="22"/>
          <w:szCs w:val="22"/>
        </w:rPr>
        <w:t xml:space="preserve"> </w:t>
      </w:r>
      <w:r w:rsidR="001B1A63">
        <w:rPr>
          <w:bCs/>
          <w:sz w:val="22"/>
          <w:szCs w:val="22"/>
        </w:rPr>
        <w:t>This capture but not limited to p</w:t>
      </w:r>
      <w:r w:rsidRPr="00B041A1">
        <w:rPr>
          <w:bCs/>
          <w:sz w:val="22"/>
          <w:szCs w:val="22"/>
        </w:rPr>
        <w:t xml:space="preserve">reparation of the </w:t>
      </w:r>
      <w:r w:rsidR="001B1A63">
        <w:rPr>
          <w:bCs/>
          <w:sz w:val="22"/>
          <w:szCs w:val="22"/>
        </w:rPr>
        <w:t xml:space="preserve">Study </w:t>
      </w:r>
      <w:r w:rsidRPr="00B041A1">
        <w:rPr>
          <w:bCs/>
          <w:sz w:val="22"/>
          <w:szCs w:val="22"/>
        </w:rPr>
        <w:t>plan, identify and agree the indicators, development of instruments,</w:t>
      </w:r>
      <w:r w:rsidR="001B1A63">
        <w:rPr>
          <w:bCs/>
          <w:sz w:val="22"/>
          <w:szCs w:val="22"/>
        </w:rPr>
        <w:t>/tools</w:t>
      </w:r>
      <w:r w:rsidRPr="00B041A1">
        <w:rPr>
          <w:bCs/>
          <w:sz w:val="22"/>
          <w:szCs w:val="22"/>
        </w:rPr>
        <w:t xml:space="preserve"> field staff training, implementation for the surveys, and data analysis and report preparation.</w:t>
      </w:r>
    </w:p>
    <w:p w14:paraId="1F869E84" w14:textId="29920942" w:rsidR="00B041A1" w:rsidRPr="00B041A1" w:rsidRDefault="00B041A1" w:rsidP="00B041A1">
      <w:pPr>
        <w:pStyle w:val="Heading3"/>
        <w:keepNext w:val="0"/>
        <w:numPr>
          <w:ilvl w:val="2"/>
          <w:numId w:val="0"/>
        </w:numPr>
        <w:tabs>
          <w:tab w:val="num" w:pos="0"/>
        </w:tabs>
        <w:spacing w:before="360" w:after="240" w:line="26" w:lineRule="atLeast"/>
        <w:rPr>
          <w:bCs/>
          <w:sz w:val="22"/>
          <w:szCs w:val="22"/>
        </w:rPr>
      </w:pPr>
      <w:r w:rsidRPr="00B041A1">
        <w:rPr>
          <w:bCs/>
          <w:sz w:val="22"/>
          <w:szCs w:val="22"/>
        </w:rPr>
        <w:t xml:space="preserve"> The consultant firm is also responsible for carrying out M&amp;E activities periodical basis during the implementation of the projects and produce monthly report on the progress of outputs.</w:t>
      </w:r>
    </w:p>
    <w:p w14:paraId="0D65B259" w14:textId="722C53E7" w:rsidR="00355DFB" w:rsidRDefault="00414DDD" w:rsidP="00355DFB">
      <w:pPr>
        <w:pStyle w:val="Heading3"/>
        <w:keepNext w:val="0"/>
        <w:numPr>
          <w:ilvl w:val="2"/>
          <w:numId w:val="0"/>
        </w:numPr>
        <w:tabs>
          <w:tab w:val="num" w:pos="720"/>
        </w:tabs>
        <w:spacing w:before="360" w:after="240" w:line="26" w:lineRule="atLeast"/>
        <w:ind w:left="720" w:hanging="720"/>
        <w:rPr>
          <w:b/>
          <w:bCs/>
          <w:sz w:val="22"/>
          <w:szCs w:val="22"/>
        </w:rPr>
      </w:pPr>
      <w:r>
        <w:rPr>
          <w:b/>
          <w:bCs/>
          <w:sz w:val="22"/>
          <w:szCs w:val="22"/>
        </w:rPr>
        <w:t xml:space="preserve"> </w:t>
      </w:r>
      <w:r w:rsidR="00F2051C">
        <w:rPr>
          <w:b/>
          <w:bCs/>
          <w:sz w:val="22"/>
          <w:szCs w:val="22"/>
        </w:rPr>
        <w:t xml:space="preserve">2.2 </w:t>
      </w:r>
      <w:r w:rsidR="00355DFB" w:rsidRPr="00424CE3">
        <w:rPr>
          <w:b/>
          <w:bCs/>
          <w:sz w:val="22"/>
          <w:szCs w:val="22"/>
        </w:rPr>
        <w:t>Tasks to be carried out</w:t>
      </w:r>
    </w:p>
    <w:p w14:paraId="71AF5918" w14:textId="77777777" w:rsidR="00355DFB" w:rsidRPr="00424CE3" w:rsidRDefault="00355DFB" w:rsidP="00355DFB">
      <w:pPr>
        <w:pStyle w:val="Heading3"/>
        <w:keepNext w:val="0"/>
        <w:numPr>
          <w:ilvl w:val="2"/>
          <w:numId w:val="0"/>
        </w:numPr>
        <w:tabs>
          <w:tab w:val="num" w:pos="720"/>
        </w:tabs>
        <w:spacing w:before="360" w:after="240" w:line="26" w:lineRule="atLeast"/>
        <w:ind w:left="720" w:hanging="720"/>
        <w:rPr>
          <w:b/>
          <w:bCs/>
          <w:sz w:val="22"/>
          <w:szCs w:val="22"/>
        </w:rPr>
      </w:pPr>
      <w:r w:rsidRPr="00424CE3">
        <w:rPr>
          <w:b/>
          <w:bCs/>
          <w:sz w:val="22"/>
          <w:szCs w:val="22"/>
        </w:rPr>
        <w:t>Task 1: Survey Planning</w:t>
      </w:r>
    </w:p>
    <w:p w14:paraId="72F22C9A" w14:textId="40961223" w:rsidR="00526F04" w:rsidRDefault="00355DFB" w:rsidP="007E1D1A">
      <w:pPr>
        <w:pStyle w:val="NumberedList"/>
        <w:numPr>
          <w:ilvl w:val="0"/>
          <w:numId w:val="20"/>
        </w:numPr>
        <w:spacing w:line="26" w:lineRule="atLeast"/>
        <w:jc w:val="both"/>
        <w:rPr>
          <w:lang w:val="en-GB"/>
        </w:rPr>
      </w:pPr>
      <w:r w:rsidRPr="007E1D1A">
        <w:rPr>
          <w:lang w:val="en-GB"/>
        </w:rPr>
        <w:t xml:space="preserve">Discuss with representatives of ICTA and gather </w:t>
      </w:r>
      <w:r w:rsidR="00526F04">
        <w:rPr>
          <w:lang w:val="en-GB"/>
        </w:rPr>
        <w:t>information required to understand the project</w:t>
      </w:r>
      <w:r w:rsidR="00CA5384">
        <w:rPr>
          <w:lang w:val="en-GB"/>
        </w:rPr>
        <w:t>.</w:t>
      </w:r>
      <w:r w:rsidR="00526F04">
        <w:rPr>
          <w:lang w:val="en-GB"/>
        </w:rPr>
        <w:t xml:space="preserve"> </w:t>
      </w:r>
    </w:p>
    <w:p w14:paraId="24365685" w14:textId="05E4332B" w:rsidR="007E1D1A" w:rsidRPr="007E1D1A" w:rsidRDefault="00355DFB" w:rsidP="007E1D1A">
      <w:pPr>
        <w:pStyle w:val="NumberedList"/>
        <w:numPr>
          <w:ilvl w:val="0"/>
          <w:numId w:val="20"/>
        </w:numPr>
        <w:spacing w:line="26" w:lineRule="atLeast"/>
        <w:jc w:val="both"/>
        <w:rPr>
          <w:lang w:val="en-GB"/>
        </w:rPr>
      </w:pPr>
      <w:r w:rsidRPr="007E1D1A">
        <w:rPr>
          <w:lang w:val="en-GB"/>
        </w:rPr>
        <w:t xml:space="preserve">Prepare plans for implementation </w:t>
      </w:r>
      <w:r w:rsidR="007E1D1A" w:rsidRPr="007E1D1A">
        <w:rPr>
          <w:lang w:val="en-GB"/>
        </w:rPr>
        <w:t xml:space="preserve">of the </w:t>
      </w:r>
      <w:r w:rsidR="00526F04" w:rsidRPr="007E1D1A">
        <w:rPr>
          <w:lang w:val="en-GB"/>
        </w:rPr>
        <w:t>both</w:t>
      </w:r>
      <w:r w:rsidR="00526F04">
        <w:rPr>
          <w:lang w:val="en-GB"/>
        </w:rPr>
        <w:t xml:space="preserve"> baseline</w:t>
      </w:r>
      <w:r w:rsidR="000E6068">
        <w:rPr>
          <w:lang w:val="en-GB"/>
        </w:rPr>
        <w:t>, outcome</w:t>
      </w:r>
      <w:r w:rsidR="00526F04">
        <w:rPr>
          <w:lang w:val="en-GB"/>
        </w:rPr>
        <w:t xml:space="preserve"> assessment  </w:t>
      </w:r>
      <w:r w:rsidR="007E1D1A" w:rsidRPr="007E1D1A">
        <w:rPr>
          <w:lang w:val="en-GB"/>
        </w:rPr>
        <w:t xml:space="preserve"> and periodical M&amp;E activities. </w:t>
      </w:r>
      <w:r w:rsidRPr="007E1D1A">
        <w:rPr>
          <w:lang w:val="en-GB"/>
        </w:rPr>
        <w:t xml:space="preserve">This includes the development of relevant training materials </w:t>
      </w:r>
      <w:r w:rsidR="007E1D1A" w:rsidRPr="007E1D1A">
        <w:rPr>
          <w:lang w:val="en-GB"/>
        </w:rPr>
        <w:t xml:space="preserve">and </w:t>
      </w:r>
      <w:r w:rsidRPr="007E1D1A">
        <w:rPr>
          <w:lang w:val="en-GB"/>
        </w:rPr>
        <w:t xml:space="preserve">written instructions for all persons involved in fieldwork and data entry. </w:t>
      </w:r>
    </w:p>
    <w:p w14:paraId="220AFF9E" w14:textId="2316F4B2" w:rsidR="00355DFB" w:rsidRPr="00424CE3" w:rsidRDefault="00355DFB" w:rsidP="007E1D1A">
      <w:pPr>
        <w:pStyle w:val="NumberedList"/>
        <w:numPr>
          <w:ilvl w:val="0"/>
          <w:numId w:val="20"/>
        </w:numPr>
        <w:spacing w:line="26" w:lineRule="atLeast"/>
        <w:jc w:val="both"/>
        <w:rPr>
          <w:lang w:val="en-GB"/>
        </w:rPr>
      </w:pPr>
      <w:r w:rsidRPr="00424CE3">
        <w:rPr>
          <w:lang w:val="en-GB"/>
        </w:rPr>
        <w:t>Provide, in English, a detailed Implementation Plan outlining all the steps involved including a time schedule, resource plan, data collection plan, and outlines of the instruction manuals to be developed. Submit to ICTA, the plan, in electronic form and as a hard copy.</w:t>
      </w:r>
      <w:r w:rsidR="007E1D1A">
        <w:rPr>
          <w:lang w:val="en-GB"/>
        </w:rPr>
        <w:t xml:space="preserve"> The planning approach must be </w:t>
      </w:r>
      <w:r w:rsidR="00526F04">
        <w:rPr>
          <w:lang w:val="en-GB"/>
        </w:rPr>
        <w:t xml:space="preserve">discussed with proper justification </w:t>
      </w:r>
      <w:r w:rsidR="007E1D1A">
        <w:rPr>
          <w:lang w:val="en-GB"/>
        </w:rPr>
        <w:t>in the</w:t>
      </w:r>
      <w:r w:rsidR="00526F04">
        <w:rPr>
          <w:lang w:val="en-GB"/>
        </w:rPr>
        <w:t xml:space="preserve"> technical proposal.</w:t>
      </w:r>
    </w:p>
    <w:p w14:paraId="6F2E3E8B" w14:textId="77777777" w:rsidR="00526F04" w:rsidRDefault="00355DFB" w:rsidP="00D76841">
      <w:pPr>
        <w:pStyle w:val="Heading3"/>
        <w:keepNext w:val="0"/>
        <w:spacing w:before="360" w:after="240" w:line="26" w:lineRule="atLeast"/>
        <w:ind w:left="0" w:firstLine="0"/>
        <w:rPr>
          <w:b/>
          <w:sz w:val="22"/>
          <w:szCs w:val="22"/>
        </w:rPr>
      </w:pPr>
      <w:r w:rsidRPr="00424CE3">
        <w:rPr>
          <w:b/>
          <w:sz w:val="22"/>
          <w:szCs w:val="22"/>
        </w:rPr>
        <w:t>Task 2: Development of the Survey Methodology</w:t>
      </w:r>
    </w:p>
    <w:p w14:paraId="726DCE38" w14:textId="6711CE8F" w:rsidR="00526F04" w:rsidRPr="00C017C3" w:rsidRDefault="00355DFB" w:rsidP="00C017C3">
      <w:pPr>
        <w:pStyle w:val="Heading3"/>
        <w:keepNext w:val="0"/>
        <w:numPr>
          <w:ilvl w:val="0"/>
          <w:numId w:val="38"/>
        </w:numPr>
        <w:spacing w:before="360" w:after="240" w:line="26" w:lineRule="atLeast"/>
        <w:rPr>
          <w:b/>
          <w:sz w:val="22"/>
          <w:szCs w:val="22"/>
        </w:rPr>
      </w:pPr>
      <w:r w:rsidRPr="00DE2205">
        <w:rPr>
          <w:sz w:val="22"/>
          <w:szCs w:val="22"/>
        </w:rPr>
        <w:t xml:space="preserve">Taking in to consideration the </w:t>
      </w:r>
      <w:r w:rsidR="00C017C3">
        <w:rPr>
          <w:sz w:val="22"/>
          <w:szCs w:val="22"/>
        </w:rPr>
        <w:t>nature</w:t>
      </w:r>
      <w:r w:rsidRPr="00DE2205">
        <w:rPr>
          <w:sz w:val="22"/>
          <w:szCs w:val="22"/>
        </w:rPr>
        <w:t xml:space="preserve"> of the </w:t>
      </w:r>
      <w:r w:rsidR="007E1D1A" w:rsidRPr="00DE2205">
        <w:rPr>
          <w:sz w:val="22"/>
          <w:szCs w:val="22"/>
        </w:rPr>
        <w:t>CERC supported projects t</w:t>
      </w:r>
      <w:r w:rsidRPr="00DE2205">
        <w:rPr>
          <w:sz w:val="22"/>
          <w:szCs w:val="22"/>
        </w:rPr>
        <w:t xml:space="preserve">he consultant </w:t>
      </w:r>
      <w:r w:rsidR="00C017C3" w:rsidRPr="00617428">
        <w:rPr>
          <w:color w:val="000000" w:themeColor="text1"/>
          <w:sz w:val="22"/>
          <w:szCs w:val="22"/>
        </w:rPr>
        <w:t xml:space="preserve">is </w:t>
      </w:r>
      <w:r w:rsidRPr="00DE2205">
        <w:rPr>
          <w:sz w:val="22"/>
          <w:szCs w:val="22"/>
        </w:rPr>
        <w:t>free to propose the most suitable strategy</w:t>
      </w:r>
      <w:r w:rsidR="00C017C3">
        <w:rPr>
          <w:sz w:val="22"/>
          <w:szCs w:val="22"/>
        </w:rPr>
        <w:t xml:space="preserve"> for data collection. </w:t>
      </w:r>
      <w:r w:rsidRPr="00C017C3">
        <w:rPr>
          <w:bCs/>
          <w:sz w:val="22"/>
          <w:szCs w:val="22"/>
        </w:rPr>
        <w:t>The</w:t>
      </w:r>
      <w:r w:rsidR="00526F04" w:rsidRPr="00C017C3">
        <w:rPr>
          <w:bCs/>
          <w:sz w:val="22"/>
          <w:szCs w:val="22"/>
        </w:rPr>
        <w:t xml:space="preserve"> type of respondents</w:t>
      </w:r>
      <w:r w:rsidR="00CA5384" w:rsidRPr="00C017C3">
        <w:rPr>
          <w:bCs/>
          <w:sz w:val="22"/>
          <w:szCs w:val="22"/>
        </w:rPr>
        <w:t>,</w:t>
      </w:r>
      <w:r w:rsidR="00526F04" w:rsidRPr="00C017C3">
        <w:rPr>
          <w:bCs/>
          <w:sz w:val="22"/>
          <w:szCs w:val="22"/>
        </w:rPr>
        <w:t xml:space="preserve"> sample </w:t>
      </w:r>
      <w:r w:rsidR="00617428" w:rsidRPr="00C017C3">
        <w:rPr>
          <w:bCs/>
          <w:sz w:val="22"/>
          <w:szCs w:val="22"/>
        </w:rPr>
        <w:t>size and</w:t>
      </w:r>
      <w:r w:rsidR="00526F04" w:rsidRPr="00C017C3">
        <w:rPr>
          <w:sz w:val="22"/>
          <w:szCs w:val="22"/>
        </w:rPr>
        <w:t xml:space="preserve"> </w:t>
      </w:r>
      <w:r w:rsidRPr="00C017C3">
        <w:rPr>
          <w:sz w:val="22"/>
          <w:szCs w:val="22"/>
        </w:rPr>
        <w:t xml:space="preserve">sources of </w:t>
      </w:r>
      <w:r w:rsidR="00D35FAB" w:rsidRPr="00C017C3">
        <w:rPr>
          <w:sz w:val="22"/>
          <w:szCs w:val="22"/>
        </w:rPr>
        <w:t xml:space="preserve">data </w:t>
      </w:r>
      <w:r w:rsidR="00D35FAB" w:rsidRPr="00C017C3">
        <w:rPr>
          <w:bCs/>
          <w:sz w:val="22"/>
          <w:szCs w:val="22"/>
        </w:rPr>
        <w:t>must</w:t>
      </w:r>
      <w:r w:rsidRPr="00C017C3">
        <w:rPr>
          <w:bCs/>
          <w:sz w:val="22"/>
          <w:szCs w:val="22"/>
        </w:rPr>
        <w:t xml:space="preserve"> </w:t>
      </w:r>
      <w:r w:rsidR="00D35FAB" w:rsidRPr="00C017C3">
        <w:rPr>
          <w:bCs/>
          <w:sz w:val="22"/>
          <w:szCs w:val="22"/>
        </w:rPr>
        <w:t>be identified</w:t>
      </w:r>
      <w:r w:rsidRPr="00C017C3">
        <w:rPr>
          <w:bCs/>
          <w:sz w:val="22"/>
          <w:szCs w:val="22"/>
        </w:rPr>
        <w:t xml:space="preserve"> and proposed in the </w:t>
      </w:r>
      <w:r w:rsidR="003052A0">
        <w:rPr>
          <w:bCs/>
          <w:sz w:val="22"/>
          <w:szCs w:val="22"/>
        </w:rPr>
        <w:t xml:space="preserve">Technical </w:t>
      </w:r>
      <w:r w:rsidR="00526F04" w:rsidRPr="00C017C3">
        <w:rPr>
          <w:bCs/>
          <w:sz w:val="22"/>
          <w:szCs w:val="22"/>
        </w:rPr>
        <w:t>Proposal.</w:t>
      </w:r>
      <w:r w:rsidR="00003F70">
        <w:rPr>
          <w:bCs/>
          <w:sz w:val="22"/>
          <w:szCs w:val="22"/>
        </w:rPr>
        <w:t xml:space="preserve"> Data should be disaggregated, for example, by gender and at organizational levels. </w:t>
      </w:r>
    </w:p>
    <w:p w14:paraId="1308E23A" w14:textId="00C2857C" w:rsidR="00DE2205" w:rsidRPr="00DE2205" w:rsidRDefault="00355DFB" w:rsidP="00DE2205">
      <w:pPr>
        <w:pStyle w:val="Heading3"/>
        <w:keepNext w:val="0"/>
        <w:numPr>
          <w:ilvl w:val="0"/>
          <w:numId w:val="38"/>
        </w:numPr>
        <w:spacing w:before="360" w:after="240" w:line="26" w:lineRule="atLeast"/>
        <w:rPr>
          <w:b/>
          <w:sz w:val="22"/>
          <w:szCs w:val="22"/>
        </w:rPr>
      </w:pPr>
      <w:r w:rsidRPr="00DE2205">
        <w:rPr>
          <w:sz w:val="22"/>
          <w:szCs w:val="22"/>
        </w:rPr>
        <w:t xml:space="preserve">The consultant must propose in their bid, appropriate data collection </w:t>
      </w:r>
      <w:r w:rsidR="007E1D1A" w:rsidRPr="00DE2205">
        <w:rPr>
          <w:sz w:val="22"/>
          <w:szCs w:val="22"/>
        </w:rPr>
        <w:t>techniques depending on the type of respondents or data source, that the consult</w:t>
      </w:r>
      <w:r w:rsidR="00526F04" w:rsidRPr="00DE2205">
        <w:rPr>
          <w:sz w:val="22"/>
          <w:szCs w:val="22"/>
        </w:rPr>
        <w:t xml:space="preserve">ant is planning to collect data. A sufficient justification is required for the methodology proposed. </w:t>
      </w:r>
      <w:r w:rsidRPr="00DE2205">
        <w:rPr>
          <w:sz w:val="22"/>
          <w:szCs w:val="22"/>
        </w:rPr>
        <w:t xml:space="preserve"> The methodology proposed will be further refined and determined by the consultant with the guidance of the focal person(s) at ICTA</w:t>
      </w:r>
      <w:r w:rsidR="00526F04" w:rsidRPr="00DE2205">
        <w:rPr>
          <w:sz w:val="22"/>
          <w:szCs w:val="22"/>
        </w:rPr>
        <w:t xml:space="preserve"> during the inception phase</w:t>
      </w:r>
      <w:r w:rsidRPr="00DE2205">
        <w:rPr>
          <w:sz w:val="22"/>
          <w:szCs w:val="22"/>
        </w:rPr>
        <w:t>.</w:t>
      </w:r>
    </w:p>
    <w:p w14:paraId="36EF61AA" w14:textId="35706F82" w:rsidR="00DE2205" w:rsidRPr="00DE2205" w:rsidRDefault="00355DFB" w:rsidP="00DE2205">
      <w:pPr>
        <w:pStyle w:val="Heading3"/>
        <w:keepNext w:val="0"/>
        <w:numPr>
          <w:ilvl w:val="0"/>
          <w:numId w:val="38"/>
        </w:numPr>
        <w:spacing w:before="360" w:after="240" w:line="26" w:lineRule="atLeast"/>
        <w:rPr>
          <w:b/>
          <w:sz w:val="22"/>
          <w:szCs w:val="22"/>
        </w:rPr>
      </w:pPr>
      <w:r w:rsidRPr="00DE2205">
        <w:rPr>
          <w:sz w:val="22"/>
          <w:szCs w:val="22"/>
        </w:rPr>
        <w:lastRenderedPageBreak/>
        <w:t xml:space="preserve">The consultant in his bid shall present the best practices of </w:t>
      </w:r>
      <w:r w:rsidR="005F1E64" w:rsidRPr="00DE2205">
        <w:rPr>
          <w:sz w:val="22"/>
          <w:szCs w:val="22"/>
        </w:rPr>
        <w:t xml:space="preserve">managing </w:t>
      </w:r>
      <w:r w:rsidR="00CA5384" w:rsidRPr="00DE2205">
        <w:rPr>
          <w:sz w:val="22"/>
          <w:szCs w:val="22"/>
        </w:rPr>
        <w:t>evaluations</w:t>
      </w:r>
      <w:r w:rsidR="00CA5384">
        <w:rPr>
          <w:sz w:val="22"/>
          <w:szCs w:val="22"/>
        </w:rPr>
        <w:t>,</w:t>
      </w:r>
      <w:r w:rsidR="00CA5384" w:rsidRPr="00DE2205">
        <w:rPr>
          <w:sz w:val="22"/>
          <w:szCs w:val="22"/>
        </w:rPr>
        <w:t xml:space="preserve"> </w:t>
      </w:r>
      <w:r w:rsidR="00CA5384" w:rsidRPr="00DE2205">
        <w:rPr>
          <w:bCs/>
          <w:iCs/>
          <w:sz w:val="22"/>
          <w:szCs w:val="22"/>
        </w:rPr>
        <w:t>and</w:t>
      </w:r>
      <w:r w:rsidRPr="00DE2205">
        <w:rPr>
          <w:sz w:val="22"/>
          <w:szCs w:val="22"/>
        </w:rPr>
        <w:t xml:space="preserve"> </w:t>
      </w:r>
      <w:r w:rsidR="005F1E64" w:rsidRPr="00617428">
        <w:rPr>
          <w:color w:val="000000" w:themeColor="text1"/>
          <w:sz w:val="22"/>
          <w:szCs w:val="22"/>
        </w:rPr>
        <w:t>carry</w:t>
      </w:r>
      <w:r w:rsidR="00CA5384" w:rsidRPr="00617428">
        <w:rPr>
          <w:color w:val="000000" w:themeColor="text1"/>
          <w:sz w:val="22"/>
          <w:szCs w:val="22"/>
        </w:rPr>
        <w:t>ing</w:t>
      </w:r>
      <w:r w:rsidR="005F1E64" w:rsidRPr="00617428">
        <w:rPr>
          <w:color w:val="000000" w:themeColor="text1"/>
          <w:sz w:val="22"/>
          <w:szCs w:val="22"/>
        </w:rPr>
        <w:t xml:space="preserve"> o</w:t>
      </w:r>
      <w:r w:rsidR="005F1E64" w:rsidRPr="00DE2205">
        <w:rPr>
          <w:sz w:val="22"/>
          <w:szCs w:val="22"/>
        </w:rPr>
        <w:t xml:space="preserve">ut field monitoring activities </w:t>
      </w:r>
      <w:r w:rsidRPr="00DE2205">
        <w:rPr>
          <w:sz w:val="22"/>
          <w:szCs w:val="22"/>
        </w:rPr>
        <w:t xml:space="preserve">and any additional quality control measures that are </w:t>
      </w:r>
      <w:r w:rsidR="006E1B3E" w:rsidRPr="00DE2205">
        <w:rPr>
          <w:sz w:val="22"/>
          <w:szCs w:val="22"/>
        </w:rPr>
        <w:t>essential to</w:t>
      </w:r>
      <w:r w:rsidRPr="00DE2205">
        <w:rPr>
          <w:sz w:val="22"/>
          <w:szCs w:val="22"/>
        </w:rPr>
        <w:t xml:space="preserve"> ensure the reliability and validity of data.</w:t>
      </w:r>
    </w:p>
    <w:p w14:paraId="201FEF67" w14:textId="548707F6" w:rsidR="00DE2205" w:rsidRPr="00DE2205" w:rsidRDefault="00776FD7" w:rsidP="00DE2205">
      <w:pPr>
        <w:pStyle w:val="Heading3"/>
        <w:keepNext w:val="0"/>
        <w:numPr>
          <w:ilvl w:val="0"/>
          <w:numId w:val="38"/>
        </w:numPr>
        <w:spacing w:before="360" w:after="240" w:line="26" w:lineRule="atLeast"/>
        <w:rPr>
          <w:b/>
          <w:sz w:val="22"/>
          <w:szCs w:val="22"/>
        </w:rPr>
      </w:pPr>
      <w:r w:rsidRPr="00DE2205">
        <w:rPr>
          <w:bCs/>
          <w:iCs/>
          <w:sz w:val="22"/>
          <w:szCs w:val="22"/>
        </w:rPr>
        <w:t>The consultant must propose appropriate methods to collect monitoring dat</w:t>
      </w:r>
      <w:r w:rsidR="000E6068">
        <w:rPr>
          <w:bCs/>
          <w:iCs/>
          <w:sz w:val="22"/>
          <w:szCs w:val="22"/>
        </w:rPr>
        <w:t>a</w:t>
      </w:r>
      <w:r w:rsidRPr="00DE2205">
        <w:rPr>
          <w:bCs/>
          <w:iCs/>
          <w:sz w:val="22"/>
          <w:szCs w:val="22"/>
        </w:rPr>
        <w:t xml:space="preserve"> </w:t>
      </w:r>
      <w:r w:rsidR="00600D75" w:rsidRPr="00261A50">
        <w:rPr>
          <w:bCs/>
          <w:iCs/>
          <w:sz w:val="22"/>
          <w:szCs w:val="22"/>
        </w:rPr>
        <w:t>on</w:t>
      </w:r>
      <w:r w:rsidR="00600D75">
        <w:rPr>
          <w:bCs/>
          <w:iCs/>
          <w:sz w:val="22"/>
          <w:szCs w:val="22"/>
        </w:rPr>
        <w:t xml:space="preserve"> </w:t>
      </w:r>
      <w:r w:rsidR="000E6068">
        <w:rPr>
          <w:bCs/>
          <w:iCs/>
          <w:sz w:val="22"/>
          <w:szCs w:val="22"/>
        </w:rPr>
        <w:t>regular</w:t>
      </w:r>
      <w:r w:rsidRPr="00DE2205">
        <w:rPr>
          <w:bCs/>
          <w:iCs/>
          <w:sz w:val="22"/>
          <w:szCs w:val="22"/>
        </w:rPr>
        <w:t xml:space="preserve"> basis to prepare routine progress reports. To reduce time and resources</w:t>
      </w:r>
      <w:r w:rsidR="00600D75">
        <w:rPr>
          <w:bCs/>
          <w:iCs/>
          <w:sz w:val="22"/>
          <w:szCs w:val="22"/>
        </w:rPr>
        <w:t>,</w:t>
      </w:r>
      <w:r w:rsidRPr="00DE2205">
        <w:rPr>
          <w:bCs/>
          <w:iCs/>
          <w:sz w:val="22"/>
          <w:szCs w:val="22"/>
        </w:rPr>
        <w:t xml:space="preserve"> </w:t>
      </w:r>
      <w:r w:rsidR="00DE2205" w:rsidRPr="00DE2205">
        <w:rPr>
          <w:bCs/>
          <w:iCs/>
          <w:sz w:val="22"/>
          <w:szCs w:val="22"/>
        </w:rPr>
        <w:t>appropriate techni</w:t>
      </w:r>
      <w:r w:rsidR="00570DA6">
        <w:rPr>
          <w:bCs/>
          <w:iCs/>
          <w:sz w:val="22"/>
          <w:szCs w:val="22"/>
        </w:rPr>
        <w:t>ques</w:t>
      </w:r>
      <w:r w:rsidRPr="00DE2205">
        <w:rPr>
          <w:bCs/>
          <w:iCs/>
          <w:sz w:val="22"/>
          <w:szCs w:val="22"/>
        </w:rPr>
        <w:t xml:space="preserve"> </w:t>
      </w:r>
      <w:r w:rsidR="00DE2205" w:rsidRPr="00DE2205">
        <w:rPr>
          <w:bCs/>
          <w:iCs/>
          <w:sz w:val="22"/>
          <w:szCs w:val="22"/>
        </w:rPr>
        <w:t xml:space="preserve">need to be </w:t>
      </w:r>
      <w:r w:rsidR="00600D75" w:rsidRPr="00DE2205">
        <w:rPr>
          <w:bCs/>
          <w:iCs/>
          <w:sz w:val="22"/>
          <w:szCs w:val="22"/>
        </w:rPr>
        <w:t>proposed to</w:t>
      </w:r>
      <w:r w:rsidRPr="00DE2205">
        <w:rPr>
          <w:bCs/>
          <w:iCs/>
          <w:sz w:val="22"/>
          <w:szCs w:val="22"/>
        </w:rPr>
        <w:t xml:space="preserve"> collect ongoing </w:t>
      </w:r>
      <w:r w:rsidR="00DE2205" w:rsidRPr="00DE2205">
        <w:rPr>
          <w:bCs/>
          <w:iCs/>
          <w:sz w:val="22"/>
          <w:szCs w:val="22"/>
        </w:rPr>
        <w:t>m</w:t>
      </w:r>
      <w:r w:rsidRPr="00DE2205">
        <w:rPr>
          <w:bCs/>
          <w:iCs/>
          <w:sz w:val="22"/>
          <w:szCs w:val="22"/>
        </w:rPr>
        <w:t>onitoring data</w:t>
      </w:r>
      <w:r w:rsidR="00DE2205" w:rsidRPr="00DE2205">
        <w:rPr>
          <w:bCs/>
          <w:iCs/>
          <w:sz w:val="22"/>
          <w:szCs w:val="22"/>
        </w:rPr>
        <w:t xml:space="preserve"> monthly and quarterly basis</w:t>
      </w:r>
      <w:r w:rsidRPr="00DE2205">
        <w:rPr>
          <w:bCs/>
          <w:iCs/>
          <w:sz w:val="22"/>
          <w:szCs w:val="22"/>
        </w:rPr>
        <w:t xml:space="preserve">.  </w:t>
      </w:r>
      <w:r w:rsidR="000273A3">
        <w:rPr>
          <w:bCs/>
          <w:iCs/>
          <w:sz w:val="22"/>
          <w:szCs w:val="22"/>
        </w:rPr>
        <w:t xml:space="preserve">The </w:t>
      </w:r>
      <w:r w:rsidRPr="00DE2205">
        <w:rPr>
          <w:bCs/>
          <w:iCs/>
          <w:sz w:val="22"/>
          <w:szCs w:val="22"/>
        </w:rPr>
        <w:t xml:space="preserve">consultant must discuss these aspects in </w:t>
      </w:r>
      <w:r w:rsidR="00261A50">
        <w:rPr>
          <w:bCs/>
          <w:iCs/>
          <w:sz w:val="22"/>
          <w:szCs w:val="22"/>
        </w:rPr>
        <w:t xml:space="preserve">its </w:t>
      </w:r>
      <w:r w:rsidR="00261A50" w:rsidRPr="00DE2205">
        <w:rPr>
          <w:bCs/>
          <w:iCs/>
          <w:sz w:val="22"/>
          <w:szCs w:val="22"/>
        </w:rPr>
        <w:t>proposal</w:t>
      </w:r>
      <w:r w:rsidR="000E6068">
        <w:rPr>
          <w:bCs/>
          <w:iCs/>
          <w:sz w:val="22"/>
          <w:szCs w:val="22"/>
        </w:rPr>
        <w:t xml:space="preserve"> with required justifications</w:t>
      </w:r>
      <w:r w:rsidRPr="00DE2205">
        <w:rPr>
          <w:bCs/>
          <w:iCs/>
          <w:sz w:val="22"/>
          <w:szCs w:val="22"/>
        </w:rPr>
        <w:t>.</w:t>
      </w:r>
    </w:p>
    <w:p w14:paraId="04F8F91E" w14:textId="77777777" w:rsidR="00DE2205" w:rsidRPr="00DE2205" w:rsidRDefault="00355DFB" w:rsidP="00DE2205">
      <w:pPr>
        <w:pStyle w:val="Heading3"/>
        <w:keepNext w:val="0"/>
        <w:numPr>
          <w:ilvl w:val="0"/>
          <w:numId w:val="38"/>
        </w:numPr>
        <w:spacing w:before="360" w:after="240" w:line="26" w:lineRule="atLeast"/>
        <w:rPr>
          <w:b/>
          <w:sz w:val="22"/>
          <w:szCs w:val="22"/>
        </w:rPr>
      </w:pPr>
      <w:r w:rsidRPr="00DE2205">
        <w:rPr>
          <w:sz w:val="22"/>
          <w:szCs w:val="22"/>
        </w:rPr>
        <w:t>The consultant will be responsible for</w:t>
      </w:r>
      <w:r w:rsidR="00DE2205" w:rsidRPr="00DE2205">
        <w:rPr>
          <w:sz w:val="22"/>
          <w:szCs w:val="22"/>
        </w:rPr>
        <w:t xml:space="preserve"> creating awareness</w:t>
      </w:r>
      <w:r w:rsidRPr="00DE2205">
        <w:rPr>
          <w:sz w:val="22"/>
          <w:szCs w:val="22"/>
        </w:rPr>
        <w:t xml:space="preserve"> among </w:t>
      </w:r>
      <w:r w:rsidR="00DE2205" w:rsidRPr="00DE2205">
        <w:rPr>
          <w:sz w:val="22"/>
          <w:szCs w:val="22"/>
        </w:rPr>
        <w:t xml:space="preserve">the </w:t>
      </w:r>
      <w:r w:rsidRPr="00DE2205">
        <w:rPr>
          <w:sz w:val="22"/>
          <w:szCs w:val="22"/>
        </w:rPr>
        <w:t xml:space="preserve">respondents of the </w:t>
      </w:r>
      <w:r w:rsidR="005F1E64" w:rsidRPr="00DE2205">
        <w:rPr>
          <w:sz w:val="22"/>
          <w:szCs w:val="22"/>
        </w:rPr>
        <w:t>baseline and outcome assessment</w:t>
      </w:r>
      <w:r w:rsidR="00DE2205" w:rsidRPr="00DE2205">
        <w:rPr>
          <w:sz w:val="22"/>
          <w:szCs w:val="22"/>
        </w:rPr>
        <w:t xml:space="preserve">. </w:t>
      </w:r>
      <w:r w:rsidRPr="00DE2205">
        <w:rPr>
          <w:bCs/>
          <w:iCs/>
          <w:sz w:val="22"/>
          <w:szCs w:val="22"/>
        </w:rPr>
        <w:t>The Consultant in his bid shall present approaches on how the necessary awareness raising can be achieved to increase the survey response rate.</w:t>
      </w:r>
      <w:r w:rsidR="00DE2205" w:rsidRPr="00DE2205">
        <w:rPr>
          <w:sz w:val="22"/>
          <w:szCs w:val="22"/>
        </w:rPr>
        <w:t xml:space="preserve"> </w:t>
      </w:r>
    </w:p>
    <w:p w14:paraId="7293D9B3" w14:textId="6EAF265B" w:rsidR="00DE2205" w:rsidRPr="00DE2205" w:rsidRDefault="00DE2205" w:rsidP="00DE2205">
      <w:pPr>
        <w:pStyle w:val="Heading3"/>
        <w:keepNext w:val="0"/>
        <w:numPr>
          <w:ilvl w:val="0"/>
          <w:numId w:val="38"/>
        </w:numPr>
        <w:spacing w:before="360" w:after="240" w:line="26" w:lineRule="atLeast"/>
        <w:rPr>
          <w:b/>
          <w:sz w:val="22"/>
          <w:szCs w:val="22"/>
        </w:rPr>
      </w:pPr>
      <w:r w:rsidRPr="00DE2205">
        <w:rPr>
          <w:bCs/>
          <w:iCs/>
          <w:sz w:val="22"/>
          <w:szCs w:val="22"/>
        </w:rPr>
        <w:t>The consultant</w:t>
      </w:r>
      <w:r w:rsidR="00600D75">
        <w:rPr>
          <w:bCs/>
          <w:iCs/>
          <w:sz w:val="22"/>
          <w:szCs w:val="22"/>
        </w:rPr>
        <w:t>,</w:t>
      </w:r>
      <w:r w:rsidRPr="00DE2205">
        <w:rPr>
          <w:bCs/>
          <w:iCs/>
          <w:sz w:val="22"/>
          <w:szCs w:val="22"/>
        </w:rPr>
        <w:t xml:space="preserve"> in his bid shall present techniques that can be used to ensure the required level of response rate and how to minimize non</w:t>
      </w:r>
      <w:r w:rsidR="00600D75">
        <w:rPr>
          <w:bCs/>
          <w:iCs/>
          <w:sz w:val="22"/>
          <w:szCs w:val="22"/>
        </w:rPr>
        <w:t>-</w:t>
      </w:r>
      <w:r w:rsidRPr="00DE2205">
        <w:rPr>
          <w:bCs/>
          <w:iCs/>
          <w:sz w:val="22"/>
          <w:szCs w:val="22"/>
        </w:rPr>
        <w:t xml:space="preserve">response errors. </w:t>
      </w:r>
    </w:p>
    <w:p w14:paraId="04197132" w14:textId="77777777" w:rsidR="00DE2205" w:rsidRPr="00DE2205" w:rsidRDefault="00DE2205" w:rsidP="00DE2205">
      <w:pPr>
        <w:pStyle w:val="Heading3"/>
        <w:keepNext w:val="0"/>
        <w:numPr>
          <w:ilvl w:val="0"/>
          <w:numId w:val="38"/>
        </w:numPr>
        <w:spacing w:before="360" w:after="240" w:line="26" w:lineRule="atLeast"/>
        <w:rPr>
          <w:sz w:val="22"/>
          <w:szCs w:val="22"/>
        </w:rPr>
      </w:pPr>
      <w:r w:rsidRPr="00DE2205">
        <w:rPr>
          <w:sz w:val="22"/>
          <w:szCs w:val="22"/>
        </w:rPr>
        <w:t>The consultant must be able to facilitate the survey in three languages – Sinhala, Tamil and English. Reporting requirements and other outputs of this assignment must be done in English. Gender related information will also be required to gather during the surveys.</w:t>
      </w:r>
    </w:p>
    <w:p w14:paraId="02EB16C4" w14:textId="5F182E9B" w:rsidR="00DE2205" w:rsidRPr="00DE2205" w:rsidRDefault="00DE2205" w:rsidP="00DE2205">
      <w:pPr>
        <w:pStyle w:val="Heading3"/>
        <w:keepNext w:val="0"/>
        <w:numPr>
          <w:ilvl w:val="0"/>
          <w:numId w:val="38"/>
        </w:numPr>
        <w:spacing w:before="360" w:after="240" w:line="26" w:lineRule="atLeast"/>
      </w:pPr>
      <w:r w:rsidRPr="00DE2205">
        <w:rPr>
          <w:sz w:val="22"/>
          <w:szCs w:val="22"/>
        </w:rPr>
        <w:t>All appointments/arrangements need to be facilitated by the consultant. ICTA will not be responsible for any arrangements, but will help the consultant establish initial contacts if necessar</w:t>
      </w:r>
      <w:r w:rsidRPr="00424CE3">
        <w:rPr>
          <w:sz w:val="22"/>
          <w:szCs w:val="22"/>
        </w:rPr>
        <w:t>y</w:t>
      </w:r>
    </w:p>
    <w:p w14:paraId="1C7FC7C0" w14:textId="02B2080A" w:rsidR="00355DFB" w:rsidRPr="00424CE3" w:rsidRDefault="00355DFB" w:rsidP="00DE2205">
      <w:pPr>
        <w:pStyle w:val="NumberedList"/>
        <w:numPr>
          <w:ilvl w:val="0"/>
          <w:numId w:val="0"/>
        </w:numPr>
        <w:tabs>
          <w:tab w:val="left" w:pos="0"/>
          <w:tab w:val="left" w:pos="540"/>
        </w:tabs>
        <w:spacing w:after="0" w:line="26" w:lineRule="atLeast"/>
        <w:ind w:left="720"/>
        <w:jc w:val="both"/>
      </w:pPr>
      <w:r w:rsidRPr="00424CE3">
        <w:t>.</w:t>
      </w:r>
    </w:p>
    <w:p w14:paraId="5417EBAD" w14:textId="19231F5E" w:rsidR="00355DFB" w:rsidRPr="00523585" w:rsidRDefault="00355DFB" w:rsidP="00D76841">
      <w:pPr>
        <w:spacing w:line="26" w:lineRule="atLeast"/>
        <w:rPr>
          <w:rFonts w:ascii="Times New Roman" w:hAnsi="Times New Roman" w:cs="Times New Roman"/>
          <w:b/>
          <w:bCs/>
        </w:rPr>
      </w:pPr>
      <w:r w:rsidRPr="00523585">
        <w:rPr>
          <w:rFonts w:ascii="Times New Roman" w:hAnsi="Times New Roman" w:cs="Times New Roman"/>
          <w:b/>
          <w:bCs/>
        </w:rPr>
        <w:t xml:space="preserve">Task 3: Develop </w:t>
      </w:r>
      <w:r w:rsidR="00776FD7" w:rsidRPr="00523585">
        <w:rPr>
          <w:rFonts w:ascii="Times New Roman" w:hAnsi="Times New Roman" w:cs="Times New Roman"/>
          <w:b/>
          <w:bCs/>
        </w:rPr>
        <w:t>I</w:t>
      </w:r>
      <w:r w:rsidRPr="00523585">
        <w:rPr>
          <w:rFonts w:ascii="Times New Roman" w:hAnsi="Times New Roman" w:cs="Times New Roman"/>
          <w:b/>
          <w:bCs/>
        </w:rPr>
        <w:t xml:space="preserve">nstruments </w:t>
      </w:r>
      <w:r w:rsidR="00776FD7" w:rsidRPr="00523585">
        <w:rPr>
          <w:rFonts w:ascii="Times New Roman" w:hAnsi="Times New Roman" w:cs="Times New Roman"/>
          <w:b/>
          <w:bCs/>
        </w:rPr>
        <w:t>to collect data</w:t>
      </w:r>
    </w:p>
    <w:p w14:paraId="34B92E14" w14:textId="77777777" w:rsidR="00355DFB" w:rsidRPr="00424CE3" w:rsidRDefault="00355DFB" w:rsidP="00355DFB">
      <w:pPr>
        <w:spacing w:line="26" w:lineRule="atLeast"/>
        <w:rPr>
          <w:b/>
          <w:bCs/>
        </w:rPr>
      </w:pPr>
    </w:p>
    <w:p w14:paraId="35EC3526" w14:textId="77777777" w:rsidR="00A37D5D" w:rsidRDefault="00355DFB" w:rsidP="00A37D5D">
      <w:pPr>
        <w:numPr>
          <w:ilvl w:val="0"/>
          <w:numId w:val="40"/>
        </w:numPr>
        <w:suppressAutoHyphens/>
        <w:spacing w:after="0" w:line="26" w:lineRule="atLeast"/>
        <w:rPr>
          <w:rFonts w:ascii="Times New Roman" w:hAnsi="Times New Roman" w:cs="Times New Roman"/>
        </w:rPr>
      </w:pPr>
      <w:r w:rsidRPr="00A37D5D">
        <w:rPr>
          <w:rFonts w:ascii="Times New Roman" w:hAnsi="Times New Roman" w:cs="Times New Roman"/>
        </w:rPr>
        <w:t xml:space="preserve">The consultant must develop all required survey instruments which address the needs of </w:t>
      </w:r>
      <w:r w:rsidR="005F1E64" w:rsidRPr="00A37D5D">
        <w:rPr>
          <w:rFonts w:ascii="Times New Roman" w:hAnsi="Times New Roman" w:cs="Times New Roman"/>
        </w:rPr>
        <w:t xml:space="preserve">the </w:t>
      </w:r>
      <w:r w:rsidR="00A37D5D" w:rsidRPr="00A37D5D">
        <w:rPr>
          <w:rFonts w:ascii="Times New Roman" w:hAnsi="Times New Roman" w:cs="Times New Roman"/>
        </w:rPr>
        <w:t>assignment and</w:t>
      </w:r>
      <w:r w:rsidRPr="00A37D5D">
        <w:rPr>
          <w:rFonts w:ascii="Times New Roman" w:hAnsi="Times New Roman" w:cs="Times New Roman"/>
        </w:rPr>
        <w:t xml:space="preserve"> client will </w:t>
      </w:r>
      <w:r w:rsidR="005F1E64" w:rsidRPr="00A37D5D">
        <w:rPr>
          <w:rFonts w:ascii="Times New Roman" w:hAnsi="Times New Roman" w:cs="Times New Roman"/>
        </w:rPr>
        <w:t xml:space="preserve">review and </w:t>
      </w:r>
      <w:r w:rsidRPr="00A37D5D">
        <w:rPr>
          <w:rFonts w:ascii="Times New Roman" w:hAnsi="Times New Roman" w:cs="Times New Roman"/>
        </w:rPr>
        <w:t xml:space="preserve">approve them.  The client will provide necessary guidelines and inputs to develop </w:t>
      </w:r>
      <w:r w:rsidR="005F1E64" w:rsidRPr="00A37D5D">
        <w:rPr>
          <w:rFonts w:ascii="Times New Roman" w:hAnsi="Times New Roman" w:cs="Times New Roman"/>
        </w:rPr>
        <w:t xml:space="preserve">and further improve </w:t>
      </w:r>
      <w:r w:rsidRPr="00A37D5D">
        <w:rPr>
          <w:rFonts w:ascii="Times New Roman" w:hAnsi="Times New Roman" w:cs="Times New Roman"/>
        </w:rPr>
        <w:t>survey instruments.</w:t>
      </w:r>
    </w:p>
    <w:p w14:paraId="1301A1BA" w14:textId="2BA717CD" w:rsidR="00A37D5D" w:rsidRPr="00A37D5D" w:rsidRDefault="00A37D5D" w:rsidP="00A37D5D">
      <w:pPr>
        <w:suppressAutoHyphens/>
        <w:spacing w:after="0" w:line="26" w:lineRule="atLeast"/>
        <w:ind w:left="450" w:firstLine="60"/>
        <w:rPr>
          <w:rFonts w:ascii="Times New Roman" w:hAnsi="Times New Roman" w:cs="Times New Roman"/>
        </w:rPr>
      </w:pPr>
    </w:p>
    <w:p w14:paraId="275F3EB5" w14:textId="44BEB421" w:rsidR="00A37D5D" w:rsidRDefault="00355DFB" w:rsidP="00A37D5D">
      <w:pPr>
        <w:numPr>
          <w:ilvl w:val="0"/>
          <w:numId w:val="40"/>
        </w:numPr>
        <w:suppressAutoHyphens/>
        <w:spacing w:after="0" w:line="26" w:lineRule="atLeast"/>
        <w:rPr>
          <w:rFonts w:ascii="Times New Roman" w:hAnsi="Times New Roman" w:cs="Times New Roman"/>
        </w:rPr>
      </w:pPr>
      <w:r w:rsidRPr="00352D61">
        <w:rPr>
          <w:rFonts w:ascii="Times New Roman" w:hAnsi="Times New Roman" w:cs="Times New Roman"/>
          <w:color w:val="000000" w:themeColor="text1"/>
        </w:rPr>
        <w:t xml:space="preserve">The consultant </w:t>
      </w:r>
      <w:r w:rsidR="006B5F62" w:rsidRPr="00352D61">
        <w:rPr>
          <w:rFonts w:ascii="Times New Roman" w:hAnsi="Times New Roman" w:cs="Times New Roman"/>
          <w:color w:val="000000" w:themeColor="text1"/>
        </w:rPr>
        <w:t xml:space="preserve">must </w:t>
      </w:r>
      <w:r w:rsidRPr="00352D61">
        <w:rPr>
          <w:rFonts w:ascii="Times New Roman" w:hAnsi="Times New Roman" w:cs="Times New Roman"/>
          <w:color w:val="000000" w:themeColor="text1"/>
        </w:rPr>
        <w:t xml:space="preserve">provide, in </w:t>
      </w:r>
      <w:r w:rsidR="00DE45AA">
        <w:rPr>
          <w:rFonts w:ascii="Times New Roman" w:hAnsi="Times New Roman" w:cs="Times New Roman"/>
          <w:color w:val="000000" w:themeColor="text1"/>
        </w:rPr>
        <w:t xml:space="preserve">its </w:t>
      </w:r>
      <w:r w:rsidR="00DE45AA" w:rsidRPr="00352D61">
        <w:rPr>
          <w:rFonts w:ascii="Times New Roman" w:hAnsi="Times New Roman" w:cs="Times New Roman"/>
          <w:color w:val="000000" w:themeColor="text1"/>
        </w:rPr>
        <w:t>bid</w:t>
      </w:r>
      <w:r w:rsidRPr="00352D61">
        <w:rPr>
          <w:rFonts w:ascii="Times New Roman" w:hAnsi="Times New Roman" w:cs="Times New Roman"/>
          <w:color w:val="000000" w:themeColor="text1"/>
        </w:rPr>
        <w:t xml:space="preserve">, model questionnaires and must present best practices </w:t>
      </w:r>
      <w:r w:rsidR="006B5F62" w:rsidRPr="00352D61">
        <w:rPr>
          <w:rFonts w:ascii="Times New Roman" w:hAnsi="Times New Roman" w:cs="Times New Roman"/>
          <w:color w:val="000000" w:themeColor="text1"/>
        </w:rPr>
        <w:t xml:space="preserve">of </w:t>
      </w:r>
      <w:r w:rsidR="006B5F62" w:rsidRPr="00A37D5D">
        <w:rPr>
          <w:rFonts w:ascii="Times New Roman" w:hAnsi="Times New Roman" w:cs="Times New Roman"/>
        </w:rPr>
        <w:t>Survey</w:t>
      </w:r>
      <w:r w:rsidRPr="00A37D5D">
        <w:rPr>
          <w:rFonts w:ascii="Times New Roman" w:hAnsi="Times New Roman" w:cs="Times New Roman"/>
        </w:rPr>
        <w:t xml:space="preserve"> tool </w:t>
      </w:r>
      <w:r w:rsidR="006B5F62" w:rsidRPr="00A37D5D">
        <w:rPr>
          <w:rFonts w:ascii="Times New Roman" w:hAnsi="Times New Roman" w:cs="Times New Roman"/>
        </w:rPr>
        <w:t>development to</w:t>
      </w:r>
      <w:r w:rsidRPr="00A37D5D">
        <w:rPr>
          <w:rFonts w:ascii="Times New Roman" w:hAnsi="Times New Roman" w:cs="Times New Roman"/>
        </w:rPr>
        <w:t xml:space="preserve"> ensure the collection of correct type </w:t>
      </w:r>
      <w:r w:rsidR="006B5F62" w:rsidRPr="00A37D5D">
        <w:rPr>
          <w:rFonts w:ascii="Times New Roman" w:hAnsi="Times New Roman" w:cs="Times New Roman"/>
        </w:rPr>
        <w:t>of data</w:t>
      </w:r>
      <w:r w:rsidRPr="00A37D5D">
        <w:rPr>
          <w:rFonts w:ascii="Times New Roman" w:hAnsi="Times New Roman" w:cs="Times New Roman"/>
        </w:rPr>
        <w:t>.</w:t>
      </w:r>
    </w:p>
    <w:p w14:paraId="4E5615E8" w14:textId="77777777" w:rsidR="00A37D5D" w:rsidRDefault="00A37D5D" w:rsidP="00A37D5D">
      <w:pPr>
        <w:pStyle w:val="ListParagraph"/>
        <w:rPr>
          <w:rFonts w:ascii="Times New Roman" w:hAnsi="Times New Roman" w:cs="Times New Roman"/>
        </w:rPr>
      </w:pPr>
    </w:p>
    <w:p w14:paraId="1ECE5E77" w14:textId="0BF575B5" w:rsidR="00355DFB" w:rsidRPr="00A37D5D" w:rsidRDefault="00355DFB" w:rsidP="00A37D5D">
      <w:pPr>
        <w:numPr>
          <w:ilvl w:val="0"/>
          <w:numId w:val="40"/>
        </w:numPr>
        <w:suppressAutoHyphens/>
        <w:spacing w:after="0" w:line="26" w:lineRule="atLeast"/>
        <w:rPr>
          <w:rFonts w:ascii="Times New Roman" w:hAnsi="Times New Roman" w:cs="Times New Roman"/>
        </w:rPr>
      </w:pPr>
      <w:r w:rsidRPr="00A37D5D">
        <w:rPr>
          <w:rFonts w:ascii="Times New Roman" w:hAnsi="Times New Roman" w:cs="Times New Roman"/>
        </w:rPr>
        <w:t>The consultant must propose, in his bid, the appropriate set of variables and indicators which can be used in the collection of data.</w:t>
      </w:r>
    </w:p>
    <w:p w14:paraId="285F4A01" w14:textId="77777777" w:rsidR="00693B94" w:rsidRDefault="00355DFB" w:rsidP="00D76841">
      <w:pPr>
        <w:pStyle w:val="Heading3"/>
        <w:keepNext w:val="0"/>
        <w:spacing w:before="360" w:after="240" w:line="26" w:lineRule="atLeast"/>
        <w:ind w:left="0" w:firstLine="0"/>
        <w:rPr>
          <w:b/>
          <w:bCs/>
          <w:sz w:val="22"/>
          <w:szCs w:val="22"/>
        </w:rPr>
      </w:pPr>
      <w:r w:rsidRPr="00424CE3">
        <w:rPr>
          <w:b/>
          <w:bCs/>
          <w:sz w:val="22"/>
          <w:szCs w:val="22"/>
        </w:rPr>
        <w:t xml:space="preserve">Task 4: Field staff training </w:t>
      </w:r>
    </w:p>
    <w:p w14:paraId="49E44D59" w14:textId="2B8D2A4C" w:rsidR="00693B94" w:rsidRPr="00693B94" w:rsidRDefault="00693B94" w:rsidP="00693B94">
      <w:pPr>
        <w:pStyle w:val="Heading3"/>
        <w:keepNext w:val="0"/>
        <w:numPr>
          <w:ilvl w:val="0"/>
          <w:numId w:val="42"/>
        </w:numPr>
        <w:spacing w:before="360" w:after="240" w:line="26" w:lineRule="atLeast"/>
        <w:rPr>
          <w:b/>
          <w:bCs/>
          <w:sz w:val="22"/>
          <w:szCs w:val="22"/>
        </w:rPr>
      </w:pPr>
      <w:r w:rsidRPr="00693B94">
        <w:rPr>
          <w:sz w:val="22"/>
          <w:szCs w:val="22"/>
        </w:rPr>
        <w:t xml:space="preserve">In order to safeguard the collection of accurate data in desired quality, all field staff including survey </w:t>
      </w:r>
      <w:r w:rsidRPr="00693B94">
        <w:rPr>
          <w:sz w:val="22"/>
          <w:szCs w:val="22"/>
          <w:lang w:val="en-GB"/>
        </w:rPr>
        <w:t>enumerators /interviewers, field superv</w:t>
      </w:r>
      <w:r w:rsidR="000E6068">
        <w:rPr>
          <w:sz w:val="22"/>
          <w:szCs w:val="22"/>
          <w:lang w:val="en-GB"/>
        </w:rPr>
        <w:t xml:space="preserve">isors and data entry personnel </w:t>
      </w:r>
      <w:r w:rsidR="000E6068" w:rsidRPr="00693B94">
        <w:rPr>
          <w:sz w:val="22"/>
          <w:szCs w:val="22"/>
        </w:rPr>
        <w:t>should</w:t>
      </w:r>
      <w:r w:rsidR="000E6068">
        <w:rPr>
          <w:sz w:val="22"/>
          <w:szCs w:val="22"/>
        </w:rPr>
        <w:t xml:space="preserve"> be trained</w:t>
      </w:r>
      <w:r w:rsidR="00355DFB" w:rsidRPr="00693B94">
        <w:rPr>
          <w:sz w:val="22"/>
          <w:szCs w:val="22"/>
        </w:rPr>
        <w:t xml:space="preserve">, by using </w:t>
      </w:r>
      <w:r w:rsidR="006B5F62" w:rsidRPr="00693B94">
        <w:rPr>
          <w:sz w:val="22"/>
          <w:szCs w:val="22"/>
        </w:rPr>
        <w:t>effective training</w:t>
      </w:r>
      <w:r w:rsidR="00355DFB" w:rsidRPr="00693B94">
        <w:rPr>
          <w:sz w:val="22"/>
          <w:szCs w:val="22"/>
        </w:rPr>
        <w:t xml:space="preserve"> </w:t>
      </w:r>
      <w:r w:rsidRPr="00693B94">
        <w:rPr>
          <w:sz w:val="22"/>
          <w:szCs w:val="22"/>
        </w:rPr>
        <w:t>methods.</w:t>
      </w:r>
      <w:r w:rsidR="00355DFB" w:rsidRPr="00693B94">
        <w:rPr>
          <w:sz w:val="22"/>
          <w:szCs w:val="22"/>
        </w:rPr>
        <w:t xml:space="preserve"> </w:t>
      </w:r>
      <w:r w:rsidR="00355DFB" w:rsidRPr="00693B94">
        <w:rPr>
          <w:sz w:val="22"/>
          <w:szCs w:val="22"/>
          <w:lang w:val="en-GB"/>
        </w:rPr>
        <w:t xml:space="preserve">The consultant must also prepare a training report </w:t>
      </w:r>
      <w:r w:rsidRPr="00693B94">
        <w:rPr>
          <w:sz w:val="22"/>
          <w:szCs w:val="22"/>
          <w:lang w:val="en-GB"/>
        </w:rPr>
        <w:t xml:space="preserve">with the feedback of the quality </w:t>
      </w:r>
      <w:r w:rsidR="00355DFB" w:rsidRPr="00693B94">
        <w:rPr>
          <w:sz w:val="22"/>
          <w:szCs w:val="22"/>
          <w:lang w:val="en-GB"/>
        </w:rPr>
        <w:t>and submit it to ICTA electronically and on paper</w:t>
      </w:r>
      <w:r w:rsidRPr="00693B94">
        <w:rPr>
          <w:sz w:val="22"/>
          <w:szCs w:val="22"/>
          <w:lang w:val="en-GB"/>
        </w:rPr>
        <w:t xml:space="preserve">, attaching to the inception report. </w:t>
      </w:r>
      <w:r w:rsidR="00355DFB" w:rsidRPr="00693B94">
        <w:rPr>
          <w:sz w:val="22"/>
          <w:szCs w:val="22"/>
        </w:rPr>
        <w:t>The consultant must propose appropriate training methods that will be crucial to ensure that the survey staff is adequately equipped with the required knowledge and skills to complete the survey successfully.</w:t>
      </w:r>
    </w:p>
    <w:p w14:paraId="611C8178" w14:textId="56783336" w:rsidR="00355DFB" w:rsidRPr="00693B94" w:rsidRDefault="00355DFB" w:rsidP="00693B94">
      <w:pPr>
        <w:pStyle w:val="Heading3"/>
        <w:keepNext w:val="0"/>
        <w:numPr>
          <w:ilvl w:val="0"/>
          <w:numId w:val="42"/>
        </w:numPr>
        <w:spacing w:before="360" w:after="240" w:line="26" w:lineRule="atLeast"/>
        <w:rPr>
          <w:b/>
          <w:bCs/>
          <w:sz w:val="22"/>
          <w:szCs w:val="22"/>
        </w:rPr>
      </w:pPr>
      <w:r w:rsidRPr="00693B94">
        <w:rPr>
          <w:sz w:val="22"/>
          <w:szCs w:val="22"/>
          <w:lang w:val="en-GB"/>
        </w:rPr>
        <w:t>The consultant must develop instruction guidelines for interviewers, supervisors, and data entry personnel.  The consultant</w:t>
      </w:r>
      <w:r w:rsidRPr="00693B94">
        <w:rPr>
          <w:lang w:val="en-GB"/>
        </w:rPr>
        <w:t xml:space="preserve"> must submit all instruction manuals to ICTA in electronic form and as hard copies for approval.</w:t>
      </w:r>
    </w:p>
    <w:p w14:paraId="1D9FB0DD" w14:textId="77777777" w:rsidR="00355DFB" w:rsidRPr="00424CE3" w:rsidRDefault="00355DFB" w:rsidP="00355DFB">
      <w:pPr>
        <w:spacing w:line="26" w:lineRule="atLeast"/>
        <w:rPr>
          <w:lang w:val="en-GB"/>
        </w:rPr>
      </w:pPr>
    </w:p>
    <w:p w14:paraId="1250C0B7" w14:textId="525BD3A5" w:rsidR="00355DFB" w:rsidRPr="00523585" w:rsidRDefault="00355DFB" w:rsidP="00355DFB">
      <w:pPr>
        <w:spacing w:line="26" w:lineRule="atLeast"/>
        <w:ind w:left="1170" w:hanging="1170"/>
        <w:rPr>
          <w:rFonts w:ascii="Times New Roman" w:hAnsi="Times New Roman" w:cs="Times New Roman"/>
          <w:b/>
          <w:bCs/>
          <w:lang w:val="en-GB"/>
        </w:rPr>
      </w:pPr>
      <w:r w:rsidRPr="00523585">
        <w:rPr>
          <w:rFonts w:ascii="Times New Roman" w:hAnsi="Times New Roman" w:cs="Times New Roman"/>
          <w:b/>
          <w:bCs/>
          <w:lang w:val="en-GB"/>
        </w:rPr>
        <w:t>Task 5: Survey implementation, Data entry, Data Processing, Data Analysis and Report Writing</w:t>
      </w:r>
    </w:p>
    <w:p w14:paraId="3EFDE953" w14:textId="77777777" w:rsidR="00355DFB" w:rsidRPr="00424CE3" w:rsidRDefault="00355DFB" w:rsidP="00355DFB">
      <w:pPr>
        <w:pStyle w:val="NumberedList"/>
        <w:numPr>
          <w:ilvl w:val="0"/>
          <w:numId w:val="0"/>
        </w:numPr>
        <w:spacing w:line="26" w:lineRule="atLeast"/>
        <w:ind w:left="720"/>
        <w:jc w:val="both"/>
        <w:rPr>
          <w:lang w:val="en-GB"/>
        </w:rPr>
      </w:pPr>
    </w:p>
    <w:p w14:paraId="2DECDB83" w14:textId="050C84AF" w:rsidR="00355DFB" w:rsidRDefault="00355DFB" w:rsidP="00693B94">
      <w:pPr>
        <w:pStyle w:val="NumberedList"/>
        <w:numPr>
          <w:ilvl w:val="0"/>
          <w:numId w:val="43"/>
        </w:numPr>
        <w:spacing w:line="26" w:lineRule="atLeast"/>
        <w:ind w:left="360" w:hanging="360"/>
        <w:jc w:val="both"/>
        <w:rPr>
          <w:lang w:val="en-GB"/>
        </w:rPr>
      </w:pPr>
      <w:r w:rsidRPr="00424CE3">
        <w:rPr>
          <w:lang w:val="en-GB"/>
        </w:rPr>
        <w:t xml:space="preserve">After approval by ICTA, the consultant must conduct field operations and collect data in accordance with the plans </w:t>
      </w:r>
      <w:r w:rsidR="00D35FAB">
        <w:rPr>
          <w:lang w:val="en-GB"/>
        </w:rPr>
        <w:t>agreed</w:t>
      </w:r>
      <w:r w:rsidR="000E6068">
        <w:rPr>
          <w:lang w:val="en-GB"/>
        </w:rPr>
        <w:t>.</w:t>
      </w:r>
    </w:p>
    <w:p w14:paraId="3F8BFF72" w14:textId="776BDE62" w:rsidR="00693B94" w:rsidRDefault="00693B94" w:rsidP="00693B94">
      <w:pPr>
        <w:pStyle w:val="NumberedList"/>
        <w:numPr>
          <w:ilvl w:val="0"/>
          <w:numId w:val="43"/>
        </w:numPr>
        <w:spacing w:line="26" w:lineRule="atLeast"/>
        <w:ind w:left="360" w:hanging="360"/>
        <w:jc w:val="both"/>
        <w:rPr>
          <w:lang w:val="en-GB"/>
        </w:rPr>
      </w:pPr>
      <w:r w:rsidRPr="00424CE3">
        <w:rPr>
          <w:b/>
          <w:lang w:val="en-GB"/>
        </w:rPr>
        <w:t>Enter collected data into a database (software).</w:t>
      </w:r>
      <w:r w:rsidRPr="00424CE3">
        <w:rPr>
          <w:lang w:val="en-GB"/>
        </w:rPr>
        <w:t xml:space="preserve"> The software must be able to verify ranges and consistency of the data and generate reports indicating missing data, data outside of the accepted ranges and inconsistent answers. It must also be able to clean data records and verify that the sample </w:t>
      </w:r>
      <w:r w:rsidR="00265A7C" w:rsidRPr="00352D61">
        <w:rPr>
          <w:color w:val="000000" w:themeColor="text1"/>
          <w:lang w:val="en-GB"/>
        </w:rPr>
        <w:t xml:space="preserve">size </w:t>
      </w:r>
      <w:r w:rsidRPr="00424CE3">
        <w:rPr>
          <w:lang w:val="en-GB"/>
        </w:rPr>
        <w:t>is sufficient for reliable statistics. Consultant must provide a brief data entry report to ICTA in electronic form and as hard copy. Together with the report, the data base in MS Excel format containing all entered data records must be submitted.</w:t>
      </w:r>
    </w:p>
    <w:p w14:paraId="62097834" w14:textId="53334C73" w:rsidR="00693B94" w:rsidRDefault="00693B94" w:rsidP="00693B94">
      <w:pPr>
        <w:pStyle w:val="NumberedList"/>
        <w:numPr>
          <w:ilvl w:val="0"/>
          <w:numId w:val="43"/>
        </w:numPr>
        <w:spacing w:line="26" w:lineRule="atLeast"/>
        <w:ind w:left="360" w:hanging="360"/>
        <w:jc w:val="both"/>
        <w:rPr>
          <w:lang w:val="en-GB"/>
        </w:rPr>
      </w:pPr>
      <w:r w:rsidRPr="00D35FAB">
        <w:rPr>
          <w:lang w:val="en-GB"/>
        </w:rPr>
        <w:t>Conduct data analysis</w:t>
      </w:r>
      <w:r w:rsidRPr="005F1E64">
        <w:rPr>
          <w:b/>
          <w:lang w:val="en-GB"/>
        </w:rPr>
        <w:t>.</w:t>
      </w:r>
      <w:r w:rsidRPr="005F1E64">
        <w:rPr>
          <w:lang w:val="en-GB"/>
        </w:rPr>
        <w:t xml:space="preserve"> The consultant will conduct exploratory data analyses (e.g. frequencies, percentage tabulations, and cross tabulations) of key survey variables and their correlations. Qualitative data should be analysed and interpreted by using appropriate methods. Provide, in English, a Final Baseline Survey Report </w:t>
      </w:r>
      <w:r w:rsidR="000E6068">
        <w:rPr>
          <w:lang w:val="en-GB"/>
        </w:rPr>
        <w:t>and the outcome assessment reports.</w:t>
      </w:r>
    </w:p>
    <w:p w14:paraId="23EE5AF8" w14:textId="2FB5B6BB" w:rsidR="00693B94" w:rsidRDefault="00693B94" w:rsidP="00693B94">
      <w:pPr>
        <w:pStyle w:val="NumberedList"/>
        <w:numPr>
          <w:ilvl w:val="0"/>
          <w:numId w:val="43"/>
        </w:numPr>
        <w:spacing w:line="26" w:lineRule="atLeast"/>
        <w:ind w:left="360" w:hanging="360"/>
        <w:jc w:val="both"/>
        <w:rPr>
          <w:lang w:val="en-GB"/>
        </w:rPr>
      </w:pPr>
      <w:r w:rsidRPr="005F1E64">
        <w:rPr>
          <w:lang w:val="en-GB"/>
        </w:rPr>
        <w:t>The reports must contain descriptive statistics of all variables</w:t>
      </w:r>
      <w:r w:rsidR="004F2192">
        <w:rPr>
          <w:lang w:val="en-GB"/>
        </w:rPr>
        <w:t xml:space="preserve">, </w:t>
      </w:r>
      <w:r w:rsidR="00352D61" w:rsidRPr="00352D61">
        <w:rPr>
          <w:color w:val="000000" w:themeColor="text1"/>
          <w:lang w:val="en-GB"/>
        </w:rPr>
        <w:t>including</w:t>
      </w:r>
      <w:r w:rsidR="00352D61">
        <w:rPr>
          <w:lang w:val="en-GB"/>
        </w:rPr>
        <w:t xml:space="preserve"> </w:t>
      </w:r>
      <w:r w:rsidR="00352D61" w:rsidRPr="005F1E64">
        <w:rPr>
          <w:lang w:val="en-GB"/>
        </w:rPr>
        <w:t>cross</w:t>
      </w:r>
      <w:r w:rsidRPr="005F1E64">
        <w:rPr>
          <w:lang w:val="en-GB"/>
        </w:rPr>
        <w:t xml:space="preserve"> tables, and graphs. A critical review of the methodology, realisation, and results should be given, together with recommendations for improvement. The report must be submitted in electronic form and as a hardcopy.</w:t>
      </w:r>
    </w:p>
    <w:p w14:paraId="4B660583" w14:textId="611D53FA" w:rsidR="00693B94" w:rsidRDefault="00693B94" w:rsidP="00693B94">
      <w:pPr>
        <w:pStyle w:val="NumberedList"/>
        <w:numPr>
          <w:ilvl w:val="0"/>
          <w:numId w:val="43"/>
        </w:numPr>
        <w:spacing w:line="26" w:lineRule="atLeast"/>
        <w:ind w:left="360" w:hanging="360"/>
        <w:jc w:val="both"/>
        <w:rPr>
          <w:lang w:val="en-GB"/>
        </w:rPr>
      </w:pPr>
      <w:r w:rsidRPr="00776FD7">
        <w:t xml:space="preserve">Upon completion of each </w:t>
      </w:r>
      <w:r w:rsidRPr="00776FD7">
        <w:rPr>
          <w:lang w:val="en-GB"/>
        </w:rPr>
        <w:t>assignments</w:t>
      </w:r>
      <w:r w:rsidRPr="00776FD7">
        <w:t>, a workshop should be conducted by the consultant to present the key findings of the report to ICTA. The consultant will be expected to produce a report on the workshop deliberations, and make amendments to the Final Survey Reports based on the workshop outcomes, if necessary</w:t>
      </w:r>
    </w:p>
    <w:p w14:paraId="413311C9" w14:textId="7208BD9A" w:rsidR="00693B94" w:rsidRPr="00352D61" w:rsidRDefault="00693B94" w:rsidP="00693B94">
      <w:pPr>
        <w:pStyle w:val="NumberedList"/>
        <w:numPr>
          <w:ilvl w:val="0"/>
          <w:numId w:val="43"/>
        </w:numPr>
        <w:spacing w:line="26" w:lineRule="atLeast"/>
        <w:ind w:left="360" w:hanging="360"/>
        <w:jc w:val="both"/>
        <w:rPr>
          <w:color w:val="000000" w:themeColor="text1"/>
          <w:lang w:val="en-GB"/>
        </w:rPr>
      </w:pPr>
      <w:r w:rsidRPr="00352D61">
        <w:rPr>
          <w:color w:val="000000" w:themeColor="text1"/>
          <w:lang w:val="en-GB"/>
        </w:rPr>
        <w:t xml:space="preserve">Based on the quarterly assessments a </w:t>
      </w:r>
      <w:r w:rsidR="004F2192" w:rsidRPr="00352D61">
        <w:rPr>
          <w:color w:val="000000" w:themeColor="text1"/>
          <w:lang w:val="en-GB"/>
        </w:rPr>
        <w:t>brief reports</w:t>
      </w:r>
      <w:r w:rsidRPr="00352D61">
        <w:rPr>
          <w:color w:val="000000" w:themeColor="text1"/>
          <w:lang w:val="en-GB"/>
        </w:rPr>
        <w:t xml:space="preserve"> are required to </w:t>
      </w:r>
      <w:r w:rsidR="000E6068">
        <w:rPr>
          <w:color w:val="000000" w:themeColor="text1"/>
          <w:lang w:val="en-GB"/>
        </w:rPr>
        <w:t xml:space="preserve">be </w:t>
      </w:r>
      <w:r w:rsidRPr="00352D61">
        <w:rPr>
          <w:color w:val="000000" w:themeColor="text1"/>
          <w:lang w:val="en-GB"/>
        </w:rPr>
        <w:t>present</w:t>
      </w:r>
      <w:r w:rsidR="004F2192" w:rsidRPr="00352D61">
        <w:rPr>
          <w:color w:val="000000" w:themeColor="text1"/>
          <w:lang w:val="en-GB"/>
        </w:rPr>
        <w:t>ed</w:t>
      </w:r>
      <w:r w:rsidRPr="00352D61">
        <w:rPr>
          <w:color w:val="000000" w:themeColor="text1"/>
          <w:lang w:val="en-GB"/>
        </w:rPr>
        <w:t xml:space="preserve"> and submit</w:t>
      </w:r>
      <w:r w:rsidR="004F2192" w:rsidRPr="00352D61">
        <w:rPr>
          <w:color w:val="000000" w:themeColor="text1"/>
          <w:lang w:val="en-GB"/>
        </w:rPr>
        <w:t>ted</w:t>
      </w:r>
      <w:r w:rsidRPr="00352D61">
        <w:rPr>
          <w:color w:val="000000" w:themeColor="text1"/>
          <w:lang w:val="en-GB"/>
        </w:rPr>
        <w:t xml:space="preserve"> with forward looking corrective action required to </w:t>
      </w:r>
      <w:r w:rsidR="004F2192" w:rsidRPr="00352D61">
        <w:rPr>
          <w:color w:val="000000" w:themeColor="text1"/>
          <w:lang w:val="en-GB"/>
        </w:rPr>
        <w:t xml:space="preserve">drive </w:t>
      </w:r>
      <w:r w:rsidRPr="00352D61">
        <w:rPr>
          <w:color w:val="000000" w:themeColor="text1"/>
          <w:lang w:val="en-GB"/>
        </w:rPr>
        <w:t xml:space="preserve">the projects towards </w:t>
      </w:r>
      <w:r w:rsidR="004F2192" w:rsidRPr="00352D61">
        <w:rPr>
          <w:color w:val="000000" w:themeColor="text1"/>
          <w:lang w:val="en-GB"/>
        </w:rPr>
        <w:t xml:space="preserve">their </w:t>
      </w:r>
      <w:r w:rsidRPr="00352D61">
        <w:rPr>
          <w:color w:val="000000" w:themeColor="text1"/>
          <w:lang w:val="en-GB"/>
        </w:rPr>
        <w:t>intendant outcomes. About the progress of activities completed</w:t>
      </w:r>
      <w:r w:rsidR="004F2192" w:rsidRPr="00352D61">
        <w:rPr>
          <w:color w:val="000000" w:themeColor="text1"/>
          <w:lang w:val="en-GB"/>
        </w:rPr>
        <w:t>,</w:t>
      </w:r>
      <w:r w:rsidRPr="00352D61">
        <w:rPr>
          <w:color w:val="000000" w:themeColor="text1"/>
          <w:lang w:val="en-GB"/>
        </w:rPr>
        <w:t xml:space="preserve"> a brief monthly report is also required to be produced by the consultant.</w:t>
      </w:r>
    </w:p>
    <w:p w14:paraId="61E67AFF" w14:textId="6FDBC2BF" w:rsidR="00693B94" w:rsidRDefault="00693B94" w:rsidP="00693B94">
      <w:pPr>
        <w:pStyle w:val="NumberedList"/>
        <w:numPr>
          <w:ilvl w:val="0"/>
          <w:numId w:val="43"/>
        </w:numPr>
        <w:spacing w:line="26" w:lineRule="atLeast"/>
        <w:ind w:left="360" w:hanging="360"/>
        <w:jc w:val="both"/>
        <w:rPr>
          <w:lang w:val="en-GB"/>
        </w:rPr>
      </w:pPr>
      <w:r w:rsidRPr="00776FD7">
        <w:rPr>
          <w:lang w:val="en-GB"/>
        </w:rPr>
        <w:t>The consultant will be responsible for managing this assignment, which will include taking care of administrative activities to structure and run the assignment effectively</w:t>
      </w:r>
      <w:r w:rsidR="004F2192">
        <w:rPr>
          <w:lang w:val="en-GB"/>
        </w:rPr>
        <w:t>.</w:t>
      </w:r>
    </w:p>
    <w:p w14:paraId="3F51640A" w14:textId="77777777" w:rsidR="00693B94" w:rsidRDefault="00693B94" w:rsidP="00693B94">
      <w:pPr>
        <w:pStyle w:val="NumberedList"/>
        <w:numPr>
          <w:ilvl w:val="0"/>
          <w:numId w:val="43"/>
        </w:numPr>
        <w:spacing w:line="26" w:lineRule="atLeast"/>
        <w:ind w:left="360" w:hanging="360"/>
        <w:jc w:val="both"/>
        <w:rPr>
          <w:lang w:val="en-GB"/>
        </w:rPr>
      </w:pPr>
      <w:r w:rsidRPr="00776FD7">
        <w:rPr>
          <w:lang w:val="en-GB"/>
        </w:rPr>
        <w:t xml:space="preserve">Upon completion of the assignment, ICTA will own the questionnaire, the final report and all related data/information in respect to this assignment. Additionally, ICTA will also have the right to reproduce and circulate the survey questionnaire(s) and report, at its discretion. </w:t>
      </w:r>
    </w:p>
    <w:p w14:paraId="545EB761" w14:textId="717A2C71" w:rsidR="000E6068" w:rsidRDefault="000E6068" w:rsidP="00693B94">
      <w:pPr>
        <w:pStyle w:val="NumberedList"/>
        <w:numPr>
          <w:ilvl w:val="0"/>
          <w:numId w:val="43"/>
        </w:numPr>
        <w:spacing w:line="26" w:lineRule="atLeast"/>
        <w:ind w:left="360" w:hanging="360"/>
        <w:jc w:val="both"/>
        <w:rPr>
          <w:lang w:val="en-GB"/>
        </w:rPr>
      </w:pPr>
      <w:r>
        <w:rPr>
          <w:lang w:val="en-GB"/>
        </w:rPr>
        <w:t xml:space="preserve">The consultant will </w:t>
      </w:r>
      <w:r w:rsidR="00D35FAB">
        <w:rPr>
          <w:lang w:val="en-GB"/>
        </w:rPr>
        <w:t>responsible for</w:t>
      </w:r>
      <w:r>
        <w:rPr>
          <w:lang w:val="en-GB"/>
        </w:rPr>
        <w:t xml:space="preserve"> collecting data on project progress monthly basis and brief monthly reports need to be produced.</w:t>
      </w:r>
    </w:p>
    <w:p w14:paraId="188F6678" w14:textId="27D34772" w:rsidR="00776FD7" w:rsidRDefault="00776FD7" w:rsidP="00D76841">
      <w:pPr>
        <w:pStyle w:val="NumberedList"/>
        <w:numPr>
          <w:ilvl w:val="0"/>
          <w:numId w:val="0"/>
        </w:numPr>
        <w:spacing w:line="26" w:lineRule="atLeast"/>
        <w:ind w:left="1117" w:hanging="397"/>
        <w:jc w:val="both"/>
        <w:rPr>
          <w:lang w:val="en-GB"/>
        </w:rPr>
      </w:pPr>
    </w:p>
    <w:p w14:paraId="0E0A16D0" w14:textId="299BB72F" w:rsidR="00D7319B" w:rsidRPr="00352D61" w:rsidRDefault="00D7319B" w:rsidP="00D7319B">
      <w:pPr>
        <w:pStyle w:val="Heading2"/>
        <w:numPr>
          <w:ilvl w:val="1"/>
          <w:numId w:val="0"/>
        </w:numPr>
        <w:tabs>
          <w:tab w:val="num" w:pos="720"/>
        </w:tabs>
        <w:spacing w:line="26" w:lineRule="atLeast"/>
        <w:rPr>
          <w:rFonts w:ascii="Times New Roman" w:hAnsi="Times New Roman" w:cs="Times New Roman"/>
          <w:b/>
          <w:color w:val="000000" w:themeColor="text1"/>
          <w:sz w:val="22"/>
          <w:szCs w:val="22"/>
        </w:rPr>
      </w:pPr>
      <w:r w:rsidRPr="00352D61">
        <w:rPr>
          <w:rFonts w:ascii="Times New Roman" w:hAnsi="Times New Roman" w:cs="Times New Roman"/>
          <w:b/>
          <w:color w:val="000000" w:themeColor="text1"/>
          <w:sz w:val="22"/>
          <w:szCs w:val="22"/>
        </w:rPr>
        <w:t>3.</w:t>
      </w:r>
      <w:r w:rsidR="00767756">
        <w:rPr>
          <w:rFonts w:ascii="Times New Roman" w:hAnsi="Times New Roman" w:cs="Times New Roman"/>
          <w:b/>
          <w:color w:val="000000" w:themeColor="text1"/>
          <w:sz w:val="22"/>
          <w:szCs w:val="22"/>
        </w:rPr>
        <w:t xml:space="preserve">0 </w:t>
      </w:r>
      <w:r w:rsidRPr="00352D61">
        <w:rPr>
          <w:rFonts w:ascii="Times New Roman" w:hAnsi="Times New Roman" w:cs="Times New Roman"/>
          <w:b/>
          <w:color w:val="000000" w:themeColor="text1"/>
          <w:sz w:val="22"/>
          <w:szCs w:val="22"/>
        </w:rPr>
        <w:t>Work Schedule</w:t>
      </w:r>
    </w:p>
    <w:p w14:paraId="13722975" w14:textId="77777777" w:rsidR="00D76841" w:rsidRDefault="00D76841" w:rsidP="00D7319B">
      <w:pPr>
        <w:spacing w:line="26" w:lineRule="atLeast"/>
        <w:jc w:val="both"/>
        <w:rPr>
          <w:lang w:val="en-GB"/>
        </w:rPr>
      </w:pPr>
    </w:p>
    <w:p w14:paraId="5DCBEB1E" w14:textId="734BD8B2" w:rsidR="00D7319B" w:rsidRPr="00424CE3" w:rsidRDefault="00D7319B" w:rsidP="00D7319B">
      <w:pPr>
        <w:spacing w:line="26" w:lineRule="atLeast"/>
        <w:jc w:val="both"/>
        <w:rPr>
          <w:lang w:val="en-GB"/>
        </w:rPr>
      </w:pPr>
      <w:r w:rsidRPr="00424CE3">
        <w:rPr>
          <w:lang w:val="en-GB"/>
        </w:rPr>
        <w:t xml:space="preserve">The total duration for this project has been set for a total of </w:t>
      </w:r>
      <w:r w:rsidR="00685C5E">
        <w:rPr>
          <w:lang w:val="en-GB"/>
        </w:rPr>
        <w:t>18 Months</w:t>
      </w:r>
      <w:r w:rsidR="00D35172">
        <w:rPr>
          <w:lang w:val="en-GB"/>
        </w:rPr>
        <w:t>.</w:t>
      </w:r>
      <w:r w:rsidR="000B72B2">
        <w:rPr>
          <w:lang w:val="en-GB"/>
        </w:rPr>
        <w:t xml:space="preserve"> </w:t>
      </w:r>
      <w:r w:rsidRPr="00424CE3">
        <w:rPr>
          <w:lang w:val="en-GB"/>
        </w:rPr>
        <w:t>The following preliminary work schedule is suggested for implementation:</w:t>
      </w:r>
    </w:p>
    <w:p w14:paraId="7307B5F0" w14:textId="77777777" w:rsidR="00D7319B" w:rsidRPr="00424CE3" w:rsidRDefault="00D7319B" w:rsidP="00D7319B">
      <w:pPr>
        <w:spacing w:line="26" w:lineRule="atLeast"/>
        <w:jc w:val="both"/>
        <w:rPr>
          <w:lang w:val="en-GB"/>
        </w:rPr>
      </w:pPr>
    </w:p>
    <w:tbl>
      <w:tblPr>
        <w:tblW w:w="9360" w:type="dxa"/>
        <w:tblInd w:w="28"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57" w:type="dxa"/>
          <w:left w:w="28" w:type="dxa"/>
          <w:bottom w:w="57" w:type="dxa"/>
          <w:right w:w="0" w:type="dxa"/>
        </w:tblCellMar>
        <w:tblLook w:val="01E0" w:firstRow="1" w:lastRow="1" w:firstColumn="1" w:lastColumn="1" w:noHBand="0" w:noVBand="0"/>
      </w:tblPr>
      <w:tblGrid>
        <w:gridCol w:w="594"/>
        <w:gridCol w:w="8766"/>
      </w:tblGrid>
      <w:tr w:rsidR="00D7319B" w:rsidRPr="000D738C" w14:paraId="1A84B52B" w14:textId="77777777" w:rsidTr="00FA7EF7">
        <w:tc>
          <w:tcPr>
            <w:tcW w:w="594" w:type="dxa"/>
            <w:shd w:val="clear" w:color="auto" w:fill="auto"/>
          </w:tcPr>
          <w:p w14:paraId="09DBA271" w14:textId="22A44386" w:rsidR="00D7319B" w:rsidRPr="000D738C" w:rsidRDefault="00D7319B" w:rsidP="000D738C">
            <w:pPr>
              <w:keepNext/>
              <w:keepLines/>
              <w:spacing w:after="0" w:line="26" w:lineRule="atLeast"/>
              <w:jc w:val="both"/>
              <w:rPr>
                <w:rFonts w:ascii="Times New Roman" w:hAnsi="Times New Roman" w:cs="Times New Roman"/>
                <w:b/>
                <w:bCs/>
                <w:sz w:val="20"/>
                <w:szCs w:val="20"/>
                <w:lang w:val="en-GB"/>
              </w:rPr>
            </w:pPr>
            <w:r w:rsidRPr="000D738C">
              <w:rPr>
                <w:rFonts w:ascii="Times New Roman" w:hAnsi="Times New Roman" w:cs="Times New Roman"/>
                <w:b/>
                <w:bCs/>
                <w:sz w:val="20"/>
                <w:szCs w:val="20"/>
                <w:lang w:val="en-GB"/>
              </w:rPr>
              <w:t xml:space="preserve">Time </w:t>
            </w:r>
          </w:p>
        </w:tc>
        <w:tc>
          <w:tcPr>
            <w:tcW w:w="8766" w:type="dxa"/>
            <w:shd w:val="clear" w:color="auto" w:fill="auto"/>
          </w:tcPr>
          <w:p w14:paraId="49F36C0B" w14:textId="77777777" w:rsidR="00D7319B" w:rsidRPr="000D738C" w:rsidRDefault="00D7319B" w:rsidP="000D738C">
            <w:pPr>
              <w:keepNext/>
              <w:keepLines/>
              <w:spacing w:after="0" w:line="26" w:lineRule="atLeast"/>
              <w:jc w:val="center"/>
              <w:rPr>
                <w:rFonts w:ascii="Times New Roman" w:hAnsi="Times New Roman" w:cs="Times New Roman"/>
                <w:b/>
                <w:bCs/>
                <w:sz w:val="20"/>
                <w:szCs w:val="20"/>
                <w:lang w:val="en-GB"/>
              </w:rPr>
            </w:pPr>
            <w:r w:rsidRPr="000D738C">
              <w:rPr>
                <w:rFonts w:ascii="Times New Roman" w:hAnsi="Times New Roman" w:cs="Times New Roman"/>
                <w:b/>
                <w:bCs/>
                <w:sz w:val="20"/>
                <w:szCs w:val="20"/>
                <w:lang w:val="en-GB"/>
              </w:rPr>
              <w:t>Tasks</w:t>
            </w:r>
          </w:p>
        </w:tc>
      </w:tr>
      <w:tr w:rsidR="00D7319B" w:rsidRPr="000D738C" w14:paraId="0EC5C882" w14:textId="77777777" w:rsidTr="00526F04">
        <w:tc>
          <w:tcPr>
            <w:tcW w:w="9360" w:type="dxa"/>
            <w:gridSpan w:val="2"/>
            <w:shd w:val="clear" w:color="auto" w:fill="auto"/>
          </w:tcPr>
          <w:p w14:paraId="145B5482" w14:textId="76F11DE8" w:rsidR="00D7319B" w:rsidRPr="000D738C" w:rsidRDefault="000D738C" w:rsidP="000D738C">
            <w:pPr>
              <w:pStyle w:val="ListParagraph"/>
              <w:numPr>
                <w:ilvl w:val="0"/>
                <w:numId w:val="44"/>
              </w:numPr>
              <w:spacing w:after="0" w:line="26" w:lineRule="atLeast"/>
              <w:rPr>
                <w:rFonts w:ascii="Times New Roman" w:hAnsi="Times New Roman" w:cs="Times New Roman"/>
                <w:bCs/>
                <w:sz w:val="20"/>
                <w:szCs w:val="20"/>
                <w:lang w:val="en-GB"/>
              </w:rPr>
            </w:pPr>
            <w:r w:rsidRPr="000D738C">
              <w:rPr>
                <w:rFonts w:ascii="Times New Roman" w:hAnsi="Times New Roman" w:cs="Times New Roman"/>
                <w:sz w:val="20"/>
                <w:szCs w:val="20"/>
                <w:lang w:val="en-GB"/>
              </w:rPr>
              <w:t xml:space="preserve">Overall </w:t>
            </w:r>
            <w:r w:rsidR="00D7319B" w:rsidRPr="000D738C">
              <w:rPr>
                <w:rFonts w:ascii="Times New Roman" w:hAnsi="Times New Roman" w:cs="Times New Roman"/>
                <w:sz w:val="20"/>
                <w:szCs w:val="20"/>
                <w:lang w:val="en-GB"/>
              </w:rPr>
              <w:t>Planning Process</w:t>
            </w:r>
          </w:p>
        </w:tc>
      </w:tr>
      <w:tr w:rsidR="00D7319B" w:rsidRPr="000D738C" w14:paraId="415E34BC" w14:textId="77777777" w:rsidTr="000D738C">
        <w:tc>
          <w:tcPr>
            <w:tcW w:w="594" w:type="dxa"/>
            <w:shd w:val="clear" w:color="auto" w:fill="auto"/>
          </w:tcPr>
          <w:p w14:paraId="7026FDEC" w14:textId="62169543" w:rsidR="00D7319B" w:rsidRPr="000D738C" w:rsidRDefault="00D7319B"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1</w:t>
            </w:r>
          </w:p>
        </w:tc>
        <w:tc>
          <w:tcPr>
            <w:tcW w:w="8766" w:type="dxa"/>
            <w:shd w:val="clear" w:color="auto" w:fill="auto"/>
            <w:tcMar>
              <w:left w:w="57" w:type="dxa"/>
            </w:tcMar>
          </w:tcPr>
          <w:p w14:paraId="22E835A1" w14:textId="77777777" w:rsidR="00D7319B" w:rsidRPr="000D738C" w:rsidRDefault="00D7319B"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Meetings with the client and specification of details for survey implementation; collect necessary documentation needed for literature review; preparation of the Survey Implementation Plan.</w:t>
            </w:r>
          </w:p>
        </w:tc>
      </w:tr>
      <w:tr w:rsidR="000D738C" w:rsidRPr="000D738C" w14:paraId="7E4FEC82" w14:textId="77777777" w:rsidTr="000D738C">
        <w:tc>
          <w:tcPr>
            <w:tcW w:w="594" w:type="dxa"/>
            <w:shd w:val="clear" w:color="auto" w:fill="auto"/>
          </w:tcPr>
          <w:p w14:paraId="138855D4" w14:textId="1769289F" w:rsidR="000D738C" w:rsidRPr="000D738C" w:rsidRDefault="000D738C"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lastRenderedPageBreak/>
              <w:t>2</w:t>
            </w:r>
          </w:p>
        </w:tc>
        <w:tc>
          <w:tcPr>
            <w:tcW w:w="8766" w:type="dxa"/>
            <w:shd w:val="clear" w:color="auto" w:fill="auto"/>
            <w:tcMar>
              <w:left w:w="57" w:type="dxa"/>
            </w:tcMar>
          </w:tcPr>
          <w:p w14:paraId="705169AC" w14:textId="18A2194F"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Inception Report with details Implementation Plan for the entire Assignment </w:t>
            </w:r>
          </w:p>
        </w:tc>
      </w:tr>
      <w:tr w:rsidR="00D7319B" w:rsidRPr="000D738C" w14:paraId="6F5E7265" w14:textId="77777777" w:rsidTr="000D738C">
        <w:tc>
          <w:tcPr>
            <w:tcW w:w="594" w:type="dxa"/>
            <w:shd w:val="clear" w:color="auto" w:fill="auto"/>
          </w:tcPr>
          <w:p w14:paraId="5619E291" w14:textId="38482A36" w:rsidR="00D7319B" w:rsidRPr="000D738C" w:rsidRDefault="00D7319B"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3</w:t>
            </w:r>
          </w:p>
        </w:tc>
        <w:tc>
          <w:tcPr>
            <w:tcW w:w="8766" w:type="dxa"/>
            <w:shd w:val="clear" w:color="auto" w:fill="auto"/>
            <w:tcMar>
              <w:left w:w="57" w:type="dxa"/>
            </w:tcMar>
          </w:tcPr>
          <w:p w14:paraId="3A15BF73" w14:textId="77777777" w:rsidR="00D7319B" w:rsidRPr="000D738C" w:rsidRDefault="00D7319B"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Development of instruction manuals; questionnaires; training of survey implementation staff; training report.</w:t>
            </w:r>
          </w:p>
        </w:tc>
      </w:tr>
      <w:tr w:rsidR="000D738C" w:rsidRPr="000D738C" w14:paraId="2B27D015" w14:textId="77777777" w:rsidTr="00E64E96">
        <w:tc>
          <w:tcPr>
            <w:tcW w:w="9360" w:type="dxa"/>
            <w:gridSpan w:val="2"/>
            <w:shd w:val="clear" w:color="auto" w:fill="auto"/>
          </w:tcPr>
          <w:p w14:paraId="7A65B6EE" w14:textId="294B85E9" w:rsidR="000D738C" w:rsidRPr="000D738C" w:rsidRDefault="000D738C" w:rsidP="000D738C">
            <w:pPr>
              <w:pStyle w:val="ListParagraph"/>
              <w:numPr>
                <w:ilvl w:val="0"/>
                <w:numId w:val="44"/>
              </w:num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Baseline Study </w:t>
            </w:r>
          </w:p>
        </w:tc>
      </w:tr>
      <w:tr w:rsidR="000D738C" w:rsidRPr="000D738C" w14:paraId="20567E57" w14:textId="77777777" w:rsidTr="000D738C">
        <w:tc>
          <w:tcPr>
            <w:tcW w:w="594" w:type="dxa"/>
            <w:shd w:val="clear" w:color="auto" w:fill="auto"/>
          </w:tcPr>
          <w:p w14:paraId="7FE31D45" w14:textId="345E73FB" w:rsidR="000D738C" w:rsidRPr="000D738C" w:rsidRDefault="000D738C"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1</w:t>
            </w:r>
          </w:p>
        </w:tc>
        <w:tc>
          <w:tcPr>
            <w:tcW w:w="8766" w:type="dxa"/>
            <w:shd w:val="clear" w:color="auto" w:fill="auto"/>
            <w:tcMar>
              <w:left w:w="57" w:type="dxa"/>
            </w:tcMar>
          </w:tcPr>
          <w:p w14:paraId="46E6D3C1" w14:textId="5FE81AA6"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Plan for the Baseline Assessment </w:t>
            </w:r>
          </w:p>
        </w:tc>
      </w:tr>
      <w:tr w:rsidR="000D738C" w:rsidRPr="000D738C" w14:paraId="1B7E1404" w14:textId="77777777" w:rsidTr="000D738C">
        <w:tc>
          <w:tcPr>
            <w:tcW w:w="594" w:type="dxa"/>
            <w:shd w:val="clear" w:color="auto" w:fill="auto"/>
          </w:tcPr>
          <w:p w14:paraId="15971E27" w14:textId="26943A81" w:rsidR="000D738C" w:rsidRPr="000D738C" w:rsidRDefault="000D738C"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2</w:t>
            </w:r>
          </w:p>
        </w:tc>
        <w:tc>
          <w:tcPr>
            <w:tcW w:w="8766" w:type="dxa"/>
            <w:shd w:val="clear" w:color="auto" w:fill="auto"/>
            <w:tcMar>
              <w:left w:w="57" w:type="dxa"/>
            </w:tcMar>
          </w:tcPr>
          <w:p w14:paraId="616C86D9" w14:textId="0C2E0C7B"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Field Staff Training </w:t>
            </w:r>
          </w:p>
        </w:tc>
      </w:tr>
      <w:tr w:rsidR="00D7319B" w:rsidRPr="000D738C" w14:paraId="11BFE5BB" w14:textId="77777777" w:rsidTr="000D738C">
        <w:tc>
          <w:tcPr>
            <w:tcW w:w="594" w:type="dxa"/>
            <w:shd w:val="clear" w:color="auto" w:fill="auto"/>
          </w:tcPr>
          <w:p w14:paraId="155781CF" w14:textId="37903CB9" w:rsidR="00D7319B" w:rsidRPr="000D738C" w:rsidRDefault="00D7319B"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3</w:t>
            </w:r>
          </w:p>
        </w:tc>
        <w:tc>
          <w:tcPr>
            <w:tcW w:w="8766" w:type="dxa"/>
            <w:shd w:val="clear" w:color="auto" w:fill="auto"/>
            <w:tcMar>
              <w:left w:w="57" w:type="dxa"/>
            </w:tcMar>
          </w:tcPr>
          <w:p w14:paraId="591B9214" w14:textId="77777777" w:rsidR="00D7319B" w:rsidRPr="000D738C" w:rsidRDefault="00D7319B"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Data collection and data entry.</w:t>
            </w:r>
          </w:p>
        </w:tc>
      </w:tr>
      <w:tr w:rsidR="00D7319B" w:rsidRPr="000D738C" w14:paraId="7F09BA39" w14:textId="77777777" w:rsidTr="000D738C">
        <w:tc>
          <w:tcPr>
            <w:tcW w:w="594" w:type="dxa"/>
            <w:shd w:val="clear" w:color="auto" w:fill="auto"/>
          </w:tcPr>
          <w:p w14:paraId="09DCEFF5" w14:textId="6087D140" w:rsidR="00D7319B" w:rsidRPr="000D738C" w:rsidRDefault="000D738C" w:rsidP="000D738C">
            <w:pPr>
              <w:spacing w:after="0" w:line="26" w:lineRule="atLeast"/>
              <w:jc w:val="both"/>
              <w:rPr>
                <w:rFonts w:ascii="Times New Roman" w:hAnsi="Times New Roman" w:cs="Times New Roman"/>
                <w:sz w:val="20"/>
                <w:szCs w:val="20"/>
                <w:lang w:val="en-GB"/>
              </w:rPr>
            </w:pPr>
            <w:r w:rsidRPr="000D738C">
              <w:rPr>
                <w:rFonts w:ascii="Times New Roman" w:hAnsi="Times New Roman" w:cs="Times New Roman"/>
                <w:sz w:val="20"/>
                <w:szCs w:val="20"/>
                <w:lang w:val="en-GB"/>
              </w:rPr>
              <w:t>4</w:t>
            </w:r>
          </w:p>
        </w:tc>
        <w:tc>
          <w:tcPr>
            <w:tcW w:w="8766" w:type="dxa"/>
            <w:shd w:val="clear" w:color="auto" w:fill="auto"/>
            <w:tcMar>
              <w:left w:w="57" w:type="dxa"/>
            </w:tcMar>
          </w:tcPr>
          <w:p w14:paraId="7BEE463E" w14:textId="77777777" w:rsidR="00D7319B" w:rsidRPr="000D738C" w:rsidRDefault="00D7319B"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Data collection and data entry; submitting data base to ICTA.</w:t>
            </w:r>
          </w:p>
        </w:tc>
      </w:tr>
      <w:tr w:rsidR="00D7319B" w:rsidRPr="000D738C" w14:paraId="133CB50D" w14:textId="77777777" w:rsidTr="000D738C">
        <w:tc>
          <w:tcPr>
            <w:tcW w:w="594" w:type="dxa"/>
            <w:shd w:val="clear" w:color="auto" w:fill="auto"/>
          </w:tcPr>
          <w:p w14:paraId="333A06BB" w14:textId="4B00AF92" w:rsidR="00D7319B"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5</w:t>
            </w:r>
          </w:p>
        </w:tc>
        <w:tc>
          <w:tcPr>
            <w:tcW w:w="8766" w:type="dxa"/>
            <w:shd w:val="clear" w:color="auto" w:fill="auto"/>
            <w:tcMar>
              <w:left w:w="57" w:type="dxa"/>
            </w:tcMar>
          </w:tcPr>
          <w:p w14:paraId="54210EAC" w14:textId="69CF1A9C" w:rsidR="00D7319B"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Data analysis and R</w:t>
            </w:r>
            <w:r w:rsidR="00D7319B" w:rsidRPr="000D738C">
              <w:rPr>
                <w:rFonts w:ascii="Times New Roman" w:hAnsi="Times New Roman" w:cs="Times New Roman"/>
                <w:bCs/>
                <w:sz w:val="20"/>
                <w:szCs w:val="20"/>
                <w:lang w:val="en-GB"/>
              </w:rPr>
              <w:t>eporting. Presentation of results in workshop.</w:t>
            </w:r>
          </w:p>
        </w:tc>
      </w:tr>
      <w:tr w:rsidR="00D7319B" w:rsidRPr="000D738C" w14:paraId="2850893C" w14:textId="77777777" w:rsidTr="00526F04">
        <w:tc>
          <w:tcPr>
            <w:tcW w:w="9360" w:type="dxa"/>
            <w:gridSpan w:val="2"/>
            <w:shd w:val="clear" w:color="auto" w:fill="auto"/>
          </w:tcPr>
          <w:p w14:paraId="7D32FE3E" w14:textId="51731602" w:rsidR="00D7319B" w:rsidRPr="000D738C" w:rsidRDefault="000D738C" w:rsidP="000D738C">
            <w:pPr>
              <w:pStyle w:val="ListParagraph"/>
              <w:numPr>
                <w:ilvl w:val="0"/>
                <w:numId w:val="44"/>
              </w:num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Ongoing M&amp;E Periodical Assessment </w:t>
            </w:r>
          </w:p>
        </w:tc>
      </w:tr>
      <w:tr w:rsidR="00D7319B" w:rsidRPr="000D738C" w14:paraId="369674D9" w14:textId="77777777" w:rsidTr="000D738C">
        <w:tc>
          <w:tcPr>
            <w:tcW w:w="594" w:type="dxa"/>
            <w:shd w:val="clear" w:color="auto" w:fill="auto"/>
          </w:tcPr>
          <w:p w14:paraId="34AD8E40" w14:textId="5140CAF8" w:rsidR="00D7319B"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1</w:t>
            </w:r>
          </w:p>
        </w:tc>
        <w:tc>
          <w:tcPr>
            <w:tcW w:w="8766" w:type="dxa"/>
            <w:shd w:val="clear" w:color="auto" w:fill="auto"/>
            <w:tcMar>
              <w:left w:w="57" w:type="dxa"/>
            </w:tcMar>
          </w:tcPr>
          <w:p w14:paraId="013703B9" w14:textId="2C37A035" w:rsidR="00D7319B"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Brief Monthly report on progress </w:t>
            </w:r>
            <w:proofErr w:type="spellStart"/>
            <w:r w:rsidRPr="000D738C">
              <w:rPr>
                <w:rFonts w:ascii="Times New Roman" w:hAnsi="Times New Roman" w:cs="Times New Roman"/>
                <w:bCs/>
                <w:sz w:val="20"/>
                <w:szCs w:val="20"/>
                <w:lang w:val="en-GB"/>
              </w:rPr>
              <w:t>fo</w:t>
            </w:r>
            <w:proofErr w:type="spellEnd"/>
            <w:r w:rsidRPr="000D738C">
              <w:rPr>
                <w:rFonts w:ascii="Times New Roman" w:hAnsi="Times New Roman" w:cs="Times New Roman"/>
                <w:bCs/>
                <w:sz w:val="20"/>
                <w:szCs w:val="20"/>
                <w:lang w:val="en-GB"/>
              </w:rPr>
              <w:t xml:space="preserve"> activities </w:t>
            </w:r>
          </w:p>
        </w:tc>
      </w:tr>
      <w:tr w:rsidR="00D7319B" w:rsidRPr="000D738C" w14:paraId="2FED4A16" w14:textId="77777777" w:rsidTr="000D738C">
        <w:tc>
          <w:tcPr>
            <w:tcW w:w="594" w:type="dxa"/>
            <w:shd w:val="clear" w:color="auto" w:fill="auto"/>
          </w:tcPr>
          <w:p w14:paraId="450D7BDB" w14:textId="3DB75EBD" w:rsidR="00D7319B"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2</w:t>
            </w:r>
          </w:p>
        </w:tc>
        <w:tc>
          <w:tcPr>
            <w:tcW w:w="8766" w:type="dxa"/>
            <w:shd w:val="clear" w:color="auto" w:fill="auto"/>
            <w:tcMar>
              <w:left w:w="57" w:type="dxa"/>
            </w:tcMar>
          </w:tcPr>
          <w:p w14:paraId="31554964" w14:textId="01444F23" w:rsidR="00D7319B"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Quarterly report with beneficiary feedback on the implementation</w:t>
            </w:r>
          </w:p>
        </w:tc>
      </w:tr>
      <w:tr w:rsidR="00D7319B" w:rsidRPr="000D738C" w14:paraId="4DA3C646" w14:textId="77777777" w:rsidTr="00526F04">
        <w:tc>
          <w:tcPr>
            <w:tcW w:w="9360" w:type="dxa"/>
            <w:gridSpan w:val="2"/>
            <w:shd w:val="clear" w:color="auto" w:fill="auto"/>
          </w:tcPr>
          <w:p w14:paraId="24E3AE55" w14:textId="52E3C9DF" w:rsidR="00D7319B" w:rsidRPr="000D738C" w:rsidRDefault="00D7319B"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Outcome Assessment</w:t>
            </w:r>
          </w:p>
        </w:tc>
      </w:tr>
      <w:tr w:rsidR="000D738C" w:rsidRPr="000D738C" w14:paraId="125509C2" w14:textId="77777777" w:rsidTr="000D738C">
        <w:tc>
          <w:tcPr>
            <w:tcW w:w="594" w:type="dxa"/>
            <w:shd w:val="clear" w:color="auto" w:fill="auto"/>
          </w:tcPr>
          <w:p w14:paraId="1EFA4BA4" w14:textId="1B153224" w:rsidR="000D738C"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1</w:t>
            </w:r>
          </w:p>
        </w:tc>
        <w:tc>
          <w:tcPr>
            <w:tcW w:w="8766" w:type="dxa"/>
            <w:shd w:val="clear" w:color="auto" w:fill="auto"/>
            <w:tcMar>
              <w:left w:w="57" w:type="dxa"/>
            </w:tcMar>
          </w:tcPr>
          <w:p w14:paraId="03348EC0" w14:textId="0BBD6D82"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Plan for the </w:t>
            </w:r>
            <w:r w:rsidR="00D35172" w:rsidRPr="000D738C">
              <w:rPr>
                <w:rFonts w:ascii="Times New Roman" w:hAnsi="Times New Roman" w:cs="Times New Roman"/>
                <w:bCs/>
                <w:sz w:val="20"/>
                <w:szCs w:val="20"/>
                <w:lang w:val="en-GB"/>
              </w:rPr>
              <w:t>Outcome Assessment</w:t>
            </w:r>
            <w:r w:rsidRPr="000D738C">
              <w:rPr>
                <w:rFonts w:ascii="Times New Roman" w:hAnsi="Times New Roman" w:cs="Times New Roman"/>
                <w:bCs/>
                <w:sz w:val="20"/>
                <w:szCs w:val="20"/>
                <w:lang w:val="en-GB"/>
              </w:rPr>
              <w:t xml:space="preserve"> </w:t>
            </w:r>
          </w:p>
        </w:tc>
      </w:tr>
      <w:tr w:rsidR="000D738C" w:rsidRPr="000D738C" w14:paraId="3010BFDB" w14:textId="77777777" w:rsidTr="000D738C">
        <w:tc>
          <w:tcPr>
            <w:tcW w:w="594" w:type="dxa"/>
            <w:shd w:val="clear" w:color="auto" w:fill="auto"/>
          </w:tcPr>
          <w:p w14:paraId="7D397139" w14:textId="17313CB6" w:rsidR="000D738C"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2</w:t>
            </w:r>
          </w:p>
        </w:tc>
        <w:tc>
          <w:tcPr>
            <w:tcW w:w="8766" w:type="dxa"/>
            <w:shd w:val="clear" w:color="auto" w:fill="auto"/>
            <w:tcMar>
              <w:left w:w="57" w:type="dxa"/>
            </w:tcMar>
          </w:tcPr>
          <w:p w14:paraId="1FB9A58C" w14:textId="49381AC4"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 xml:space="preserve">Field Staff Training </w:t>
            </w:r>
          </w:p>
        </w:tc>
      </w:tr>
      <w:tr w:rsidR="000D738C" w:rsidRPr="000D738C" w14:paraId="363D8048" w14:textId="77777777" w:rsidTr="000D738C">
        <w:tc>
          <w:tcPr>
            <w:tcW w:w="594" w:type="dxa"/>
            <w:shd w:val="clear" w:color="auto" w:fill="auto"/>
          </w:tcPr>
          <w:p w14:paraId="0D9CFFCA" w14:textId="56F2DD58" w:rsidR="000D738C"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3</w:t>
            </w:r>
          </w:p>
        </w:tc>
        <w:tc>
          <w:tcPr>
            <w:tcW w:w="8766" w:type="dxa"/>
            <w:shd w:val="clear" w:color="auto" w:fill="auto"/>
            <w:tcMar>
              <w:left w:w="57" w:type="dxa"/>
            </w:tcMar>
          </w:tcPr>
          <w:p w14:paraId="5B0DA9F2" w14:textId="0867AA99"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Data collection and data entry.</w:t>
            </w:r>
          </w:p>
        </w:tc>
      </w:tr>
      <w:tr w:rsidR="000D738C" w:rsidRPr="000D738C" w14:paraId="57C43AAD" w14:textId="77777777" w:rsidTr="000D738C">
        <w:tc>
          <w:tcPr>
            <w:tcW w:w="594" w:type="dxa"/>
            <w:shd w:val="clear" w:color="auto" w:fill="auto"/>
          </w:tcPr>
          <w:p w14:paraId="706F1C0D" w14:textId="3E2260E5" w:rsidR="000D738C" w:rsidRPr="000D738C" w:rsidRDefault="000D738C" w:rsidP="000D738C">
            <w:pPr>
              <w:spacing w:after="0" w:line="26" w:lineRule="atLeast"/>
              <w:jc w:val="both"/>
              <w:rPr>
                <w:rFonts w:ascii="Times New Roman" w:hAnsi="Times New Roman" w:cs="Times New Roman"/>
                <w:bCs/>
                <w:sz w:val="20"/>
                <w:szCs w:val="20"/>
                <w:lang w:val="en-GB"/>
              </w:rPr>
            </w:pPr>
            <w:r w:rsidRPr="000D738C">
              <w:rPr>
                <w:rFonts w:ascii="Times New Roman" w:hAnsi="Times New Roman" w:cs="Times New Roman"/>
                <w:bCs/>
                <w:sz w:val="20"/>
                <w:szCs w:val="20"/>
                <w:lang w:val="en-GB"/>
              </w:rPr>
              <w:t>4</w:t>
            </w:r>
          </w:p>
        </w:tc>
        <w:tc>
          <w:tcPr>
            <w:tcW w:w="8766" w:type="dxa"/>
            <w:shd w:val="clear" w:color="auto" w:fill="auto"/>
            <w:tcMar>
              <w:left w:w="57" w:type="dxa"/>
            </w:tcMar>
          </w:tcPr>
          <w:p w14:paraId="71940D04" w14:textId="0C085773" w:rsidR="000D738C" w:rsidRPr="000D738C" w:rsidRDefault="000D738C" w:rsidP="000D738C">
            <w:pPr>
              <w:spacing w:after="0" w:line="26" w:lineRule="atLeast"/>
              <w:rPr>
                <w:rFonts w:ascii="Times New Roman" w:hAnsi="Times New Roman" w:cs="Times New Roman"/>
                <w:bCs/>
                <w:sz w:val="20"/>
                <w:szCs w:val="20"/>
                <w:lang w:val="en-GB"/>
              </w:rPr>
            </w:pPr>
            <w:r w:rsidRPr="000D738C">
              <w:rPr>
                <w:rFonts w:ascii="Times New Roman" w:hAnsi="Times New Roman" w:cs="Times New Roman"/>
                <w:bCs/>
                <w:sz w:val="20"/>
                <w:szCs w:val="20"/>
                <w:lang w:val="en-GB"/>
              </w:rPr>
              <w:t>Data collection and data entry; submitting data base to ICTA.</w:t>
            </w:r>
          </w:p>
        </w:tc>
      </w:tr>
    </w:tbl>
    <w:p w14:paraId="1AFA8206" w14:textId="77777777" w:rsidR="00D7319B" w:rsidRPr="00424CE3" w:rsidRDefault="00D7319B" w:rsidP="00D7319B">
      <w:pPr>
        <w:pStyle w:val="Heading2"/>
        <w:numPr>
          <w:ilvl w:val="1"/>
          <w:numId w:val="0"/>
        </w:numPr>
        <w:tabs>
          <w:tab w:val="num" w:pos="720"/>
        </w:tabs>
        <w:rPr>
          <w:b/>
          <w:bCs/>
          <w:sz w:val="22"/>
          <w:szCs w:val="22"/>
        </w:rPr>
      </w:pPr>
    </w:p>
    <w:p w14:paraId="175AF2E7" w14:textId="77777777" w:rsidR="00D7319B" w:rsidRPr="00424CE3" w:rsidRDefault="00D7319B" w:rsidP="00D7319B">
      <w:pPr>
        <w:pStyle w:val="Heading2"/>
        <w:numPr>
          <w:ilvl w:val="1"/>
          <w:numId w:val="0"/>
        </w:numPr>
        <w:tabs>
          <w:tab w:val="num" w:pos="720"/>
        </w:tabs>
        <w:rPr>
          <w:b/>
          <w:bCs/>
          <w:sz w:val="22"/>
          <w:szCs w:val="22"/>
        </w:rPr>
      </w:pPr>
    </w:p>
    <w:p w14:paraId="0C3FF759" w14:textId="3F133F22" w:rsidR="0036772D" w:rsidRPr="00523585" w:rsidRDefault="00D76841" w:rsidP="0036772D">
      <w:pPr>
        <w:jc w:val="both"/>
        <w:rPr>
          <w:rFonts w:ascii="Times New Roman" w:hAnsi="Times New Roman" w:cs="Times New Roman"/>
          <w:b/>
          <w:bCs/>
          <w:lang w:val="en-GB"/>
        </w:rPr>
      </w:pPr>
      <w:r w:rsidRPr="00523585">
        <w:rPr>
          <w:rFonts w:ascii="Times New Roman" w:hAnsi="Times New Roman" w:cs="Times New Roman"/>
          <w:b/>
          <w:bCs/>
          <w:lang w:val="en-GB"/>
        </w:rPr>
        <w:t xml:space="preserve">4.0 </w:t>
      </w:r>
      <w:r w:rsidR="0036772D" w:rsidRPr="00523585">
        <w:rPr>
          <w:rFonts w:ascii="Times New Roman" w:hAnsi="Times New Roman" w:cs="Times New Roman"/>
          <w:b/>
          <w:bCs/>
          <w:lang w:val="en-GB"/>
        </w:rPr>
        <w:t>OUTPUTS AND DELIVERABLES</w:t>
      </w:r>
    </w:p>
    <w:p w14:paraId="6F7FE268" w14:textId="77777777" w:rsidR="0036772D" w:rsidRPr="00424CE3" w:rsidRDefault="0036772D" w:rsidP="0036772D">
      <w:pPr>
        <w:pStyle w:val="BulltedList"/>
        <w:numPr>
          <w:ilvl w:val="0"/>
          <w:numId w:val="29"/>
        </w:numPr>
        <w:spacing w:line="276" w:lineRule="auto"/>
        <w:jc w:val="both"/>
      </w:pPr>
      <w:r w:rsidRPr="00424CE3">
        <w:t>All reports and deliverables need to be prepared in English and submitted to ICTA in electronic form (DOC format and PDF) and two hard copies.</w:t>
      </w:r>
    </w:p>
    <w:p w14:paraId="181D9E4E" w14:textId="77777777" w:rsidR="0036772D" w:rsidRPr="00424CE3" w:rsidRDefault="0036772D" w:rsidP="0036772D">
      <w:pPr>
        <w:pStyle w:val="BulltedList"/>
        <w:numPr>
          <w:ilvl w:val="0"/>
          <w:numId w:val="29"/>
        </w:numPr>
        <w:spacing w:line="276" w:lineRule="auto"/>
        <w:jc w:val="both"/>
      </w:pPr>
      <w:r w:rsidRPr="00424CE3">
        <w:t>Upon completion of the project, ICTA will own all evaluation tools and reports, and all related data/information in respect of this assignment. Additionally, ICTA will also have the right to reproduce and circulate the evaluation tools and report at its discretion.</w:t>
      </w:r>
    </w:p>
    <w:p w14:paraId="434EC6D1" w14:textId="174E87B6" w:rsidR="0036772D" w:rsidRPr="00424CE3" w:rsidRDefault="0036772D" w:rsidP="0036772D">
      <w:pPr>
        <w:pStyle w:val="BulltedList"/>
        <w:numPr>
          <w:ilvl w:val="0"/>
          <w:numId w:val="29"/>
        </w:numPr>
        <w:spacing w:line="276" w:lineRule="auto"/>
        <w:jc w:val="both"/>
      </w:pPr>
      <w:r w:rsidRPr="00424CE3">
        <w:t xml:space="preserve">The total duration for this project has been set for a total of </w:t>
      </w:r>
      <w:r w:rsidR="005C0BF1">
        <w:t>18 months</w:t>
      </w:r>
      <w:r w:rsidRPr="00424CE3">
        <w:t>. The following reporting schedule is suggested for implementation:</w:t>
      </w:r>
    </w:p>
    <w:p w14:paraId="402E0768" w14:textId="77777777" w:rsidR="0036772D" w:rsidRPr="00424CE3" w:rsidRDefault="0036772D" w:rsidP="0036772D">
      <w:pPr>
        <w:pStyle w:val="BulltedList"/>
        <w:numPr>
          <w:ilvl w:val="0"/>
          <w:numId w:val="0"/>
        </w:numPr>
        <w:ind w:left="720"/>
        <w:jc w:val="both"/>
      </w:pPr>
    </w:p>
    <w:tbl>
      <w:tblPr>
        <w:tblW w:w="9438" w:type="dxa"/>
        <w:tblInd w:w="5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shd w:val="clear" w:color="auto" w:fill="E2EFD9" w:themeFill="accent6" w:themeFillTint="33"/>
        <w:tblLayout w:type="fixed"/>
        <w:tblCellMar>
          <w:top w:w="57" w:type="dxa"/>
          <w:left w:w="57" w:type="dxa"/>
          <w:bottom w:w="57" w:type="dxa"/>
          <w:right w:w="57" w:type="dxa"/>
        </w:tblCellMar>
        <w:tblLook w:val="01E0" w:firstRow="1" w:lastRow="1" w:firstColumn="1" w:lastColumn="1" w:noHBand="0" w:noVBand="0"/>
      </w:tblPr>
      <w:tblGrid>
        <w:gridCol w:w="990"/>
        <w:gridCol w:w="3150"/>
        <w:gridCol w:w="3420"/>
        <w:gridCol w:w="1878"/>
      </w:tblGrid>
      <w:tr w:rsidR="0036772D" w:rsidRPr="00630396" w14:paraId="204FB762" w14:textId="77777777" w:rsidTr="00523585">
        <w:trPr>
          <w:trHeight w:val="369"/>
          <w:tblHeader/>
        </w:trPr>
        <w:tc>
          <w:tcPr>
            <w:tcW w:w="990" w:type="dxa"/>
            <w:shd w:val="clear" w:color="auto" w:fill="auto"/>
          </w:tcPr>
          <w:p w14:paraId="40DF058F" w14:textId="77777777" w:rsidR="0036772D" w:rsidRPr="00630396" w:rsidRDefault="0036772D" w:rsidP="00820752">
            <w:pPr>
              <w:keepNext/>
              <w:keepLines/>
              <w:spacing w:after="0" w:line="240" w:lineRule="auto"/>
              <w:jc w:val="center"/>
              <w:rPr>
                <w:rFonts w:ascii="Times New Roman" w:hAnsi="Times New Roman" w:cs="Times New Roman"/>
                <w:b/>
                <w:sz w:val="20"/>
                <w:szCs w:val="20"/>
                <w:lang w:val="en-GB"/>
              </w:rPr>
            </w:pPr>
            <w:r w:rsidRPr="00630396">
              <w:rPr>
                <w:rFonts w:ascii="Times New Roman" w:hAnsi="Times New Roman" w:cs="Times New Roman"/>
                <w:b/>
                <w:sz w:val="20"/>
                <w:szCs w:val="20"/>
                <w:lang w:val="en-GB"/>
              </w:rPr>
              <w:t>Phase / main reports</w:t>
            </w:r>
          </w:p>
        </w:tc>
        <w:tc>
          <w:tcPr>
            <w:tcW w:w="3150" w:type="dxa"/>
            <w:shd w:val="clear" w:color="auto" w:fill="auto"/>
            <w:tcMar>
              <w:left w:w="57" w:type="dxa"/>
              <w:right w:w="57" w:type="dxa"/>
            </w:tcMar>
          </w:tcPr>
          <w:p w14:paraId="46E5248D" w14:textId="77777777" w:rsidR="0036772D" w:rsidRPr="00630396" w:rsidRDefault="0036772D" w:rsidP="00820752">
            <w:pPr>
              <w:keepNext/>
              <w:keepLines/>
              <w:spacing w:after="0" w:line="240" w:lineRule="auto"/>
              <w:jc w:val="center"/>
              <w:rPr>
                <w:rFonts w:ascii="Times New Roman" w:hAnsi="Times New Roman" w:cs="Times New Roman"/>
                <w:b/>
                <w:sz w:val="20"/>
                <w:szCs w:val="20"/>
                <w:lang w:val="en-GB"/>
              </w:rPr>
            </w:pPr>
            <w:r w:rsidRPr="00630396">
              <w:rPr>
                <w:rFonts w:ascii="Times New Roman" w:hAnsi="Times New Roman" w:cs="Times New Roman"/>
                <w:b/>
                <w:sz w:val="20"/>
                <w:szCs w:val="20"/>
                <w:lang w:val="en-GB"/>
              </w:rPr>
              <w:t>Task</w:t>
            </w:r>
          </w:p>
        </w:tc>
        <w:tc>
          <w:tcPr>
            <w:tcW w:w="3420" w:type="dxa"/>
            <w:shd w:val="clear" w:color="auto" w:fill="auto"/>
          </w:tcPr>
          <w:p w14:paraId="5FB81AC0" w14:textId="77777777" w:rsidR="0036772D" w:rsidRPr="00630396" w:rsidRDefault="0036772D" w:rsidP="00820752">
            <w:pPr>
              <w:keepNext/>
              <w:keepLines/>
              <w:spacing w:after="0" w:line="240" w:lineRule="auto"/>
              <w:jc w:val="center"/>
              <w:rPr>
                <w:rFonts w:ascii="Times New Roman" w:hAnsi="Times New Roman" w:cs="Times New Roman"/>
                <w:b/>
                <w:sz w:val="20"/>
                <w:szCs w:val="20"/>
                <w:lang w:val="en-GB"/>
              </w:rPr>
            </w:pPr>
            <w:r w:rsidRPr="00630396">
              <w:rPr>
                <w:rFonts w:ascii="Times New Roman" w:hAnsi="Times New Roman" w:cs="Times New Roman"/>
                <w:b/>
                <w:sz w:val="20"/>
                <w:szCs w:val="20"/>
                <w:lang w:val="en-GB"/>
              </w:rPr>
              <w:t>Contents</w:t>
            </w:r>
          </w:p>
        </w:tc>
        <w:tc>
          <w:tcPr>
            <w:tcW w:w="1878" w:type="dxa"/>
            <w:shd w:val="clear" w:color="auto" w:fill="auto"/>
            <w:tcMar>
              <w:left w:w="57" w:type="dxa"/>
              <w:right w:w="57" w:type="dxa"/>
            </w:tcMar>
          </w:tcPr>
          <w:p w14:paraId="34E7164F" w14:textId="77777777" w:rsidR="0036772D" w:rsidRPr="00630396" w:rsidRDefault="0036772D" w:rsidP="00820752">
            <w:pPr>
              <w:keepNext/>
              <w:keepLines/>
              <w:spacing w:after="0" w:line="240" w:lineRule="auto"/>
              <w:jc w:val="center"/>
              <w:rPr>
                <w:rFonts w:ascii="Times New Roman" w:hAnsi="Times New Roman" w:cs="Times New Roman"/>
                <w:b/>
                <w:sz w:val="20"/>
                <w:szCs w:val="20"/>
                <w:lang w:val="en-GB"/>
              </w:rPr>
            </w:pPr>
            <w:r w:rsidRPr="00630396">
              <w:rPr>
                <w:rFonts w:ascii="Times New Roman" w:hAnsi="Times New Roman" w:cs="Times New Roman"/>
                <w:b/>
                <w:sz w:val="20"/>
                <w:szCs w:val="20"/>
                <w:lang w:val="en-GB"/>
              </w:rPr>
              <w:t>Deadline</w:t>
            </w:r>
          </w:p>
        </w:tc>
      </w:tr>
      <w:tr w:rsidR="0036772D" w:rsidRPr="00630396" w14:paraId="7626B9F1" w14:textId="77777777" w:rsidTr="005C0BF1">
        <w:trPr>
          <w:trHeight w:val="1345"/>
        </w:trPr>
        <w:tc>
          <w:tcPr>
            <w:tcW w:w="990" w:type="dxa"/>
            <w:shd w:val="clear" w:color="auto" w:fill="auto"/>
          </w:tcPr>
          <w:p w14:paraId="2D3AE68C" w14:textId="77777777" w:rsidR="0036772D" w:rsidRPr="00630396" w:rsidRDefault="0036772D" w:rsidP="00820752">
            <w:pPr>
              <w:spacing w:after="0" w:line="240" w:lineRule="auto"/>
              <w:rPr>
                <w:rFonts w:ascii="Times New Roman" w:hAnsi="Times New Roman" w:cs="Times New Roman"/>
                <w:sz w:val="20"/>
                <w:szCs w:val="20"/>
                <w:lang w:bidi="si-LK"/>
              </w:rPr>
            </w:pPr>
            <w:r w:rsidRPr="00630396">
              <w:rPr>
                <w:rFonts w:ascii="Times New Roman" w:hAnsi="Times New Roman" w:cs="Times New Roman"/>
                <w:sz w:val="20"/>
                <w:szCs w:val="20"/>
                <w:lang w:bidi="si-LK"/>
              </w:rPr>
              <w:t xml:space="preserve">Inception </w:t>
            </w:r>
          </w:p>
          <w:p w14:paraId="47AB4853" w14:textId="77777777" w:rsidR="0036772D" w:rsidRPr="00630396" w:rsidRDefault="0036772D" w:rsidP="00820752">
            <w:pPr>
              <w:spacing w:after="0" w:line="240" w:lineRule="auto"/>
              <w:rPr>
                <w:rFonts w:ascii="Times New Roman" w:hAnsi="Times New Roman" w:cs="Times New Roman"/>
                <w:sz w:val="20"/>
                <w:szCs w:val="20"/>
                <w:lang w:bidi="si-LK"/>
              </w:rPr>
            </w:pPr>
            <w:r w:rsidRPr="00630396">
              <w:rPr>
                <w:rFonts w:ascii="Times New Roman" w:hAnsi="Times New Roman" w:cs="Times New Roman"/>
                <w:sz w:val="20"/>
                <w:szCs w:val="20"/>
                <w:lang w:bidi="si-LK"/>
              </w:rPr>
              <w:t>Report</w:t>
            </w:r>
          </w:p>
        </w:tc>
        <w:tc>
          <w:tcPr>
            <w:tcW w:w="3150" w:type="dxa"/>
            <w:shd w:val="clear" w:color="auto" w:fill="auto"/>
            <w:tcMar>
              <w:left w:w="57" w:type="dxa"/>
              <w:right w:w="57" w:type="dxa"/>
            </w:tcMar>
          </w:tcPr>
          <w:p w14:paraId="308EED55" w14:textId="255B7886" w:rsidR="0036772D" w:rsidRPr="00630396" w:rsidRDefault="0036772D" w:rsidP="00820752">
            <w:pPr>
              <w:spacing w:after="0" w:line="240" w:lineRule="auto"/>
              <w:rPr>
                <w:rFonts w:ascii="Times New Roman" w:hAnsi="Times New Roman" w:cs="Times New Roman"/>
                <w:sz w:val="20"/>
                <w:szCs w:val="20"/>
                <w:lang w:bidi="si-LK"/>
              </w:rPr>
            </w:pPr>
            <w:r w:rsidRPr="00630396">
              <w:rPr>
                <w:rFonts w:ascii="Times New Roman" w:hAnsi="Times New Roman" w:cs="Times New Roman"/>
                <w:sz w:val="20"/>
                <w:szCs w:val="20"/>
                <w:lang w:bidi="si-LK"/>
              </w:rPr>
              <w:t xml:space="preserve">Finalize work plan, </w:t>
            </w:r>
            <w:r w:rsidR="00685C5E" w:rsidRPr="00630396">
              <w:rPr>
                <w:rFonts w:ascii="Times New Roman" w:hAnsi="Times New Roman" w:cs="Times New Roman"/>
                <w:sz w:val="20"/>
                <w:szCs w:val="20"/>
                <w:lang w:bidi="si-LK"/>
              </w:rPr>
              <w:t xml:space="preserve">field work plan for both </w:t>
            </w:r>
            <w:r w:rsidR="00D35172" w:rsidRPr="00630396">
              <w:rPr>
                <w:rFonts w:ascii="Times New Roman" w:hAnsi="Times New Roman" w:cs="Times New Roman"/>
                <w:sz w:val="20"/>
                <w:szCs w:val="20"/>
                <w:lang w:bidi="si-LK"/>
              </w:rPr>
              <w:t>assignments, and</w:t>
            </w:r>
            <w:r w:rsidR="00685C5E" w:rsidRPr="00630396">
              <w:rPr>
                <w:rFonts w:ascii="Times New Roman" w:hAnsi="Times New Roman" w:cs="Times New Roman"/>
                <w:sz w:val="20"/>
                <w:szCs w:val="20"/>
                <w:lang w:bidi="si-LK"/>
              </w:rPr>
              <w:t xml:space="preserve"> sampling </w:t>
            </w:r>
            <w:r w:rsidR="00D35172" w:rsidRPr="00630396">
              <w:rPr>
                <w:rFonts w:ascii="Times New Roman" w:hAnsi="Times New Roman" w:cs="Times New Roman"/>
                <w:sz w:val="20"/>
                <w:szCs w:val="20"/>
                <w:lang w:bidi="si-LK"/>
              </w:rPr>
              <w:t>approach, survey</w:t>
            </w:r>
            <w:r w:rsidRPr="00630396">
              <w:rPr>
                <w:rFonts w:ascii="Times New Roman" w:hAnsi="Times New Roman" w:cs="Times New Roman"/>
                <w:sz w:val="20"/>
                <w:szCs w:val="20"/>
                <w:lang w:bidi="si-LK"/>
              </w:rPr>
              <w:t xml:space="preserve"> sample, enumerator training and survey questionnaires acceptable to ICTA </w:t>
            </w:r>
          </w:p>
          <w:p w14:paraId="11026C3A" w14:textId="3AB9086A" w:rsidR="00685C5E" w:rsidRPr="00630396" w:rsidRDefault="00685C5E"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sz w:val="20"/>
                <w:szCs w:val="20"/>
                <w:lang w:bidi="si-LK"/>
              </w:rPr>
              <w:t xml:space="preserve">approach and time line for </w:t>
            </w:r>
            <w:r w:rsidR="005C0BF1" w:rsidRPr="00630396">
              <w:rPr>
                <w:rFonts w:ascii="Times New Roman" w:hAnsi="Times New Roman" w:cs="Times New Roman"/>
                <w:sz w:val="20"/>
                <w:szCs w:val="20"/>
                <w:lang w:bidi="si-LK"/>
              </w:rPr>
              <w:t xml:space="preserve">monthly and </w:t>
            </w:r>
            <w:r w:rsidRPr="00630396">
              <w:rPr>
                <w:rFonts w:ascii="Times New Roman" w:hAnsi="Times New Roman" w:cs="Times New Roman"/>
                <w:sz w:val="20"/>
                <w:szCs w:val="20"/>
                <w:lang w:bidi="si-LK"/>
              </w:rPr>
              <w:t xml:space="preserve">quarterly reports </w:t>
            </w:r>
          </w:p>
        </w:tc>
        <w:tc>
          <w:tcPr>
            <w:tcW w:w="3420" w:type="dxa"/>
            <w:shd w:val="clear" w:color="auto" w:fill="auto"/>
          </w:tcPr>
          <w:p w14:paraId="24FE98E8" w14:textId="77777777" w:rsidR="0036772D" w:rsidRPr="00630396" w:rsidRDefault="0036772D"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Inception Report</w:t>
            </w:r>
          </w:p>
          <w:p w14:paraId="563CB9B9"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Report on the survey approach and methods, </w:t>
            </w:r>
          </w:p>
          <w:p w14:paraId="72ADC5F2" w14:textId="6540F44E" w:rsidR="0036772D"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Survey Q</w:t>
            </w:r>
            <w:r w:rsidR="0036772D" w:rsidRPr="00630396">
              <w:rPr>
                <w:rFonts w:ascii="Times New Roman" w:hAnsi="Times New Roman" w:cs="Times New Roman"/>
                <w:bCs/>
                <w:sz w:val="20"/>
                <w:szCs w:val="20"/>
                <w:lang w:val="en-GB"/>
              </w:rPr>
              <w:t xml:space="preserve">uestionnaires </w:t>
            </w:r>
          </w:p>
          <w:p w14:paraId="0F8FC9A8" w14:textId="3DB429F4"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Detailed </w:t>
            </w:r>
            <w:r w:rsidR="005C0BF1" w:rsidRPr="00630396">
              <w:rPr>
                <w:rFonts w:ascii="Times New Roman" w:hAnsi="Times New Roman" w:cs="Times New Roman"/>
                <w:bCs/>
                <w:sz w:val="20"/>
                <w:szCs w:val="20"/>
                <w:lang w:val="en-GB"/>
              </w:rPr>
              <w:t>Implementation</w:t>
            </w:r>
            <w:r w:rsidRPr="00630396">
              <w:rPr>
                <w:rFonts w:ascii="Times New Roman" w:hAnsi="Times New Roman" w:cs="Times New Roman"/>
                <w:bCs/>
                <w:sz w:val="20"/>
                <w:szCs w:val="20"/>
                <w:lang w:val="en-GB"/>
              </w:rPr>
              <w:t xml:space="preserve"> plan</w:t>
            </w:r>
          </w:p>
          <w:p w14:paraId="01AB04C7" w14:textId="77777777" w:rsidR="0036772D" w:rsidRPr="00630396" w:rsidRDefault="0036772D"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Cs/>
                <w:sz w:val="20"/>
                <w:szCs w:val="20"/>
                <w:lang w:val="en-GB"/>
              </w:rPr>
              <w:t>Report on field staff training</w:t>
            </w:r>
          </w:p>
          <w:p w14:paraId="1A37E582" w14:textId="5BAAC8D2" w:rsidR="00685C5E" w:rsidRPr="00630396" w:rsidRDefault="00685C5E"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Cs/>
                <w:sz w:val="20"/>
                <w:szCs w:val="20"/>
                <w:lang w:val="en-GB"/>
              </w:rPr>
              <w:t xml:space="preserve">Approach and timeline for the ongoing M&amp;E </w:t>
            </w:r>
            <w:r w:rsidR="005C0BF1" w:rsidRPr="00630396">
              <w:rPr>
                <w:rFonts w:ascii="Times New Roman" w:hAnsi="Times New Roman" w:cs="Times New Roman"/>
                <w:bCs/>
                <w:sz w:val="20"/>
                <w:szCs w:val="20"/>
                <w:lang w:val="en-GB"/>
              </w:rPr>
              <w:t>activities</w:t>
            </w:r>
          </w:p>
        </w:tc>
        <w:tc>
          <w:tcPr>
            <w:tcW w:w="1878" w:type="dxa"/>
            <w:shd w:val="clear" w:color="auto" w:fill="auto"/>
            <w:tcMar>
              <w:left w:w="57" w:type="dxa"/>
              <w:right w:w="57" w:type="dxa"/>
            </w:tcMar>
          </w:tcPr>
          <w:p w14:paraId="6D6C7DE5" w14:textId="77777777" w:rsidR="0036772D" w:rsidRPr="006E1B3E" w:rsidRDefault="0036772D" w:rsidP="00820752">
            <w:pPr>
              <w:spacing w:after="0" w:line="240" w:lineRule="auto"/>
              <w:rPr>
                <w:rFonts w:ascii="Times New Roman" w:hAnsi="Times New Roman" w:cs="Times New Roman"/>
                <w:bCs/>
                <w:sz w:val="20"/>
                <w:szCs w:val="20"/>
                <w:lang w:val="en-GB"/>
              </w:rPr>
            </w:pPr>
            <w:r w:rsidRPr="006E1B3E">
              <w:rPr>
                <w:rFonts w:ascii="Times New Roman" w:hAnsi="Times New Roman" w:cs="Times New Roman"/>
                <w:bCs/>
                <w:sz w:val="20"/>
                <w:szCs w:val="20"/>
                <w:lang w:val="en-GB"/>
              </w:rPr>
              <w:t>commencement  date + Week 3</w:t>
            </w:r>
          </w:p>
        </w:tc>
      </w:tr>
      <w:tr w:rsidR="00685C5E" w:rsidRPr="00630396" w14:paraId="1245AE93" w14:textId="77777777" w:rsidTr="005C0BF1">
        <w:trPr>
          <w:trHeight w:val="243"/>
        </w:trPr>
        <w:tc>
          <w:tcPr>
            <w:tcW w:w="9438" w:type="dxa"/>
            <w:gridSpan w:val="4"/>
            <w:shd w:val="clear" w:color="auto" w:fill="auto"/>
          </w:tcPr>
          <w:p w14:paraId="275C12B0" w14:textId="2B158643" w:rsidR="00685C5E" w:rsidRPr="00630396" w:rsidRDefault="00685C5E"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Deliv</w:t>
            </w:r>
            <w:r w:rsidR="005C0BF1" w:rsidRPr="00630396">
              <w:rPr>
                <w:rFonts w:ascii="Times New Roman" w:hAnsi="Times New Roman" w:cs="Times New Roman"/>
                <w:b/>
                <w:bCs/>
                <w:sz w:val="20"/>
                <w:szCs w:val="20"/>
                <w:lang w:val="en-GB"/>
              </w:rPr>
              <w:t>erable related to the Baseline S</w:t>
            </w:r>
            <w:r w:rsidRPr="00630396">
              <w:rPr>
                <w:rFonts w:ascii="Times New Roman" w:hAnsi="Times New Roman" w:cs="Times New Roman"/>
                <w:b/>
                <w:bCs/>
                <w:sz w:val="20"/>
                <w:szCs w:val="20"/>
                <w:lang w:val="en-GB"/>
              </w:rPr>
              <w:t>urvey</w:t>
            </w:r>
          </w:p>
        </w:tc>
      </w:tr>
      <w:tr w:rsidR="0036772D" w:rsidRPr="00630396" w14:paraId="5F4557F4" w14:textId="77777777" w:rsidTr="005C0BF1">
        <w:trPr>
          <w:trHeight w:val="676"/>
        </w:trPr>
        <w:tc>
          <w:tcPr>
            <w:tcW w:w="990" w:type="dxa"/>
            <w:shd w:val="clear" w:color="auto" w:fill="auto"/>
          </w:tcPr>
          <w:p w14:paraId="46B84737" w14:textId="73CC8656"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Interim Report I</w:t>
            </w:r>
            <w:r w:rsidR="00685C5E" w:rsidRPr="00630396">
              <w:rPr>
                <w:rFonts w:ascii="Times New Roman" w:hAnsi="Times New Roman" w:cs="Times New Roman"/>
                <w:bCs/>
                <w:sz w:val="20"/>
                <w:szCs w:val="20"/>
                <w:lang w:val="en-GB"/>
              </w:rPr>
              <w:t xml:space="preserve">- </w:t>
            </w:r>
          </w:p>
        </w:tc>
        <w:tc>
          <w:tcPr>
            <w:tcW w:w="3150" w:type="dxa"/>
            <w:shd w:val="clear" w:color="auto" w:fill="auto"/>
            <w:tcMar>
              <w:left w:w="57" w:type="dxa"/>
              <w:right w:w="57" w:type="dxa"/>
            </w:tcMar>
          </w:tcPr>
          <w:p w14:paraId="2690DBC7" w14:textId="0F8F0EAA" w:rsidR="0036772D" w:rsidRPr="00630396" w:rsidRDefault="00685C5E"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C</w:t>
            </w:r>
            <w:r w:rsidR="0036772D" w:rsidRPr="00630396">
              <w:rPr>
                <w:rFonts w:ascii="Times New Roman" w:hAnsi="Times New Roman" w:cs="Times New Roman"/>
                <w:bCs/>
                <w:sz w:val="20"/>
                <w:szCs w:val="20"/>
                <w:lang w:val="en-GB"/>
              </w:rPr>
              <w:t xml:space="preserve">ompletion 50 % of the </w:t>
            </w:r>
            <w:r w:rsidRPr="00630396">
              <w:rPr>
                <w:rFonts w:ascii="Times New Roman" w:hAnsi="Times New Roman" w:cs="Times New Roman"/>
                <w:bCs/>
                <w:sz w:val="20"/>
                <w:szCs w:val="20"/>
                <w:lang w:val="en-GB"/>
              </w:rPr>
              <w:t xml:space="preserve">baseline </w:t>
            </w:r>
            <w:r w:rsidR="0036772D" w:rsidRPr="00630396">
              <w:rPr>
                <w:rFonts w:ascii="Times New Roman" w:hAnsi="Times New Roman" w:cs="Times New Roman"/>
                <w:bCs/>
                <w:sz w:val="20"/>
                <w:szCs w:val="20"/>
                <w:lang w:val="en-GB"/>
              </w:rPr>
              <w:t>survey</w:t>
            </w:r>
            <w:r w:rsidR="0036772D" w:rsidRPr="00630396">
              <w:rPr>
                <w:rFonts w:ascii="Times New Roman" w:hAnsi="Times New Roman" w:cs="Times New Roman"/>
                <w:sz w:val="20"/>
                <w:szCs w:val="20"/>
                <w:lang w:bidi="si-LK"/>
              </w:rPr>
              <w:t xml:space="preserve"> acceptable to ICTA </w:t>
            </w:r>
          </w:p>
          <w:p w14:paraId="1E4C301F" w14:textId="77777777" w:rsidR="0036772D" w:rsidRPr="00630396" w:rsidRDefault="0036772D" w:rsidP="00820752">
            <w:pPr>
              <w:spacing w:after="0" w:line="240" w:lineRule="auto"/>
              <w:rPr>
                <w:rFonts w:ascii="Times New Roman" w:hAnsi="Times New Roman" w:cs="Times New Roman"/>
                <w:bCs/>
                <w:sz w:val="20"/>
                <w:szCs w:val="20"/>
                <w:lang w:val="en-GB"/>
              </w:rPr>
            </w:pPr>
          </w:p>
        </w:tc>
        <w:tc>
          <w:tcPr>
            <w:tcW w:w="3420" w:type="dxa"/>
            <w:shd w:val="clear" w:color="auto" w:fill="auto"/>
          </w:tcPr>
          <w:p w14:paraId="6BDECC08" w14:textId="382E8F0A" w:rsidR="0036772D" w:rsidRPr="00630396" w:rsidRDefault="0036772D"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Details of survey implementation process, monitoring and quality assurance activities conducted, challenges faced and method of </w:t>
            </w:r>
            <w:r w:rsidR="00D35172" w:rsidRPr="00630396">
              <w:rPr>
                <w:rFonts w:ascii="Times New Roman" w:hAnsi="Times New Roman" w:cs="Times New Roman"/>
                <w:sz w:val="20"/>
                <w:szCs w:val="20"/>
                <w:lang w:val="en-GB"/>
              </w:rPr>
              <w:t>overcome those</w:t>
            </w:r>
            <w:r w:rsidRPr="00630396">
              <w:rPr>
                <w:rFonts w:ascii="Times New Roman" w:hAnsi="Times New Roman" w:cs="Times New Roman"/>
                <w:sz w:val="20"/>
                <w:szCs w:val="20"/>
                <w:lang w:val="en-GB"/>
              </w:rPr>
              <w:t xml:space="preserve"> challenges </w:t>
            </w:r>
            <w:proofErr w:type="spellStart"/>
            <w:r w:rsidRPr="00630396">
              <w:rPr>
                <w:rFonts w:ascii="Times New Roman" w:hAnsi="Times New Roman" w:cs="Times New Roman"/>
                <w:sz w:val="20"/>
                <w:szCs w:val="20"/>
                <w:lang w:val="en-GB"/>
              </w:rPr>
              <w:t>etc</w:t>
            </w:r>
            <w:proofErr w:type="spellEnd"/>
          </w:p>
          <w:p w14:paraId="5D4646A4" w14:textId="77777777" w:rsidR="0036772D" w:rsidRPr="00630396" w:rsidRDefault="0036772D"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sz w:val="20"/>
                <w:szCs w:val="20"/>
                <w:lang w:val="en-GB"/>
              </w:rPr>
              <w:lastRenderedPageBreak/>
              <w:t>Progress of the survey</w:t>
            </w:r>
          </w:p>
        </w:tc>
        <w:tc>
          <w:tcPr>
            <w:tcW w:w="1878" w:type="dxa"/>
            <w:shd w:val="clear" w:color="auto" w:fill="auto"/>
            <w:tcMar>
              <w:left w:w="57" w:type="dxa"/>
              <w:right w:w="57" w:type="dxa"/>
            </w:tcMar>
          </w:tcPr>
          <w:p w14:paraId="6C10E59B" w14:textId="77777777" w:rsidR="0036772D" w:rsidRPr="006E1B3E" w:rsidRDefault="0036772D" w:rsidP="00820752">
            <w:pPr>
              <w:spacing w:after="0" w:line="240" w:lineRule="auto"/>
              <w:rPr>
                <w:rFonts w:ascii="Times New Roman" w:hAnsi="Times New Roman" w:cs="Times New Roman"/>
                <w:bCs/>
                <w:sz w:val="20"/>
                <w:szCs w:val="20"/>
                <w:lang w:val="en-GB"/>
              </w:rPr>
            </w:pPr>
            <w:r w:rsidRPr="006E1B3E">
              <w:rPr>
                <w:rFonts w:ascii="Times New Roman" w:hAnsi="Times New Roman" w:cs="Times New Roman"/>
                <w:bCs/>
                <w:sz w:val="20"/>
                <w:szCs w:val="20"/>
                <w:lang w:val="en-GB"/>
              </w:rPr>
              <w:lastRenderedPageBreak/>
              <w:t>commencement</w:t>
            </w:r>
            <w:r w:rsidRPr="006E1B3E" w:rsidDel="00AD084E">
              <w:rPr>
                <w:rFonts w:ascii="Times New Roman" w:hAnsi="Times New Roman" w:cs="Times New Roman"/>
                <w:bCs/>
                <w:sz w:val="20"/>
                <w:szCs w:val="20"/>
                <w:lang w:val="en-GB"/>
              </w:rPr>
              <w:t xml:space="preserve"> </w:t>
            </w:r>
            <w:r w:rsidRPr="006E1B3E">
              <w:rPr>
                <w:rFonts w:ascii="Times New Roman" w:hAnsi="Times New Roman" w:cs="Times New Roman"/>
                <w:bCs/>
                <w:sz w:val="20"/>
                <w:szCs w:val="20"/>
                <w:lang w:val="en-GB"/>
              </w:rPr>
              <w:t>date+ Week 6</w:t>
            </w:r>
          </w:p>
        </w:tc>
      </w:tr>
      <w:tr w:rsidR="0036772D" w:rsidRPr="00630396" w14:paraId="3701CDC8" w14:textId="77777777" w:rsidTr="005C0BF1">
        <w:trPr>
          <w:trHeight w:val="495"/>
        </w:trPr>
        <w:tc>
          <w:tcPr>
            <w:tcW w:w="990" w:type="dxa"/>
            <w:shd w:val="clear" w:color="auto" w:fill="auto"/>
          </w:tcPr>
          <w:p w14:paraId="024C142B"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Interim Report II</w:t>
            </w:r>
          </w:p>
        </w:tc>
        <w:tc>
          <w:tcPr>
            <w:tcW w:w="3150" w:type="dxa"/>
            <w:shd w:val="clear" w:color="auto" w:fill="auto"/>
            <w:tcMar>
              <w:left w:w="57" w:type="dxa"/>
              <w:right w:w="57" w:type="dxa"/>
            </w:tcMar>
          </w:tcPr>
          <w:p w14:paraId="3BAE7802" w14:textId="06C0E47A" w:rsidR="0036772D" w:rsidRPr="00630396" w:rsidRDefault="00685C5E"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C</w:t>
            </w:r>
            <w:r w:rsidR="0036772D" w:rsidRPr="00630396">
              <w:rPr>
                <w:rFonts w:ascii="Times New Roman" w:hAnsi="Times New Roman" w:cs="Times New Roman"/>
                <w:bCs/>
                <w:sz w:val="20"/>
                <w:szCs w:val="20"/>
                <w:lang w:val="en-GB"/>
              </w:rPr>
              <w:t xml:space="preserve">ompletion 100 % of the survey </w:t>
            </w:r>
            <w:r w:rsidR="0036772D" w:rsidRPr="00630396">
              <w:rPr>
                <w:rFonts w:ascii="Times New Roman" w:hAnsi="Times New Roman" w:cs="Times New Roman"/>
                <w:sz w:val="20"/>
                <w:szCs w:val="20"/>
                <w:lang w:bidi="si-LK"/>
              </w:rPr>
              <w:t xml:space="preserve">acceptable to ICTA </w:t>
            </w:r>
          </w:p>
          <w:p w14:paraId="2F3EBC06" w14:textId="77777777" w:rsidR="0036772D" w:rsidRPr="00630396" w:rsidRDefault="0036772D" w:rsidP="00820752">
            <w:pPr>
              <w:spacing w:after="0" w:line="240" w:lineRule="auto"/>
              <w:rPr>
                <w:rFonts w:ascii="Times New Roman" w:hAnsi="Times New Roman" w:cs="Times New Roman"/>
                <w:bCs/>
                <w:sz w:val="20"/>
                <w:szCs w:val="20"/>
                <w:lang w:val="en-GB"/>
              </w:rPr>
            </w:pPr>
          </w:p>
          <w:p w14:paraId="14BFEDC0" w14:textId="77777777" w:rsidR="0036772D" w:rsidRPr="00630396" w:rsidRDefault="0036772D" w:rsidP="00820752">
            <w:pPr>
              <w:tabs>
                <w:tab w:val="left" w:pos="2530"/>
              </w:tabs>
              <w:spacing w:after="0" w:line="240" w:lineRule="auto"/>
              <w:rPr>
                <w:rFonts w:ascii="Times New Roman" w:hAnsi="Times New Roman" w:cs="Times New Roman"/>
                <w:bCs/>
                <w:sz w:val="20"/>
                <w:szCs w:val="20"/>
                <w:lang w:val="en-GB"/>
              </w:rPr>
            </w:pPr>
          </w:p>
        </w:tc>
        <w:tc>
          <w:tcPr>
            <w:tcW w:w="3420" w:type="dxa"/>
            <w:shd w:val="clear" w:color="auto" w:fill="auto"/>
          </w:tcPr>
          <w:p w14:paraId="2210A1BD" w14:textId="3DCC2E35" w:rsidR="0036772D" w:rsidRPr="00630396" w:rsidRDefault="0036772D"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Details of survey implementation process, monitoring and quality assurance activities conducted, challenges faced and method of </w:t>
            </w:r>
            <w:r w:rsidR="00D35172" w:rsidRPr="00630396">
              <w:rPr>
                <w:rFonts w:ascii="Times New Roman" w:hAnsi="Times New Roman" w:cs="Times New Roman"/>
                <w:sz w:val="20"/>
                <w:szCs w:val="20"/>
                <w:lang w:val="en-GB"/>
              </w:rPr>
              <w:t>overcome those</w:t>
            </w:r>
            <w:r w:rsidRPr="00630396">
              <w:rPr>
                <w:rFonts w:ascii="Times New Roman" w:hAnsi="Times New Roman" w:cs="Times New Roman"/>
                <w:sz w:val="20"/>
                <w:szCs w:val="20"/>
                <w:lang w:val="en-GB"/>
              </w:rPr>
              <w:t xml:space="preserve"> challenges etc.</w:t>
            </w:r>
          </w:p>
        </w:tc>
        <w:tc>
          <w:tcPr>
            <w:tcW w:w="1878" w:type="dxa"/>
            <w:shd w:val="clear" w:color="auto" w:fill="auto"/>
            <w:tcMar>
              <w:left w:w="57" w:type="dxa"/>
              <w:right w:w="57" w:type="dxa"/>
            </w:tcMar>
          </w:tcPr>
          <w:p w14:paraId="731991F8" w14:textId="2413F33A" w:rsidR="0036772D" w:rsidRPr="006E1B3E" w:rsidRDefault="0036772D" w:rsidP="00820752">
            <w:pPr>
              <w:spacing w:after="0" w:line="240" w:lineRule="auto"/>
              <w:rPr>
                <w:rFonts w:ascii="Times New Roman" w:hAnsi="Times New Roman" w:cs="Times New Roman"/>
                <w:sz w:val="20"/>
                <w:szCs w:val="20"/>
              </w:rPr>
            </w:pPr>
            <w:r w:rsidRPr="006E1B3E">
              <w:rPr>
                <w:rFonts w:ascii="Times New Roman" w:hAnsi="Times New Roman" w:cs="Times New Roman"/>
                <w:bCs/>
                <w:sz w:val="20"/>
                <w:szCs w:val="20"/>
                <w:lang w:val="en-GB"/>
              </w:rPr>
              <w:t>commencement</w:t>
            </w:r>
            <w:r w:rsidRPr="006E1B3E" w:rsidDel="00AD084E">
              <w:rPr>
                <w:rFonts w:ascii="Times New Roman" w:hAnsi="Times New Roman" w:cs="Times New Roman"/>
                <w:bCs/>
                <w:sz w:val="20"/>
                <w:szCs w:val="20"/>
                <w:lang w:val="en-GB"/>
              </w:rPr>
              <w:t xml:space="preserve"> </w:t>
            </w:r>
            <w:r w:rsidRPr="006E1B3E">
              <w:rPr>
                <w:rFonts w:ascii="Times New Roman" w:hAnsi="Times New Roman" w:cs="Times New Roman"/>
                <w:bCs/>
                <w:sz w:val="20"/>
                <w:szCs w:val="20"/>
                <w:lang w:val="en-GB"/>
              </w:rPr>
              <w:t xml:space="preserve">date+ Week </w:t>
            </w:r>
            <w:r w:rsidR="005C0BF1" w:rsidRPr="006E1B3E">
              <w:rPr>
                <w:rFonts w:ascii="Times New Roman" w:hAnsi="Times New Roman" w:cs="Times New Roman"/>
                <w:bCs/>
                <w:sz w:val="20"/>
                <w:szCs w:val="20"/>
                <w:lang w:val="en-GB"/>
              </w:rPr>
              <w:t>12</w:t>
            </w:r>
          </w:p>
        </w:tc>
      </w:tr>
      <w:tr w:rsidR="0036772D" w:rsidRPr="00630396" w14:paraId="03C08169" w14:textId="77777777" w:rsidTr="005C0BF1">
        <w:trPr>
          <w:trHeight w:val="649"/>
        </w:trPr>
        <w:tc>
          <w:tcPr>
            <w:tcW w:w="990" w:type="dxa"/>
            <w:shd w:val="clear" w:color="auto" w:fill="auto"/>
          </w:tcPr>
          <w:p w14:paraId="5B4040B4" w14:textId="330617F7" w:rsidR="0036772D" w:rsidRPr="00630396" w:rsidRDefault="00685C5E"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Baseline </w:t>
            </w:r>
            <w:r w:rsidR="0036772D" w:rsidRPr="00630396">
              <w:rPr>
                <w:rFonts w:ascii="Times New Roman" w:hAnsi="Times New Roman" w:cs="Times New Roman"/>
                <w:bCs/>
                <w:sz w:val="20"/>
                <w:szCs w:val="20"/>
                <w:lang w:val="en-GB"/>
              </w:rPr>
              <w:t>Survey Draft Report</w:t>
            </w:r>
          </w:p>
        </w:tc>
        <w:tc>
          <w:tcPr>
            <w:tcW w:w="3150" w:type="dxa"/>
            <w:shd w:val="clear" w:color="auto" w:fill="auto"/>
            <w:tcMar>
              <w:left w:w="57" w:type="dxa"/>
              <w:right w:w="57" w:type="dxa"/>
            </w:tcMar>
          </w:tcPr>
          <w:p w14:paraId="4AFF2B6E" w14:textId="1BEC9411"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Completion of data entering, </w:t>
            </w:r>
            <w:r w:rsidR="00D35172" w:rsidRPr="00630396">
              <w:rPr>
                <w:rFonts w:ascii="Times New Roman" w:hAnsi="Times New Roman" w:cs="Times New Roman"/>
                <w:bCs/>
                <w:sz w:val="20"/>
                <w:szCs w:val="20"/>
                <w:lang w:val="en-GB"/>
              </w:rPr>
              <w:t>coding and</w:t>
            </w:r>
            <w:r w:rsidRPr="00630396">
              <w:rPr>
                <w:rFonts w:ascii="Times New Roman" w:hAnsi="Times New Roman" w:cs="Times New Roman"/>
                <w:bCs/>
                <w:sz w:val="20"/>
                <w:szCs w:val="20"/>
                <w:lang w:val="en-GB"/>
              </w:rPr>
              <w:t xml:space="preserve"> cleaning</w:t>
            </w:r>
          </w:p>
          <w:p w14:paraId="3A320655" w14:textId="3804CD33"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Completing data </w:t>
            </w:r>
            <w:r w:rsidR="00D35172" w:rsidRPr="00630396">
              <w:rPr>
                <w:rFonts w:ascii="Times New Roman" w:hAnsi="Times New Roman" w:cs="Times New Roman"/>
                <w:bCs/>
                <w:sz w:val="20"/>
                <w:szCs w:val="20"/>
                <w:lang w:val="en-GB"/>
              </w:rPr>
              <w:t>analysis and</w:t>
            </w:r>
            <w:r w:rsidRPr="00630396">
              <w:rPr>
                <w:rFonts w:ascii="Times New Roman" w:hAnsi="Times New Roman" w:cs="Times New Roman"/>
                <w:bCs/>
                <w:sz w:val="20"/>
                <w:szCs w:val="20"/>
                <w:lang w:val="en-GB"/>
              </w:rPr>
              <w:t xml:space="preserve"> interpretation</w:t>
            </w:r>
          </w:p>
          <w:p w14:paraId="2C29CFE2"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Presentation of draft survey report</w:t>
            </w:r>
            <w:r w:rsidRPr="00630396">
              <w:rPr>
                <w:rFonts w:ascii="Times New Roman" w:hAnsi="Times New Roman" w:cs="Times New Roman"/>
                <w:sz w:val="20"/>
                <w:szCs w:val="20"/>
                <w:lang w:bidi="si-LK"/>
              </w:rPr>
              <w:t xml:space="preserve"> acceptable to ICTA </w:t>
            </w:r>
          </w:p>
        </w:tc>
        <w:tc>
          <w:tcPr>
            <w:tcW w:w="3420" w:type="dxa"/>
            <w:shd w:val="clear" w:color="auto" w:fill="auto"/>
          </w:tcPr>
          <w:p w14:paraId="303BEE44" w14:textId="743C7B64" w:rsidR="0036772D" w:rsidRPr="00630396" w:rsidRDefault="0036772D"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Draft </w:t>
            </w:r>
            <w:r w:rsidR="00D35172" w:rsidRPr="00630396">
              <w:rPr>
                <w:rFonts w:ascii="Times New Roman" w:hAnsi="Times New Roman" w:cs="Times New Roman"/>
                <w:sz w:val="20"/>
                <w:szCs w:val="20"/>
                <w:lang w:val="en-GB"/>
              </w:rPr>
              <w:t>Survey Report</w:t>
            </w:r>
          </w:p>
          <w:p w14:paraId="37B1AF4C" w14:textId="77777777"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Completed data base</w:t>
            </w:r>
          </w:p>
          <w:p w14:paraId="5B18E53F" w14:textId="273FC660" w:rsidR="005C0BF1" w:rsidRPr="00630396" w:rsidRDefault="005C0BF1" w:rsidP="00820752">
            <w:pPr>
              <w:spacing w:after="0" w:line="240" w:lineRule="auto"/>
              <w:rPr>
                <w:rFonts w:ascii="Times New Roman" w:hAnsi="Times New Roman" w:cs="Times New Roman"/>
                <w:sz w:val="20"/>
                <w:szCs w:val="20"/>
                <w:lang w:val="en-GB"/>
              </w:rPr>
            </w:pPr>
          </w:p>
        </w:tc>
        <w:tc>
          <w:tcPr>
            <w:tcW w:w="1878" w:type="dxa"/>
            <w:shd w:val="clear" w:color="auto" w:fill="auto"/>
            <w:tcMar>
              <w:left w:w="57" w:type="dxa"/>
              <w:right w:w="57" w:type="dxa"/>
            </w:tcMar>
          </w:tcPr>
          <w:p w14:paraId="651F7B0D" w14:textId="255EAB74" w:rsidR="0036772D" w:rsidRPr="006E1B3E" w:rsidRDefault="0036772D" w:rsidP="00820752">
            <w:pPr>
              <w:spacing w:after="0" w:line="240" w:lineRule="auto"/>
              <w:rPr>
                <w:rFonts w:ascii="Times New Roman" w:hAnsi="Times New Roman" w:cs="Times New Roman"/>
                <w:bCs/>
                <w:sz w:val="20"/>
                <w:szCs w:val="20"/>
                <w:lang w:val="en-GB"/>
              </w:rPr>
            </w:pPr>
            <w:r w:rsidRPr="006E1B3E">
              <w:rPr>
                <w:rFonts w:ascii="Times New Roman" w:hAnsi="Times New Roman" w:cs="Times New Roman"/>
                <w:bCs/>
                <w:sz w:val="20"/>
                <w:szCs w:val="20"/>
                <w:lang w:val="en-GB"/>
              </w:rPr>
              <w:t>commencement</w:t>
            </w:r>
            <w:r w:rsidRPr="006E1B3E" w:rsidDel="00AD084E">
              <w:rPr>
                <w:rFonts w:ascii="Times New Roman" w:hAnsi="Times New Roman" w:cs="Times New Roman"/>
                <w:bCs/>
                <w:sz w:val="20"/>
                <w:szCs w:val="20"/>
                <w:lang w:val="en-GB"/>
              </w:rPr>
              <w:t xml:space="preserve"> </w:t>
            </w:r>
            <w:r w:rsidRPr="006E1B3E">
              <w:rPr>
                <w:rFonts w:ascii="Times New Roman" w:hAnsi="Times New Roman" w:cs="Times New Roman"/>
                <w:bCs/>
                <w:sz w:val="20"/>
                <w:szCs w:val="20"/>
                <w:lang w:val="en-GB"/>
              </w:rPr>
              <w:t xml:space="preserve">date + Week </w:t>
            </w:r>
            <w:r w:rsidR="005C0BF1" w:rsidRPr="006E1B3E">
              <w:rPr>
                <w:rFonts w:ascii="Times New Roman" w:hAnsi="Times New Roman" w:cs="Times New Roman"/>
                <w:bCs/>
                <w:sz w:val="20"/>
                <w:szCs w:val="20"/>
                <w:lang w:val="en-GB"/>
              </w:rPr>
              <w:t>16</w:t>
            </w:r>
          </w:p>
        </w:tc>
      </w:tr>
      <w:tr w:rsidR="0036772D" w:rsidRPr="00630396" w14:paraId="10F9ACF5" w14:textId="77777777" w:rsidTr="005C0BF1">
        <w:trPr>
          <w:trHeight w:val="649"/>
        </w:trPr>
        <w:tc>
          <w:tcPr>
            <w:tcW w:w="990" w:type="dxa"/>
            <w:shd w:val="clear" w:color="auto" w:fill="auto"/>
          </w:tcPr>
          <w:p w14:paraId="0B314AE7"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Survey Final Report</w:t>
            </w:r>
          </w:p>
        </w:tc>
        <w:tc>
          <w:tcPr>
            <w:tcW w:w="3150" w:type="dxa"/>
            <w:shd w:val="clear" w:color="auto" w:fill="auto"/>
            <w:tcMar>
              <w:left w:w="57" w:type="dxa"/>
              <w:right w:w="57" w:type="dxa"/>
            </w:tcMar>
          </w:tcPr>
          <w:p w14:paraId="7D132468"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Incorporating comments on the draft report</w:t>
            </w:r>
            <w:r w:rsidRPr="00630396">
              <w:rPr>
                <w:rFonts w:ascii="Times New Roman" w:hAnsi="Times New Roman" w:cs="Times New Roman"/>
                <w:sz w:val="20"/>
                <w:szCs w:val="20"/>
                <w:lang w:bidi="si-LK"/>
              </w:rPr>
              <w:t xml:space="preserve"> acceptable to ICTA </w:t>
            </w:r>
          </w:p>
          <w:p w14:paraId="6268953A" w14:textId="77777777" w:rsidR="0036772D" w:rsidRPr="00630396" w:rsidRDefault="0036772D"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Submission of final report</w:t>
            </w:r>
            <w:r w:rsidRPr="00630396">
              <w:rPr>
                <w:rFonts w:ascii="Times New Roman" w:hAnsi="Times New Roman" w:cs="Times New Roman"/>
                <w:sz w:val="20"/>
                <w:szCs w:val="20"/>
                <w:lang w:bidi="si-LK"/>
              </w:rPr>
              <w:t xml:space="preserve"> acceptable to ICTA </w:t>
            </w:r>
          </w:p>
        </w:tc>
        <w:tc>
          <w:tcPr>
            <w:tcW w:w="3420" w:type="dxa"/>
            <w:shd w:val="clear" w:color="auto" w:fill="auto"/>
          </w:tcPr>
          <w:p w14:paraId="6131BE31" w14:textId="77777777" w:rsidR="0036772D" w:rsidRPr="00630396" w:rsidRDefault="0036772D"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Final Survey Report</w:t>
            </w:r>
          </w:p>
          <w:p w14:paraId="3CB37923" w14:textId="38EC6C56" w:rsidR="0036772D" w:rsidRPr="00630396" w:rsidRDefault="0036772D" w:rsidP="00820752">
            <w:pPr>
              <w:spacing w:after="0" w:line="240" w:lineRule="auto"/>
              <w:rPr>
                <w:rFonts w:ascii="Times New Roman" w:hAnsi="Times New Roman" w:cs="Times New Roman"/>
                <w:sz w:val="20"/>
                <w:szCs w:val="20"/>
                <w:lang w:val="en-GB"/>
              </w:rPr>
            </w:pPr>
          </w:p>
        </w:tc>
        <w:tc>
          <w:tcPr>
            <w:tcW w:w="1878" w:type="dxa"/>
            <w:shd w:val="clear" w:color="auto" w:fill="auto"/>
            <w:tcMar>
              <w:left w:w="57" w:type="dxa"/>
              <w:right w:w="57" w:type="dxa"/>
            </w:tcMar>
          </w:tcPr>
          <w:p w14:paraId="4C3B10A0" w14:textId="6D2888B9" w:rsidR="0036772D" w:rsidRPr="006E1B3E" w:rsidRDefault="0036772D" w:rsidP="00820752">
            <w:pPr>
              <w:spacing w:after="0" w:line="240" w:lineRule="auto"/>
              <w:rPr>
                <w:rFonts w:ascii="Times New Roman" w:hAnsi="Times New Roman" w:cs="Times New Roman"/>
                <w:bCs/>
                <w:sz w:val="20"/>
                <w:szCs w:val="20"/>
                <w:lang w:val="en-GB"/>
              </w:rPr>
            </w:pPr>
            <w:r w:rsidRPr="006E1B3E">
              <w:rPr>
                <w:rFonts w:ascii="Times New Roman" w:hAnsi="Times New Roman" w:cs="Times New Roman"/>
                <w:bCs/>
                <w:sz w:val="20"/>
                <w:szCs w:val="20"/>
                <w:lang w:val="en-GB"/>
              </w:rPr>
              <w:t xml:space="preserve">commencement date+ Week </w:t>
            </w:r>
            <w:r w:rsidR="005C0BF1" w:rsidRPr="006E1B3E">
              <w:rPr>
                <w:rFonts w:ascii="Times New Roman" w:hAnsi="Times New Roman" w:cs="Times New Roman"/>
                <w:bCs/>
                <w:sz w:val="20"/>
                <w:szCs w:val="20"/>
                <w:lang w:val="en-GB"/>
              </w:rPr>
              <w:t>18</w:t>
            </w:r>
          </w:p>
        </w:tc>
      </w:tr>
      <w:tr w:rsidR="000D738C" w:rsidRPr="00630396" w14:paraId="2497C639" w14:textId="77777777" w:rsidTr="005C0BF1">
        <w:trPr>
          <w:trHeight w:val="342"/>
        </w:trPr>
        <w:tc>
          <w:tcPr>
            <w:tcW w:w="9438" w:type="dxa"/>
            <w:gridSpan w:val="4"/>
            <w:shd w:val="clear" w:color="auto" w:fill="auto"/>
          </w:tcPr>
          <w:p w14:paraId="6C7D78FF" w14:textId="698A458C" w:rsidR="000D738C" w:rsidRPr="00630396" w:rsidRDefault="000D738C"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Deliverable related to the Outcome Assessment Survey</w:t>
            </w:r>
          </w:p>
        </w:tc>
      </w:tr>
      <w:tr w:rsidR="005C0BF1" w:rsidRPr="00630396" w14:paraId="5A071C34" w14:textId="77777777" w:rsidTr="005C0BF1">
        <w:trPr>
          <w:trHeight w:val="649"/>
        </w:trPr>
        <w:tc>
          <w:tcPr>
            <w:tcW w:w="990" w:type="dxa"/>
            <w:shd w:val="clear" w:color="auto" w:fill="auto"/>
          </w:tcPr>
          <w:p w14:paraId="4738F9BC" w14:textId="3BE43870"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Interim Report I- </w:t>
            </w:r>
          </w:p>
        </w:tc>
        <w:tc>
          <w:tcPr>
            <w:tcW w:w="3150" w:type="dxa"/>
            <w:shd w:val="clear" w:color="auto" w:fill="auto"/>
            <w:tcMar>
              <w:left w:w="57" w:type="dxa"/>
              <w:right w:w="57" w:type="dxa"/>
            </w:tcMar>
          </w:tcPr>
          <w:p w14:paraId="6ECCCAEF" w14:textId="77777777"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Completion 50 % of the baseline survey</w:t>
            </w:r>
            <w:r w:rsidRPr="00630396">
              <w:rPr>
                <w:rFonts w:ascii="Times New Roman" w:hAnsi="Times New Roman" w:cs="Times New Roman"/>
                <w:sz w:val="20"/>
                <w:szCs w:val="20"/>
                <w:lang w:bidi="si-LK"/>
              </w:rPr>
              <w:t xml:space="preserve"> acceptable to ICTA </w:t>
            </w:r>
          </w:p>
          <w:p w14:paraId="6FD16FBF" w14:textId="2D9CAE05" w:rsidR="005C0BF1" w:rsidRPr="00630396" w:rsidRDefault="005C0BF1" w:rsidP="00820752">
            <w:pPr>
              <w:spacing w:after="0" w:line="240" w:lineRule="auto"/>
              <w:rPr>
                <w:rFonts w:ascii="Times New Roman" w:hAnsi="Times New Roman" w:cs="Times New Roman"/>
                <w:bCs/>
                <w:sz w:val="20"/>
                <w:szCs w:val="20"/>
                <w:lang w:val="en-GB"/>
              </w:rPr>
            </w:pPr>
          </w:p>
        </w:tc>
        <w:tc>
          <w:tcPr>
            <w:tcW w:w="3420" w:type="dxa"/>
            <w:shd w:val="clear" w:color="auto" w:fill="auto"/>
          </w:tcPr>
          <w:p w14:paraId="1CF690BF" w14:textId="4789F9FC"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Details of survey implementation process, monitoring and quality assurance activities conducted, challenges faced and method of </w:t>
            </w:r>
            <w:r w:rsidR="00D35172" w:rsidRPr="00630396">
              <w:rPr>
                <w:rFonts w:ascii="Times New Roman" w:hAnsi="Times New Roman" w:cs="Times New Roman"/>
                <w:sz w:val="20"/>
                <w:szCs w:val="20"/>
                <w:lang w:val="en-GB"/>
              </w:rPr>
              <w:t>overcome those</w:t>
            </w:r>
            <w:r w:rsidRPr="00630396">
              <w:rPr>
                <w:rFonts w:ascii="Times New Roman" w:hAnsi="Times New Roman" w:cs="Times New Roman"/>
                <w:sz w:val="20"/>
                <w:szCs w:val="20"/>
                <w:lang w:val="en-GB"/>
              </w:rPr>
              <w:t xml:space="preserve"> challenges </w:t>
            </w:r>
            <w:proofErr w:type="spellStart"/>
            <w:r w:rsidRPr="00630396">
              <w:rPr>
                <w:rFonts w:ascii="Times New Roman" w:hAnsi="Times New Roman" w:cs="Times New Roman"/>
                <w:sz w:val="20"/>
                <w:szCs w:val="20"/>
                <w:lang w:val="en-GB"/>
              </w:rPr>
              <w:t>etc</w:t>
            </w:r>
            <w:proofErr w:type="spellEnd"/>
          </w:p>
          <w:p w14:paraId="50B8D30B" w14:textId="3A1BACFA"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Progress of the survey</w:t>
            </w:r>
          </w:p>
        </w:tc>
        <w:tc>
          <w:tcPr>
            <w:tcW w:w="1878" w:type="dxa"/>
            <w:shd w:val="clear" w:color="auto" w:fill="auto"/>
            <w:tcMar>
              <w:left w:w="57" w:type="dxa"/>
              <w:right w:w="57" w:type="dxa"/>
            </w:tcMar>
          </w:tcPr>
          <w:p w14:paraId="5D85331F" w14:textId="0A399508" w:rsidR="005C0BF1" w:rsidRPr="006E1B3E" w:rsidRDefault="005C0BF1" w:rsidP="00820752">
            <w:pPr>
              <w:spacing w:after="0" w:line="240" w:lineRule="auto"/>
              <w:rPr>
                <w:rFonts w:ascii="Times New Roman" w:hAnsi="Times New Roman" w:cs="Times New Roman"/>
                <w:bCs/>
                <w:sz w:val="20"/>
                <w:szCs w:val="20"/>
                <w:lang w:val="en-GB"/>
              </w:rPr>
            </w:pPr>
            <w:r w:rsidRPr="006E1B3E">
              <w:rPr>
                <w:rFonts w:ascii="Times New Roman" w:hAnsi="Times New Roman" w:cs="Times New Roman"/>
                <w:bCs/>
                <w:sz w:val="20"/>
                <w:szCs w:val="20"/>
                <w:lang w:val="en-GB"/>
              </w:rPr>
              <w:t>commencement  date + Week 57</w:t>
            </w:r>
          </w:p>
        </w:tc>
      </w:tr>
      <w:tr w:rsidR="005C0BF1" w:rsidRPr="00630396" w14:paraId="0BDACC7A" w14:textId="77777777" w:rsidTr="005C0BF1">
        <w:trPr>
          <w:trHeight w:val="649"/>
        </w:trPr>
        <w:tc>
          <w:tcPr>
            <w:tcW w:w="990" w:type="dxa"/>
            <w:shd w:val="clear" w:color="auto" w:fill="auto"/>
          </w:tcPr>
          <w:p w14:paraId="5DD1DEF7" w14:textId="2380D683"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Interim Report II</w:t>
            </w:r>
          </w:p>
        </w:tc>
        <w:tc>
          <w:tcPr>
            <w:tcW w:w="3150" w:type="dxa"/>
            <w:shd w:val="clear" w:color="auto" w:fill="auto"/>
            <w:tcMar>
              <w:left w:w="57" w:type="dxa"/>
              <w:right w:w="57" w:type="dxa"/>
            </w:tcMar>
          </w:tcPr>
          <w:p w14:paraId="57C96CA2" w14:textId="77777777"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Completion 100 % of the survey </w:t>
            </w:r>
            <w:r w:rsidRPr="00630396">
              <w:rPr>
                <w:rFonts w:ascii="Times New Roman" w:hAnsi="Times New Roman" w:cs="Times New Roman"/>
                <w:sz w:val="20"/>
                <w:szCs w:val="20"/>
                <w:lang w:bidi="si-LK"/>
              </w:rPr>
              <w:t xml:space="preserve">acceptable to ICTA </w:t>
            </w:r>
          </w:p>
          <w:p w14:paraId="65595D4A" w14:textId="77777777" w:rsidR="005C0BF1" w:rsidRPr="00630396" w:rsidRDefault="005C0BF1" w:rsidP="00820752">
            <w:pPr>
              <w:spacing w:after="0" w:line="240" w:lineRule="auto"/>
              <w:rPr>
                <w:rFonts w:ascii="Times New Roman" w:hAnsi="Times New Roman" w:cs="Times New Roman"/>
                <w:bCs/>
                <w:sz w:val="20"/>
                <w:szCs w:val="20"/>
                <w:lang w:val="en-GB"/>
              </w:rPr>
            </w:pPr>
          </w:p>
          <w:p w14:paraId="57638F08" w14:textId="52C7D87F" w:rsidR="005C0BF1" w:rsidRPr="00630396" w:rsidRDefault="005C0BF1" w:rsidP="00820752">
            <w:pPr>
              <w:spacing w:after="0" w:line="240" w:lineRule="auto"/>
              <w:rPr>
                <w:rFonts w:ascii="Times New Roman" w:hAnsi="Times New Roman" w:cs="Times New Roman"/>
                <w:bCs/>
                <w:sz w:val="20"/>
                <w:szCs w:val="20"/>
                <w:lang w:val="en-GB"/>
              </w:rPr>
            </w:pPr>
          </w:p>
        </w:tc>
        <w:tc>
          <w:tcPr>
            <w:tcW w:w="3420" w:type="dxa"/>
            <w:shd w:val="clear" w:color="auto" w:fill="auto"/>
          </w:tcPr>
          <w:p w14:paraId="217315ED" w14:textId="506EC0B2"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Details of survey implementation process, monitoring and quality assurance activities conducted, challenges faced and method of </w:t>
            </w:r>
            <w:r w:rsidR="00D35172" w:rsidRPr="00630396">
              <w:rPr>
                <w:rFonts w:ascii="Times New Roman" w:hAnsi="Times New Roman" w:cs="Times New Roman"/>
                <w:sz w:val="20"/>
                <w:szCs w:val="20"/>
                <w:lang w:val="en-GB"/>
              </w:rPr>
              <w:t>overcome those</w:t>
            </w:r>
            <w:r w:rsidRPr="00630396">
              <w:rPr>
                <w:rFonts w:ascii="Times New Roman" w:hAnsi="Times New Roman" w:cs="Times New Roman"/>
                <w:sz w:val="20"/>
                <w:szCs w:val="20"/>
                <w:lang w:val="en-GB"/>
              </w:rPr>
              <w:t xml:space="preserve"> challenges etc.</w:t>
            </w:r>
          </w:p>
        </w:tc>
        <w:tc>
          <w:tcPr>
            <w:tcW w:w="1878" w:type="dxa"/>
            <w:shd w:val="clear" w:color="auto" w:fill="auto"/>
            <w:tcMar>
              <w:left w:w="57" w:type="dxa"/>
              <w:right w:w="57" w:type="dxa"/>
            </w:tcMar>
          </w:tcPr>
          <w:p w14:paraId="571CEDC7" w14:textId="0098FA1A" w:rsidR="005C0BF1" w:rsidRPr="00630396" w:rsidRDefault="00D35172"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sz w:val="20"/>
                <w:szCs w:val="20"/>
              </w:rPr>
              <w:t>commencement date</w:t>
            </w:r>
            <w:r w:rsidR="005C0BF1" w:rsidRPr="00630396">
              <w:rPr>
                <w:rFonts w:ascii="Times New Roman" w:hAnsi="Times New Roman" w:cs="Times New Roman"/>
                <w:sz w:val="20"/>
                <w:szCs w:val="20"/>
              </w:rPr>
              <w:t xml:space="preserve"> + Week 63</w:t>
            </w:r>
          </w:p>
        </w:tc>
      </w:tr>
      <w:tr w:rsidR="005C0BF1" w:rsidRPr="00630396" w14:paraId="55EB0A50" w14:textId="77777777" w:rsidTr="005C0BF1">
        <w:trPr>
          <w:trHeight w:val="649"/>
        </w:trPr>
        <w:tc>
          <w:tcPr>
            <w:tcW w:w="990" w:type="dxa"/>
            <w:shd w:val="clear" w:color="auto" w:fill="auto"/>
          </w:tcPr>
          <w:p w14:paraId="63E32E59" w14:textId="20B21FF5"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Baseline Survey Draft Report</w:t>
            </w:r>
          </w:p>
        </w:tc>
        <w:tc>
          <w:tcPr>
            <w:tcW w:w="3150" w:type="dxa"/>
            <w:shd w:val="clear" w:color="auto" w:fill="auto"/>
            <w:tcMar>
              <w:left w:w="57" w:type="dxa"/>
              <w:right w:w="57" w:type="dxa"/>
            </w:tcMar>
          </w:tcPr>
          <w:p w14:paraId="0E3AED28" w14:textId="5333EB67"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Completion of data entering, </w:t>
            </w:r>
            <w:r w:rsidR="00D35172" w:rsidRPr="00630396">
              <w:rPr>
                <w:rFonts w:ascii="Times New Roman" w:hAnsi="Times New Roman" w:cs="Times New Roman"/>
                <w:bCs/>
                <w:sz w:val="20"/>
                <w:szCs w:val="20"/>
                <w:lang w:val="en-GB"/>
              </w:rPr>
              <w:t>coding and</w:t>
            </w:r>
            <w:r w:rsidRPr="00630396">
              <w:rPr>
                <w:rFonts w:ascii="Times New Roman" w:hAnsi="Times New Roman" w:cs="Times New Roman"/>
                <w:bCs/>
                <w:sz w:val="20"/>
                <w:szCs w:val="20"/>
                <w:lang w:val="en-GB"/>
              </w:rPr>
              <w:t xml:space="preserve"> cleaning</w:t>
            </w:r>
          </w:p>
          <w:p w14:paraId="05A8D833" w14:textId="23C4F591"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Completing data </w:t>
            </w:r>
            <w:r w:rsidR="00D35172" w:rsidRPr="00630396">
              <w:rPr>
                <w:rFonts w:ascii="Times New Roman" w:hAnsi="Times New Roman" w:cs="Times New Roman"/>
                <w:bCs/>
                <w:sz w:val="20"/>
                <w:szCs w:val="20"/>
                <w:lang w:val="en-GB"/>
              </w:rPr>
              <w:t>analysis and</w:t>
            </w:r>
            <w:r w:rsidRPr="00630396">
              <w:rPr>
                <w:rFonts w:ascii="Times New Roman" w:hAnsi="Times New Roman" w:cs="Times New Roman"/>
                <w:bCs/>
                <w:sz w:val="20"/>
                <w:szCs w:val="20"/>
                <w:lang w:val="en-GB"/>
              </w:rPr>
              <w:t xml:space="preserve"> interpretation</w:t>
            </w:r>
          </w:p>
          <w:p w14:paraId="1D75F7DB" w14:textId="397AC6A3"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Presentation of draft survey report</w:t>
            </w:r>
            <w:r w:rsidRPr="00630396">
              <w:rPr>
                <w:rFonts w:ascii="Times New Roman" w:hAnsi="Times New Roman" w:cs="Times New Roman"/>
                <w:sz w:val="20"/>
                <w:szCs w:val="20"/>
                <w:lang w:bidi="si-LK"/>
              </w:rPr>
              <w:t xml:space="preserve"> acceptable to ICTA </w:t>
            </w:r>
          </w:p>
        </w:tc>
        <w:tc>
          <w:tcPr>
            <w:tcW w:w="3420" w:type="dxa"/>
            <w:shd w:val="clear" w:color="auto" w:fill="auto"/>
          </w:tcPr>
          <w:p w14:paraId="002FE655" w14:textId="5F539B79"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 xml:space="preserve">Draft </w:t>
            </w:r>
            <w:r w:rsidR="00D35172" w:rsidRPr="00630396">
              <w:rPr>
                <w:rFonts w:ascii="Times New Roman" w:hAnsi="Times New Roman" w:cs="Times New Roman"/>
                <w:sz w:val="20"/>
                <w:szCs w:val="20"/>
                <w:lang w:val="en-GB"/>
              </w:rPr>
              <w:t>Survey Report</w:t>
            </w:r>
          </w:p>
          <w:p w14:paraId="48A3EA46" w14:textId="77777777"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Completed data base</w:t>
            </w:r>
          </w:p>
          <w:p w14:paraId="51B25922" w14:textId="36233834" w:rsidR="005C0BF1" w:rsidRPr="00630396" w:rsidRDefault="005C0BF1" w:rsidP="00820752">
            <w:pPr>
              <w:spacing w:after="0" w:line="240" w:lineRule="auto"/>
              <w:rPr>
                <w:rFonts w:ascii="Times New Roman" w:hAnsi="Times New Roman" w:cs="Times New Roman"/>
                <w:sz w:val="20"/>
                <w:szCs w:val="20"/>
                <w:lang w:val="en-GB"/>
              </w:rPr>
            </w:pPr>
          </w:p>
        </w:tc>
        <w:tc>
          <w:tcPr>
            <w:tcW w:w="1878" w:type="dxa"/>
            <w:shd w:val="clear" w:color="auto" w:fill="auto"/>
            <w:tcMar>
              <w:left w:w="57" w:type="dxa"/>
              <w:right w:w="57" w:type="dxa"/>
            </w:tcMar>
          </w:tcPr>
          <w:p w14:paraId="42125F9E" w14:textId="4754B3AD" w:rsidR="005C0BF1" w:rsidRPr="00630396" w:rsidRDefault="00D35172"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sz w:val="20"/>
                <w:szCs w:val="20"/>
              </w:rPr>
              <w:t>commencement date</w:t>
            </w:r>
            <w:r w:rsidR="005C0BF1" w:rsidRPr="00630396">
              <w:rPr>
                <w:rFonts w:ascii="Times New Roman" w:hAnsi="Times New Roman" w:cs="Times New Roman"/>
                <w:sz w:val="20"/>
                <w:szCs w:val="20"/>
              </w:rPr>
              <w:t xml:space="preserve"> + Week 67</w:t>
            </w:r>
          </w:p>
        </w:tc>
      </w:tr>
      <w:tr w:rsidR="005C0BF1" w:rsidRPr="00630396" w14:paraId="3E557E62" w14:textId="77777777" w:rsidTr="005C0BF1">
        <w:trPr>
          <w:trHeight w:val="649"/>
        </w:trPr>
        <w:tc>
          <w:tcPr>
            <w:tcW w:w="990" w:type="dxa"/>
            <w:shd w:val="clear" w:color="auto" w:fill="auto"/>
          </w:tcPr>
          <w:p w14:paraId="34F777B4" w14:textId="6C80AE9A"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Survey Final Report</w:t>
            </w:r>
          </w:p>
        </w:tc>
        <w:tc>
          <w:tcPr>
            <w:tcW w:w="3150" w:type="dxa"/>
            <w:shd w:val="clear" w:color="auto" w:fill="auto"/>
            <w:tcMar>
              <w:left w:w="57" w:type="dxa"/>
              <w:right w:w="57" w:type="dxa"/>
            </w:tcMar>
          </w:tcPr>
          <w:p w14:paraId="0C8EA504" w14:textId="77777777"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Incorporating comments on the draft report</w:t>
            </w:r>
            <w:r w:rsidRPr="00630396">
              <w:rPr>
                <w:rFonts w:ascii="Times New Roman" w:hAnsi="Times New Roman" w:cs="Times New Roman"/>
                <w:sz w:val="20"/>
                <w:szCs w:val="20"/>
                <w:lang w:bidi="si-LK"/>
              </w:rPr>
              <w:t xml:space="preserve"> acceptable to ICTA </w:t>
            </w:r>
          </w:p>
          <w:p w14:paraId="14B809A9" w14:textId="575D3C34" w:rsidR="005C0BF1" w:rsidRPr="00630396" w:rsidRDefault="005C0BF1"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Submission of final report</w:t>
            </w:r>
            <w:r w:rsidRPr="00630396">
              <w:rPr>
                <w:rFonts w:ascii="Times New Roman" w:hAnsi="Times New Roman" w:cs="Times New Roman"/>
                <w:sz w:val="20"/>
                <w:szCs w:val="20"/>
                <w:lang w:bidi="si-LK"/>
              </w:rPr>
              <w:t xml:space="preserve"> acceptable to ICTA </w:t>
            </w:r>
          </w:p>
        </w:tc>
        <w:tc>
          <w:tcPr>
            <w:tcW w:w="3420" w:type="dxa"/>
            <w:shd w:val="clear" w:color="auto" w:fill="auto"/>
          </w:tcPr>
          <w:p w14:paraId="37015F42" w14:textId="77777777" w:rsidR="005C0BF1" w:rsidRPr="00630396" w:rsidRDefault="005C0BF1" w:rsidP="00820752">
            <w:pPr>
              <w:spacing w:after="0" w:line="240" w:lineRule="auto"/>
              <w:rPr>
                <w:rFonts w:ascii="Times New Roman" w:hAnsi="Times New Roman" w:cs="Times New Roman"/>
                <w:sz w:val="20"/>
                <w:szCs w:val="20"/>
                <w:lang w:val="en-GB"/>
              </w:rPr>
            </w:pPr>
            <w:r w:rsidRPr="00630396">
              <w:rPr>
                <w:rFonts w:ascii="Times New Roman" w:hAnsi="Times New Roman" w:cs="Times New Roman"/>
                <w:sz w:val="20"/>
                <w:szCs w:val="20"/>
                <w:lang w:val="en-GB"/>
              </w:rPr>
              <w:t>Final Survey Report</w:t>
            </w:r>
          </w:p>
          <w:p w14:paraId="735766FE" w14:textId="2EDB881C" w:rsidR="005C0BF1" w:rsidRPr="00630396" w:rsidRDefault="005C0BF1" w:rsidP="00820752">
            <w:pPr>
              <w:spacing w:after="0" w:line="240" w:lineRule="auto"/>
              <w:rPr>
                <w:rFonts w:ascii="Times New Roman" w:hAnsi="Times New Roman" w:cs="Times New Roman"/>
                <w:sz w:val="20"/>
                <w:szCs w:val="20"/>
                <w:lang w:val="en-GB"/>
              </w:rPr>
            </w:pPr>
          </w:p>
        </w:tc>
        <w:tc>
          <w:tcPr>
            <w:tcW w:w="1878" w:type="dxa"/>
            <w:shd w:val="clear" w:color="auto" w:fill="auto"/>
            <w:tcMar>
              <w:left w:w="57" w:type="dxa"/>
              <w:right w:w="57" w:type="dxa"/>
            </w:tcMar>
          </w:tcPr>
          <w:p w14:paraId="7B170CDD" w14:textId="4FFDEDF9" w:rsidR="005C0BF1" w:rsidRPr="00630396" w:rsidRDefault="00D35172"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sz w:val="20"/>
                <w:szCs w:val="20"/>
              </w:rPr>
              <w:t>commencement date</w:t>
            </w:r>
            <w:r w:rsidR="005C0BF1" w:rsidRPr="00630396">
              <w:rPr>
                <w:rFonts w:ascii="Times New Roman" w:hAnsi="Times New Roman" w:cs="Times New Roman"/>
                <w:sz w:val="20"/>
                <w:szCs w:val="20"/>
              </w:rPr>
              <w:t xml:space="preserve"> + Week 72</w:t>
            </w:r>
          </w:p>
        </w:tc>
      </w:tr>
      <w:tr w:rsidR="000D738C" w:rsidRPr="00630396" w14:paraId="1EB524F2" w14:textId="77777777" w:rsidTr="005C0BF1">
        <w:trPr>
          <w:trHeight w:val="288"/>
        </w:trPr>
        <w:tc>
          <w:tcPr>
            <w:tcW w:w="9438" w:type="dxa"/>
            <w:gridSpan w:val="4"/>
            <w:shd w:val="clear" w:color="auto" w:fill="auto"/>
          </w:tcPr>
          <w:p w14:paraId="0F85E52A" w14:textId="7DB002E4" w:rsidR="000D738C" w:rsidRPr="00630396" w:rsidRDefault="000D738C"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 xml:space="preserve">Ongoing M&amp;E Activities </w:t>
            </w:r>
          </w:p>
        </w:tc>
      </w:tr>
      <w:tr w:rsidR="000D738C" w:rsidRPr="00630396" w14:paraId="4E699386" w14:textId="77777777" w:rsidTr="005C0BF1">
        <w:trPr>
          <w:trHeight w:val="649"/>
        </w:trPr>
        <w:tc>
          <w:tcPr>
            <w:tcW w:w="990" w:type="dxa"/>
            <w:shd w:val="clear" w:color="auto" w:fill="auto"/>
          </w:tcPr>
          <w:p w14:paraId="26572398" w14:textId="1D8BEB31" w:rsidR="000D738C" w:rsidRPr="00630396" w:rsidRDefault="005C0BF1"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Monthly Report</w:t>
            </w:r>
          </w:p>
        </w:tc>
        <w:tc>
          <w:tcPr>
            <w:tcW w:w="3150" w:type="dxa"/>
            <w:shd w:val="clear" w:color="auto" w:fill="auto"/>
            <w:tcMar>
              <w:left w:w="57" w:type="dxa"/>
              <w:right w:w="57" w:type="dxa"/>
            </w:tcMar>
          </w:tcPr>
          <w:p w14:paraId="77FD433A" w14:textId="7A5B5BAF" w:rsidR="000D738C" w:rsidRPr="00630396" w:rsidRDefault="000D738C"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Brief Monthly Report- Progress of activities implemented as per the project plan</w:t>
            </w:r>
          </w:p>
        </w:tc>
        <w:tc>
          <w:tcPr>
            <w:tcW w:w="3420" w:type="dxa"/>
            <w:shd w:val="clear" w:color="auto" w:fill="auto"/>
          </w:tcPr>
          <w:p w14:paraId="4A08ED13" w14:textId="00F5C2CF" w:rsidR="000D738C" w:rsidRPr="00630396" w:rsidRDefault="00630396"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Monthly Physical Progress of activities</w:t>
            </w:r>
          </w:p>
        </w:tc>
        <w:tc>
          <w:tcPr>
            <w:tcW w:w="1878" w:type="dxa"/>
            <w:shd w:val="clear" w:color="auto" w:fill="auto"/>
            <w:tcMar>
              <w:left w:w="57" w:type="dxa"/>
              <w:right w:w="57" w:type="dxa"/>
            </w:tcMar>
          </w:tcPr>
          <w:p w14:paraId="537BC60C" w14:textId="33D6BA96" w:rsidR="000D738C" w:rsidRPr="00630396" w:rsidRDefault="00630396"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 xml:space="preserve">Monthly </w:t>
            </w:r>
          </w:p>
        </w:tc>
      </w:tr>
      <w:tr w:rsidR="000D738C" w:rsidRPr="00630396" w14:paraId="20014210" w14:textId="77777777" w:rsidTr="005C0BF1">
        <w:trPr>
          <w:trHeight w:val="649"/>
        </w:trPr>
        <w:tc>
          <w:tcPr>
            <w:tcW w:w="990" w:type="dxa"/>
            <w:shd w:val="clear" w:color="auto" w:fill="auto"/>
          </w:tcPr>
          <w:p w14:paraId="434D5B5D" w14:textId="277DF1EC" w:rsidR="000D738C" w:rsidRPr="00630396" w:rsidRDefault="005C0BF1"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 xml:space="preserve">Quarterly Report </w:t>
            </w:r>
          </w:p>
        </w:tc>
        <w:tc>
          <w:tcPr>
            <w:tcW w:w="3150" w:type="dxa"/>
            <w:shd w:val="clear" w:color="auto" w:fill="auto"/>
            <w:tcMar>
              <w:left w:w="57" w:type="dxa"/>
              <w:right w:w="57" w:type="dxa"/>
            </w:tcMar>
          </w:tcPr>
          <w:p w14:paraId="09B6D6E8" w14:textId="3D2B608D" w:rsidR="000D738C" w:rsidRPr="00630396" w:rsidRDefault="000D738C"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Quarterly report with beneficiary feedback on the quality of deliverables</w:t>
            </w:r>
          </w:p>
        </w:tc>
        <w:tc>
          <w:tcPr>
            <w:tcW w:w="3420" w:type="dxa"/>
            <w:shd w:val="clear" w:color="auto" w:fill="auto"/>
          </w:tcPr>
          <w:p w14:paraId="465F26C5" w14:textId="4DDFCCEB" w:rsidR="000D738C" w:rsidRPr="00630396" w:rsidRDefault="00630396" w:rsidP="00820752">
            <w:pPr>
              <w:spacing w:after="0" w:line="240" w:lineRule="auto"/>
              <w:rPr>
                <w:rFonts w:ascii="Times New Roman" w:hAnsi="Times New Roman" w:cs="Times New Roman"/>
                <w:bCs/>
                <w:sz w:val="20"/>
                <w:szCs w:val="20"/>
                <w:lang w:val="en-GB"/>
              </w:rPr>
            </w:pPr>
            <w:r w:rsidRPr="00630396">
              <w:rPr>
                <w:rFonts w:ascii="Times New Roman" w:hAnsi="Times New Roman" w:cs="Times New Roman"/>
                <w:bCs/>
                <w:sz w:val="20"/>
                <w:szCs w:val="20"/>
                <w:lang w:val="en-GB"/>
              </w:rPr>
              <w:t xml:space="preserve">Progress of producing outputs/deliverables with required feedback from users /beneficiary organizations whenever applicable </w:t>
            </w:r>
          </w:p>
        </w:tc>
        <w:tc>
          <w:tcPr>
            <w:tcW w:w="1878" w:type="dxa"/>
            <w:shd w:val="clear" w:color="auto" w:fill="auto"/>
            <w:tcMar>
              <w:left w:w="57" w:type="dxa"/>
              <w:right w:w="57" w:type="dxa"/>
            </w:tcMar>
          </w:tcPr>
          <w:p w14:paraId="4B5F3F03" w14:textId="7E5F5751" w:rsidR="000D738C" w:rsidRPr="00630396" w:rsidRDefault="00630396" w:rsidP="00820752">
            <w:pPr>
              <w:spacing w:after="0" w:line="240" w:lineRule="auto"/>
              <w:rPr>
                <w:rFonts w:ascii="Times New Roman" w:hAnsi="Times New Roman" w:cs="Times New Roman"/>
                <w:b/>
                <w:bCs/>
                <w:sz w:val="20"/>
                <w:szCs w:val="20"/>
                <w:lang w:val="en-GB"/>
              </w:rPr>
            </w:pPr>
            <w:r w:rsidRPr="00630396">
              <w:rPr>
                <w:rFonts w:ascii="Times New Roman" w:hAnsi="Times New Roman" w:cs="Times New Roman"/>
                <w:b/>
                <w:bCs/>
                <w:sz w:val="20"/>
                <w:szCs w:val="20"/>
                <w:lang w:val="en-GB"/>
              </w:rPr>
              <w:t>Quarterly basis</w:t>
            </w:r>
          </w:p>
        </w:tc>
      </w:tr>
    </w:tbl>
    <w:p w14:paraId="354CDC87" w14:textId="77777777" w:rsidR="0042162B" w:rsidRDefault="00D76841" w:rsidP="0042162B">
      <w:pPr>
        <w:keepNext/>
        <w:tabs>
          <w:tab w:val="num" w:pos="720"/>
        </w:tabs>
        <w:spacing w:before="480" w:after="120" w:line="240" w:lineRule="auto"/>
        <w:ind w:left="720" w:hanging="720"/>
        <w:jc w:val="both"/>
        <w:outlineLvl w:val="1"/>
        <w:rPr>
          <w:rFonts w:ascii="Times New Roman" w:eastAsia="Times New Roman" w:hAnsi="Times New Roman" w:cs="Times New Roman"/>
          <w:b/>
          <w:bCs/>
          <w:sz w:val="24"/>
          <w:szCs w:val="24"/>
          <w:lang w:eastAsia="ar-SA"/>
        </w:rPr>
      </w:pPr>
      <w:r w:rsidRPr="00523585">
        <w:rPr>
          <w:rFonts w:ascii="Times New Roman" w:hAnsi="Times New Roman" w:cs="Times New Roman"/>
          <w:b/>
          <w:bCs/>
          <w:color w:val="000000" w:themeColor="text1"/>
        </w:rPr>
        <w:lastRenderedPageBreak/>
        <w:t>5.0</w:t>
      </w:r>
      <w:r w:rsidR="0042162B">
        <w:rPr>
          <w:rFonts w:ascii="Times New Roman" w:hAnsi="Times New Roman" w:cs="Times New Roman"/>
          <w:b/>
          <w:bCs/>
          <w:color w:val="000000" w:themeColor="text1"/>
        </w:rPr>
        <w:t xml:space="preserve"> </w:t>
      </w:r>
      <w:r w:rsidR="0042162B">
        <w:rPr>
          <w:rFonts w:ascii="Times New Roman" w:eastAsia="Times New Roman" w:hAnsi="Times New Roman" w:cs="Times New Roman"/>
          <w:b/>
          <w:bCs/>
          <w:sz w:val="24"/>
          <w:szCs w:val="24"/>
          <w:lang w:eastAsia="ar-SA"/>
        </w:rPr>
        <w:t xml:space="preserve">QUALIFICATIONS OF CONSULTANTS </w:t>
      </w:r>
    </w:p>
    <w:p w14:paraId="60B501B4" w14:textId="77777777" w:rsidR="0042162B" w:rsidRDefault="0042162B" w:rsidP="0042162B">
      <w:pPr>
        <w:suppressAutoHyphens/>
        <w:spacing w:after="0" w:line="240" w:lineRule="auto"/>
        <w:jc w:val="both"/>
        <w:rPr>
          <w:rFonts w:ascii="Times New Roman" w:eastAsia="Times New Roman" w:hAnsi="Times New Roman" w:cs="Times New Roman"/>
          <w:b/>
          <w:bCs/>
          <w:lang w:val="en-GB" w:eastAsia="ar-SA"/>
        </w:rPr>
      </w:pPr>
      <w:r>
        <w:rPr>
          <w:rFonts w:ascii="Times New Roman" w:eastAsia="Times New Roman" w:hAnsi="Times New Roman" w:cs="Times New Roman"/>
          <w:b/>
          <w:bCs/>
          <w:lang w:val="en-GB" w:eastAsia="ar-SA"/>
        </w:rPr>
        <w:t>Staffing</w:t>
      </w:r>
    </w:p>
    <w:p w14:paraId="1B0F4E5A" w14:textId="77777777" w:rsidR="0042162B" w:rsidRDefault="0042162B" w:rsidP="0042162B">
      <w:pPr>
        <w:suppressAutoHyphens/>
        <w:spacing w:before="120" w:after="12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key functions are (1) Digital Government 2) Design and Planning of Evaluation /data collection tools and indicators, (2) Field Management, (3) Statistical Data Analysis, and (4) Management of Evaluations/Surveys (5) Report Writing.</w:t>
      </w:r>
    </w:p>
    <w:p w14:paraId="353DA51E" w14:textId="77777777" w:rsidR="0042162B" w:rsidRDefault="0042162B" w:rsidP="0042162B">
      <w:pPr>
        <w:suppressAutoHyphens/>
        <w:spacing w:before="120" w:after="12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The suggested minimum number of key staff is as follows (please see the table below). The Consultant is free to propose the number and structure of experts appropriate to his implementation approach, provided that the team properly covers the above mentioned functions. The following functions should be covered by project personnel: Survey Planning and Design, Field Management, Data Collection Supervision, Data Collection, Data Management, Data Entry, Data Analysis, Evaluation/Survey Management, and Quality Assurance.</w:t>
      </w:r>
    </w:p>
    <w:p w14:paraId="18F4423F" w14:textId="77777777" w:rsidR="0042162B" w:rsidRDefault="0042162B" w:rsidP="0042162B">
      <w:pPr>
        <w:suppressAutoHyphens/>
        <w:spacing w:before="120" w:after="120" w:line="240" w:lineRule="auto"/>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 xml:space="preserve">An adequate number of experts, who can, within the limited timeframe, facilitate and conduct the assignment as well as carry out data analyse and report writing must be proposed by the Consultant firm. </w:t>
      </w:r>
      <w:r>
        <w:rPr>
          <w:rFonts w:ascii="Times New Roman" w:eastAsia="Times New Roman" w:hAnsi="Times New Roman" w:cs="Times New Roman"/>
          <w:i/>
          <w:iCs/>
          <w:lang w:val="en-GB" w:eastAsia="ar-SA"/>
        </w:rPr>
        <w:t>[Personnel proposed to cover the key functions (Key Experts) must be included into the proposal with their full CVs (in accordance with the format provided)].</w:t>
      </w:r>
      <w:r>
        <w:rPr>
          <w:rFonts w:ascii="Times New Roman" w:eastAsia="Times New Roman" w:hAnsi="Times New Roman" w:cs="Times New Roman"/>
          <w:lang w:val="en-GB" w:eastAsia="ar-SA"/>
        </w:rPr>
        <w:t xml:space="preserve"> Positions to cover the other project functions must also be discussed in the bid, including the number of staff, their input in terms of staff days, and their work schedule, but particular persons must not be nominated and their CVs not included into the proposal. A description of an appropriate team structure, team collaboration arrangements and evaluation/survey management functions must be included into the proposal.</w:t>
      </w:r>
    </w:p>
    <w:p w14:paraId="6D9E3643" w14:textId="77777777" w:rsidR="0042162B" w:rsidRDefault="0042162B" w:rsidP="0042162B">
      <w:pPr>
        <w:spacing w:after="0" w:line="240" w:lineRule="auto"/>
        <w:jc w:val="both"/>
        <w:rPr>
          <w:rFonts w:ascii="Times New Roman" w:eastAsia="Times New Roman" w:hAnsi="Times New Roman" w:cs="Times New Roman"/>
          <w:sz w:val="24"/>
          <w:szCs w:val="24"/>
          <w:lang w:val="en-GB"/>
        </w:rPr>
      </w:pPr>
    </w:p>
    <w:p w14:paraId="69949E33" w14:textId="77777777" w:rsidR="0042162B" w:rsidRDefault="0042162B" w:rsidP="0042162B">
      <w:pPr>
        <w:tabs>
          <w:tab w:val="num" w:pos="0"/>
          <w:tab w:val="num" w:pos="1080"/>
        </w:tabs>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Enumerators: demonstrated experience in conducting face-to-face interviews; language skills; experience with the particular type of respondents will be an added benefit. Excellent language skills (Sinhala, Tamil and English) of the relevant staff. Survey Enumerators should be undergraduates or graduates from a recognized university.</w:t>
      </w:r>
    </w:p>
    <w:p w14:paraId="05860018" w14:textId="77777777" w:rsidR="0042162B" w:rsidRDefault="0042162B" w:rsidP="0042162B">
      <w:pPr>
        <w:tabs>
          <w:tab w:val="num" w:pos="0"/>
        </w:tabs>
        <w:spacing w:after="0" w:line="240" w:lineRule="auto"/>
        <w:jc w:val="both"/>
        <w:rPr>
          <w:rFonts w:ascii="Times New Roman" w:eastAsia="Times New Roman" w:hAnsi="Times New Roman" w:cs="Times New Roman"/>
          <w:lang w:val="en-GB"/>
        </w:rPr>
      </w:pPr>
    </w:p>
    <w:p w14:paraId="00BE4BF9" w14:textId="77777777" w:rsidR="0042162B" w:rsidRDefault="0042162B" w:rsidP="0042162B">
      <w:pPr>
        <w:tabs>
          <w:tab w:val="num" w:pos="720"/>
        </w:tabs>
        <w:spacing w:before="360" w:after="240" w:line="240" w:lineRule="auto"/>
        <w:ind w:left="720" w:hanging="720"/>
        <w:jc w:val="both"/>
        <w:outlineLvl w:val="2"/>
        <w:rPr>
          <w:rFonts w:ascii="Times New Roman" w:eastAsia="Times New Roman" w:hAnsi="Times New Roman" w:cs="Times New Roman"/>
          <w:b/>
          <w:bCs/>
          <w:sz w:val="24"/>
          <w:szCs w:val="24"/>
          <w:lang w:eastAsia="ar-SA"/>
        </w:rPr>
      </w:pPr>
    </w:p>
    <w:tbl>
      <w:tblPr>
        <w:tblW w:w="8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727"/>
        <w:gridCol w:w="3497"/>
        <w:gridCol w:w="2059"/>
      </w:tblGrid>
      <w:tr w:rsidR="0042162B" w14:paraId="0F833C9A" w14:textId="77777777" w:rsidTr="0042162B">
        <w:trPr>
          <w:trHeight w:val="533"/>
          <w:jc w:val="center"/>
        </w:trPr>
        <w:tc>
          <w:tcPr>
            <w:tcW w:w="1225" w:type="dxa"/>
            <w:tcBorders>
              <w:top w:val="single" w:sz="4" w:space="0" w:color="auto"/>
              <w:left w:val="single" w:sz="4" w:space="0" w:color="auto"/>
              <w:bottom w:val="single" w:sz="4" w:space="0" w:color="auto"/>
              <w:right w:val="single" w:sz="4" w:space="0" w:color="auto"/>
            </w:tcBorders>
            <w:shd w:val="clear" w:color="auto" w:fill="BFBFBF"/>
            <w:hideMark/>
          </w:tcPr>
          <w:p w14:paraId="1F754C3A" w14:textId="77777777" w:rsidR="0042162B" w:rsidRDefault="0042162B">
            <w:pPr>
              <w:keepNext/>
              <w:tabs>
                <w:tab w:val="num" w:pos="720"/>
              </w:tabs>
              <w:spacing w:after="0" w:line="240" w:lineRule="auto"/>
              <w:outlineLvl w:val="1"/>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lastRenderedPageBreak/>
              <w:t xml:space="preserve">Key Staff </w:t>
            </w:r>
          </w:p>
        </w:tc>
        <w:tc>
          <w:tcPr>
            <w:tcW w:w="1736" w:type="dxa"/>
            <w:tcBorders>
              <w:top w:val="single" w:sz="4" w:space="0" w:color="auto"/>
              <w:left w:val="single" w:sz="4" w:space="0" w:color="auto"/>
              <w:bottom w:val="single" w:sz="4" w:space="0" w:color="auto"/>
              <w:right w:val="single" w:sz="4" w:space="0" w:color="auto"/>
            </w:tcBorders>
            <w:shd w:val="clear" w:color="auto" w:fill="BFBFBF"/>
            <w:hideMark/>
          </w:tcPr>
          <w:p w14:paraId="71FA0C75" w14:textId="77777777" w:rsidR="0042162B" w:rsidRDefault="0042162B">
            <w:pPr>
              <w:keepNext/>
              <w:tabs>
                <w:tab w:val="num" w:pos="720"/>
              </w:tabs>
              <w:spacing w:after="0" w:line="240" w:lineRule="auto"/>
              <w:outlineLvl w:val="1"/>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Preferable Qualification</w:t>
            </w:r>
          </w:p>
        </w:tc>
        <w:tc>
          <w:tcPr>
            <w:tcW w:w="3538" w:type="dxa"/>
            <w:tcBorders>
              <w:top w:val="single" w:sz="4" w:space="0" w:color="auto"/>
              <w:left w:val="single" w:sz="4" w:space="0" w:color="auto"/>
              <w:bottom w:val="single" w:sz="4" w:space="0" w:color="auto"/>
              <w:right w:val="single" w:sz="4" w:space="0" w:color="auto"/>
            </w:tcBorders>
            <w:shd w:val="clear" w:color="auto" w:fill="BFBFBF"/>
            <w:hideMark/>
          </w:tcPr>
          <w:p w14:paraId="20BCE379" w14:textId="77777777" w:rsidR="0042162B" w:rsidRDefault="0042162B">
            <w:pPr>
              <w:keepNext/>
              <w:tabs>
                <w:tab w:val="num" w:pos="720"/>
              </w:tabs>
              <w:spacing w:after="0" w:line="240" w:lineRule="auto"/>
              <w:outlineLvl w:val="1"/>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Preferable Experience</w:t>
            </w:r>
          </w:p>
        </w:tc>
        <w:tc>
          <w:tcPr>
            <w:tcW w:w="2078" w:type="dxa"/>
            <w:tcBorders>
              <w:top w:val="single" w:sz="4" w:space="0" w:color="auto"/>
              <w:left w:val="single" w:sz="4" w:space="0" w:color="auto"/>
              <w:bottom w:val="single" w:sz="4" w:space="0" w:color="auto"/>
              <w:right w:val="single" w:sz="4" w:space="0" w:color="auto"/>
            </w:tcBorders>
            <w:shd w:val="clear" w:color="auto" w:fill="BFBFBF"/>
            <w:hideMark/>
          </w:tcPr>
          <w:p w14:paraId="096F57AD" w14:textId="77777777" w:rsidR="0042162B" w:rsidRDefault="0042162B">
            <w:pPr>
              <w:keepNext/>
              <w:tabs>
                <w:tab w:val="num" w:pos="720"/>
              </w:tabs>
              <w:spacing w:after="0" w:line="240" w:lineRule="auto"/>
              <w:outlineLvl w:val="1"/>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Preferable  of similar assignments conducted</w:t>
            </w:r>
          </w:p>
        </w:tc>
      </w:tr>
      <w:tr w:rsidR="0042162B" w14:paraId="34A75E43" w14:textId="77777777" w:rsidTr="0042162B">
        <w:trPr>
          <w:trHeight w:val="1991"/>
          <w:jc w:val="center"/>
        </w:trPr>
        <w:tc>
          <w:tcPr>
            <w:tcW w:w="1225" w:type="dxa"/>
            <w:tcBorders>
              <w:top w:val="single" w:sz="4" w:space="0" w:color="auto"/>
              <w:left w:val="single" w:sz="4" w:space="0" w:color="auto"/>
              <w:bottom w:val="single" w:sz="4" w:space="0" w:color="auto"/>
              <w:right w:val="single" w:sz="4" w:space="0" w:color="auto"/>
            </w:tcBorders>
            <w:hideMark/>
          </w:tcPr>
          <w:p w14:paraId="38B88EA0"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Team Leader and Development Evaluation Expert</w:t>
            </w:r>
          </w:p>
        </w:tc>
        <w:tc>
          <w:tcPr>
            <w:tcW w:w="1736" w:type="dxa"/>
            <w:tcBorders>
              <w:top w:val="single" w:sz="4" w:space="0" w:color="auto"/>
              <w:left w:val="single" w:sz="4" w:space="0" w:color="auto"/>
              <w:bottom w:val="single" w:sz="4" w:space="0" w:color="auto"/>
              <w:right w:val="single" w:sz="4" w:space="0" w:color="auto"/>
            </w:tcBorders>
            <w:hideMark/>
          </w:tcPr>
          <w:p w14:paraId="1B447030" w14:textId="77777777" w:rsidR="0042162B" w:rsidRDefault="0042162B">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bCs/>
                <w:sz w:val="20"/>
                <w:szCs w:val="20"/>
                <w:lang w:eastAsia="ar-SA"/>
              </w:rPr>
              <w:t xml:space="preserve">Postgraduate  diploma or higher qualifications from a recognized university  </w:t>
            </w:r>
          </w:p>
        </w:tc>
        <w:tc>
          <w:tcPr>
            <w:tcW w:w="3538" w:type="dxa"/>
            <w:tcBorders>
              <w:top w:val="single" w:sz="4" w:space="0" w:color="auto"/>
              <w:left w:val="single" w:sz="4" w:space="0" w:color="auto"/>
              <w:bottom w:val="single" w:sz="4" w:space="0" w:color="auto"/>
              <w:right w:val="single" w:sz="4" w:space="0" w:color="auto"/>
            </w:tcBorders>
          </w:tcPr>
          <w:p w14:paraId="2B908FAB" w14:textId="77777777" w:rsidR="0042162B" w:rsidRDefault="0042162B">
            <w:pPr>
              <w:tabs>
                <w:tab w:val="num" w:pos="162"/>
                <w:tab w:val="num" w:pos="360"/>
              </w:tabs>
              <w:spacing w:after="0" w:line="240" w:lineRule="auto"/>
              <w:ind w:left="162" w:hanging="180"/>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Demonstrated experience at least 3 years  in designing  baseline/outcome evaluation studies/ surveys, developing monitoring and evaluation tools,  analysing and interpretation of both quantitative and qualitative data, and writing in similar evaluation  reports for development projects</w:t>
            </w:r>
          </w:p>
          <w:p w14:paraId="63E46FBB" w14:textId="77777777" w:rsidR="0042162B" w:rsidRDefault="0042162B">
            <w:pPr>
              <w:tabs>
                <w:tab w:val="num" w:pos="162"/>
                <w:tab w:val="num" w:pos="360"/>
              </w:tabs>
              <w:spacing w:after="0" w:line="240" w:lineRule="auto"/>
              <w:ind w:left="162" w:hanging="180"/>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 xml:space="preserve">knowledge of best practices in outcome/impacts evaluation activities such as Key Informant Interviews, Focus Group Discussion </w:t>
            </w:r>
            <w:proofErr w:type="spellStart"/>
            <w:r>
              <w:rPr>
                <w:rFonts w:ascii="Times New Roman" w:eastAsia="Times New Roman" w:hAnsi="Times New Roman" w:cs="Times New Roman"/>
                <w:bCs/>
                <w:sz w:val="20"/>
                <w:szCs w:val="20"/>
                <w:lang w:val="en-GB"/>
              </w:rPr>
              <w:t>etc</w:t>
            </w:r>
            <w:proofErr w:type="spellEnd"/>
          </w:p>
          <w:p w14:paraId="4D9F4641" w14:textId="77777777" w:rsidR="0042162B" w:rsidRDefault="0042162B">
            <w:pPr>
              <w:tabs>
                <w:tab w:val="left" w:pos="162"/>
              </w:tabs>
              <w:spacing w:after="0" w:line="240" w:lineRule="auto"/>
              <w:ind w:left="162" w:hanging="162"/>
              <w:rPr>
                <w:rFonts w:ascii="Times New Roman" w:eastAsia="Times New Roman" w:hAnsi="Times New Roman" w:cs="Times New Roman"/>
                <w:bCs/>
                <w:sz w:val="20"/>
                <w:szCs w:val="20"/>
                <w:lang w:val="en-GB"/>
              </w:rPr>
            </w:pPr>
            <w:r>
              <w:rPr>
                <w:rFonts w:ascii="Times New Roman" w:eastAsia="Times New Roman" w:hAnsi="Times New Roman" w:cs="Times New Roman"/>
                <w:bCs/>
                <w:sz w:val="20"/>
                <w:szCs w:val="20"/>
                <w:lang w:val="en-GB"/>
              </w:rPr>
              <w:t>-  Excellent oral and written language skills (Sinhala /Tamil and English) of the relevant staff</w:t>
            </w:r>
          </w:p>
          <w:p w14:paraId="725705F9" w14:textId="77777777" w:rsidR="0042162B" w:rsidRDefault="0042162B">
            <w:pPr>
              <w:tabs>
                <w:tab w:val="left" w:pos="162"/>
              </w:tabs>
              <w:spacing w:after="0" w:line="240" w:lineRule="auto"/>
              <w:ind w:left="162" w:hanging="162"/>
              <w:rPr>
                <w:rFonts w:ascii="Times New Roman" w:eastAsia="Times New Roman" w:hAnsi="Times New Roman" w:cs="Times New Roman"/>
                <w:bCs/>
                <w:sz w:val="20"/>
                <w:szCs w:val="20"/>
                <w:lang w:val="en-GB"/>
              </w:rPr>
            </w:pPr>
          </w:p>
        </w:tc>
        <w:tc>
          <w:tcPr>
            <w:tcW w:w="2078" w:type="dxa"/>
            <w:tcBorders>
              <w:top w:val="single" w:sz="4" w:space="0" w:color="auto"/>
              <w:left w:val="single" w:sz="4" w:space="0" w:color="auto"/>
              <w:bottom w:val="single" w:sz="4" w:space="0" w:color="auto"/>
              <w:right w:val="single" w:sz="4" w:space="0" w:color="auto"/>
            </w:tcBorders>
            <w:hideMark/>
          </w:tcPr>
          <w:p w14:paraId="0F8D23E9"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At least 5 similar assignments specially in the areas of ICT for development</w:t>
            </w:r>
          </w:p>
        </w:tc>
      </w:tr>
      <w:tr w:rsidR="0042162B" w14:paraId="3996694A" w14:textId="77777777" w:rsidTr="0042162B">
        <w:trPr>
          <w:trHeight w:val="1076"/>
          <w:jc w:val="center"/>
        </w:trPr>
        <w:tc>
          <w:tcPr>
            <w:tcW w:w="1225" w:type="dxa"/>
            <w:tcBorders>
              <w:top w:val="single" w:sz="4" w:space="0" w:color="auto"/>
              <w:left w:val="single" w:sz="4" w:space="0" w:color="auto"/>
              <w:bottom w:val="single" w:sz="4" w:space="0" w:color="auto"/>
              <w:right w:val="single" w:sz="4" w:space="0" w:color="auto"/>
            </w:tcBorders>
            <w:hideMark/>
          </w:tcPr>
          <w:p w14:paraId="13D80829"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Statistician</w:t>
            </w:r>
          </w:p>
        </w:tc>
        <w:tc>
          <w:tcPr>
            <w:tcW w:w="1736" w:type="dxa"/>
            <w:tcBorders>
              <w:top w:val="single" w:sz="4" w:space="0" w:color="auto"/>
              <w:left w:val="single" w:sz="4" w:space="0" w:color="auto"/>
              <w:bottom w:val="single" w:sz="4" w:space="0" w:color="auto"/>
              <w:right w:val="single" w:sz="4" w:space="0" w:color="auto"/>
            </w:tcBorders>
            <w:hideMark/>
          </w:tcPr>
          <w:p w14:paraId="61BDBBDF"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Advanced degree preferably master level degree on statistics from a recognized university</w:t>
            </w:r>
          </w:p>
        </w:tc>
        <w:tc>
          <w:tcPr>
            <w:tcW w:w="3538" w:type="dxa"/>
            <w:tcBorders>
              <w:top w:val="single" w:sz="4" w:space="0" w:color="auto"/>
              <w:left w:val="single" w:sz="4" w:space="0" w:color="auto"/>
              <w:bottom w:val="single" w:sz="4" w:space="0" w:color="auto"/>
              <w:right w:val="single" w:sz="4" w:space="0" w:color="auto"/>
            </w:tcBorders>
            <w:hideMark/>
          </w:tcPr>
          <w:p w14:paraId="46DD55F1"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Minimum 5 years demonstrated experience in handling statistical analysis and implementing national level surveys /Project evaluations (Preferably for the public sector)</w:t>
            </w:r>
          </w:p>
        </w:tc>
        <w:tc>
          <w:tcPr>
            <w:tcW w:w="2078" w:type="dxa"/>
            <w:tcBorders>
              <w:top w:val="single" w:sz="4" w:space="0" w:color="auto"/>
              <w:left w:val="single" w:sz="4" w:space="0" w:color="auto"/>
              <w:bottom w:val="single" w:sz="4" w:space="0" w:color="auto"/>
              <w:right w:val="single" w:sz="4" w:space="0" w:color="auto"/>
            </w:tcBorders>
            <w:hideMark/>
          </w:tcPr>
          <w:p w14:paraId="3436E906"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5 similar assignments</w:t>
            </w:r>
          </w:p>
        </w:tc>
      </w:tr>
      <w:tr w:rsidR="0042162B" w14:paraId="5CCEBE89" w14:textId="77777777" w:rsidTr="0042162B">
        <w:trPr>
          <w:trHeight w:val="561"/>
          <w:jc w:val="center"/>
        </w:trPr>
        <w:tc>
          <w:tcPr>
            <w:tcW w:w="1225" w:type="dxa"/>
            <w:tcBorders>
              <w:top w:val="single" w:sz="4" w:space="0" w:color="auto"/>
              <w:left w:val="single" w:sz="4" w:space="0" w:color="auto"/>
              <w:bottom w:val="single" w:sz="4" w:space="0" w:color="auto"/>
              <w:right w:val="single" w:sz="4" w:space="0" w:color="auto"/>
            </w:tcBorders>
            <w:hideMark/>
          </w:tcPr>
          <w:p w14:paraId="5A521B1E"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Survey Consultant/e Government specialist</w:t>
            </w:r>
          </w:p>
        </w:tc>
        <w:tc>
          <w:tcPr>
            <w:tcW w:w="1736" w:type="dxa"/>
            <w:tcBorders>
              <w:top w:val="single" w:sz="4" w:space="0" w:color="auto"/>
              <w:left w:val="single" w:sz="4" w:space="0" w:color="auto"/>
              <w:bottom w:val="single" w:sz="4" w:space="0" w:color="auto"/>
              <w:right w:val="single" w:sz="4" w:space="0" w:color="auto"/>
            </w:tcBorders>
            <w:hideMark/>
          </w:tcPr>
          <w:p w14:paraId="1AE72292"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Postgraduate diploma or higher qualifications from a recognized university</w:t>
            </w:r>
          </w:p>
        </w:tc>
        <w:tc>
          <w:tcPr>
            <w:tcW w:w="3538" w:type="dxa"/>
            <w:tcBorders>
              <w:top w:val="single" w:sz="4" w:space="0" w:color="auto"/>
              <w:left w:val="single" w:sz="4" w:space="0" w:color="auto"/>
              <w:bottom w:val="single" w:sz="4" w:space="0" w:color="auto"/>
              <w:right w:val="single" w:sz="4" w:space="0" w:color="auto"/>
            </w:tcBorders>
            <w:hideMark/>
          </w:tcPr>
          <w:p w14:paraId="3025F842"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Minimum 5 years demonstrated experience in handling, designing and implementing surveys/ questionnaire Development /Development of Project baseline or evaluations preferably in the area of digital/ government/ ICT development</w:t>
            </w:r>
          </w:p>
          <w:p w14:paraId="3BB1BED0" w14:textId="77777777" w:rsidR="0042162B" w:rsidRDefault="0042162B">
            <w:pPr>
              <w:suppressAutoHyphens/>
              <w:spacing w:after="0" w:line="240" w:lineRule="auto"/>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Five years of working experience in the government of Sri Lanka as a senior level position</w:t>
            </w:r>
          </w:p>
        </w:tc>
        <w:tc>
          <w:tcPr>
            <w:tcW w:w="2078" w:type="dxa"/>
            <w:tcBorders>
              <w:top w:val="single" w:sz="4" w:space="0" w:color="auto"/>
              <w:left w:val="single" w:sz="4" w:space="0" w:color="auto"/>
              <w:bottom w:val="single" w:sz="4" w:space="0" w:color="auto"/>
              <w:right w:val="single" w:sz="4" w:space="0" w:color="auto"/>
            </w:tcBorders>
            <w:hideMark/>
          </w:tcPr>
          <w:p w14:paraId="2CF20C4D"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 xml:space="preserve">5 or more similar assignments </w:t>
            </w:r>
          </w:p>
        </w:tc>
      </w:tr>
      <w:tr w:rsidR="0042162B" w14:paraId="01A84F75" w14:textId="77777777" w:rsidTr="0042162B">
        <w:trPr>
          <w:trHeight w:val="571"/>
          <w:jc w:val="center"/>
        </w:trPr>
        <w:tc>
          <w:tcPr>
            <w:tcW w:w="1225" w:type="dxa"/>
            <w:tcBorders>
              <w:top w:val="single" w:sz="4" w:space="0" w:color="auto"/>
              <w:left w:val="single" w:sz="4" w:space="0" w:color="auto"/>
              <w:bottom w:val="single" w:sz="4" w:space="0" w:color="auto"/>
              <w:right w:val="single" w:sz="4" w:space="0" w:color="auto"/>
            </w:tcBorders>
            <w:hideMark/>
          </w:tcPr>
          <w:p w14:paraId="02708270"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Evaluation /Survey Manager</w:t>
            </w:r>
          </w:p>
        </w:tc>
        <w:tc>
          <w:tcPr>
            <w:tcW w:w="1736" w:type="dxa"/>
            <w:tcBorders>
              <w:top w:val="single" w:sz="4" w:space="0" w:color="auto"/>
              <w:left w:val="single" w:sz="4" w:space="0" w:color="auto"/>
              <w:bottom w:val="single" w:sz="4" w:space="0" w:color="auto"/>
              <w:right w:val="single" w:sz="4" w:space="0" w:color="auto"/>
            </w:tcBorders>
            <w:hideMark/>
          </w:tcPr>
          <w:p w14:paraId="3148AF0C"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Degree from a recognized university</w:t>
            </w:r>
          </w:p>
        </w:tc>
        <w:tc>
          <w:tcPr>
            <w:tcW w:w="3538" w:type="dxa"/>
            <w:tcBorders>
              <w:top w:val="single" w:sz="4" w:space="0" w:color="auto"/>
              <w:left w:val="single" w:sz="4" w:space="0" w:color="auto"/>
              <w:bottom w:val="single" w:sz="4" w:space="0" w:color="auto"/>
              <w:right w:val="single" w:sz="4" w:space="0" w:color="auto"/>
            </w:tcBorders>
            <w:hideMark/>
          </w:tcPr>
          <w:p w14:paraId="4C702738"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Minimum 4 years demonstrated experience in managing surveys</w:t>
            </w:r>
          </w:p>
        </w:tc>
        <w:tc>
          <w:tcPr>
            <w:tcW w:w="2078" w:type="dxa"/>
            <w:tcBorders>
              <w:top w:val="single" w:sz="4" w:space="0" w:color="auto"/>
              <w:left w:val="single" w:sz="4" w:space="0" w:color="auto"/>
              <w:bottom w:val="single" w:sz="4" w:space="0" w:color="auto"/>
              <w:right w:val="single" w:sz="4" w:space="0" w:color="auto"/>
            </w:tcBorders>
            <w:hideMark/>
          </w:tcPr>
          <w:p w14:paraId="059D613F" w14:textId="77777777" w:rsidR="0042162B" w:rsidRDefault="0042162B">
            <w:pPr>
              <w:keepNext/>
              <w:tabs>
                <w:tab w:val="num" w:pos="720"/>
              </w:tabs>
              <w:spacing w:after="0" w:line="240" w:lineRule="auto"/>
              <w:outlineLvl w:val="1"/>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At least 3 similar assignments</w:t>
            </w:r>
          </w:p>
        </w:tc>
      </w:tr>
    </w:tbl>
    <w:p w14:paraId="30FCFD5E" w14:textId="77777777" w:rsidR="0042162B" w:rsidRDefault="0042162B" w:rsidP="0042162B">
      <w:pPr>
        <w:tabs>
          <w:tab w:val="num" w:pos="720"/>
        </w:tabs>
        <w:spacing w:before="360" w:after="240" w:line="240" w:lineRule="auto"/>
        <w:ind w:left="720" w:hanging="720"/>
        <w:jc w:val="both"/>
        <w:outlineLvl w:val="2"/>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Consultant organization</w:t>
      </w:r>
    </w:p>
    <w:p w14:paraId="7490CC06" w14:textId="77777777" w:rsidR="0042162B" w:rsidRDefault="0042162B" w:rsidP="0042162B">
      <w:pPr>
        <w:suppressAutoHyphens/>
        <w:spacing w:after="0"/>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organisation should be specialised and have relevant experience in designing and conducting national level surveys, preferably in the area of ICT for Development.</w:t>
      </w:r>
    </w:p>
    <w:p w14:paraId="6587F94A" w14:textId="07D27C10" w:rsidR="0042162B" w:rsidRPr="0042162B" w:rsidRDefault="0042162B" w:rsidP="0042162B">
      <w:pPr>
        <w:suppressAutoHyphens/>
        <w:spacing w:after="0"/>
        <w:jc w:val="both"/>
        <w:rPr>
          <w:rFonts w:ascii="Times New Roman" w:eastAsia="Times New Roman" w:hAnsi="Times New Roman" w:cs="Times New Roman"/>
          <w:lang w:val="en-GB" w:eastAsia="ar-SA"/>
        </w:rPr>
      </w:pPr>
      <w:r>
        <w:rPr>
          <w:rFonts w:ascii="Times New Roman" w:eastAsia="Times New Roman" w:hAnsi="Times New Roman" w:cs="Times New Roman"/>
          <w:lang w:val="en-GB" w:eastAsia="ar-SA"/>
        </w:rPr>
        <w:t>The survey organisation should be able to provide a strong network of enumerators and office facilities to facilitate information gathering managing the survey successfully. Experience in similar assignments will be an added benefit.</w:t>
      </w:r>
      <w:r w:rsidR="00D76841" w:rsidRPr="00523585">
        <w:rPr>
          <w:rFonts w:ascii="Times New Roman" w:hAnsi="Times New Roman" w:cs="Times New Roman"/>
          <w:b/>
          <w:bCs/>
          <w:color w:val="000000" w:themeColor="text1"/>
        </w:rPr>
        <w:t xml:space="preserve"> </w:t>
      </w:r>
    </w:p>
    <w:p w14:paraId="512E47B0" w14:textId="0AB61F11" w:rsidR="0036772D" w:rsidRPr="0042162B" w:rsidRDefault="0042162B" w:rsidP="0042162B">
      <w:pPr>
        <w:pStyle w:val="Heading2"/>
        <w:numPr>
          <w:ilvl w:val="1"/>
          <w:numId w:val="0"/>
        </w:numPr>
        <w:tabs>
          <w:tab w:val="num" w:pos="720"/>
        </w:tabs>
        <w:spacing w:before="480" w:after="120" w:line="26" w:lineRule="atLeast"/>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6.0 </w:t>
      </w:r>
      <w:r w:rsidR="0036772D" w:rsidRPr="00523585">
        <w:rPr>
          <w:rFonts w:ascii="Times New Roman" w:hAnsi="Times New Roman" w:cs="Times New Roman"/>
          <w:b/>
          <w:bCs/>
          <w:color w:val="000000" w:themeColor="text1"/>
          <w:sz w:val="22"/>
          <w:szCs w:val="22"/>
        </w:rPr>
        <w:t>CLIENT’S INPUTS:</w:t>
      </w:r>
    </w:p>
    <w:p w14:paraId="7780FFC1" w14:textId="77777777" w:rsidR="0036772D" w:rsidRPr="00E33A15" w:rsidRDefault="0036772D" w:rsidP="0036772D">
      <w:pPr>
        <w:spacing w:line="26" w:lineRule="atLeast"/>
        <w:jc w:val="both"/>
        <w:rPr>
          <w:rFonts w:ascii="Times New Roman" w:hAnsi="Times New Roman" w:cs="Times New Roman"/>
        </w:rPr>
      </w:pPr>
      <w:r w:rsidRPr="00E33A15">
        <w:rPr>
          <w:rFonts w:ascii="Times New Roman" w:hAnsi="Times New Roman" w:cs="Times New Roman"/>
        </w:rPr>
        <w:t>The clients will provide the following documents / information to the consultants;</w:t>
      </w:r>
    </w:p>
    <w:p w14:paraId="2AE080A2" w14:textId="77777777" w:rsidR="0036772D" w:rsidRPr="00424CE3" w:rsidRDefault="0036772D" w:rsidP="006E1B3E">
      <w:pPr>
        <w:pStyle w:val="BulltedList"/>
        <w:numPr>
          <w:ilvl w:val="0"/>
          <w:numId w:val="28"/>
        </w:numPr>
        <w:spacing w:line="26" w:lineRule="atLeast"/>
        <w:jc w:val="both"/>
      </w:pPr>
      <w:r w:rsidRPr="00424CE3">
        <w:t>Letters of introduction for conducting the survey in the selected agencies.</w:t>
      </w:r>
    </w:p>
    <w:p w14:paraId="01B38186" w14:textId="5391A7A5" w:rsidR="0036772D" w:rsidRPr="00424CE3" w:rsidRDefault="0036772D" w:rsidP="006E1B3E">
      <w:pPr>
        <w:pStyle w:val="BulltedList"/>
        <w:numPr>
          <w:ilvl w:val="0"/>
          <w:numId w:val="28"/>
        </w:numPr>
        <w:spacing w:line="26" w:lineRule="atLeast"/>
        <w:jc w:val="both"/>
      </w:pPr>
      <w:r w:rsidRPr="00424CE3">
        <w:t xml:space="preserve">A list of direct beneficiaries of the </w:t>
      </w:r>
      <w:r w:rsidR="00630396">
        <w:t>ICTA projects</w:t>
      </w:r>
      <w:r w:rsidRPr="00424CE3">
        <w:t>, which the consultant can utilize to collect the data from.</w:t>
      </w:r>
    </w:p>
    <w:p w14:paraId="5E7CADC5" w14:textId="77777777" w:rsidR="0036772D" w:rsidRPr="00424CE3" w:rsidRDefault="0036772D" w:rsidP="006E1B3E">
      <w:pPr>
        <w:pStyle w:val="BulltedList"/>
        <w:numPr>
          <w:ilvl w:val="0"/>
          <w:numId w:val="28"/>
        </w:numPr>
        <w:spacing w:line="26" w:lineRule="atLeast"/>
        <w:jc w:val="both"/>
      </w:pPr>
      <w:r w:rsidRPr="00424CE3">
        <w:t>A list of indicators and variables which are mandatory to include into the survey.</w:t>
      </w:r>
    </w:p>
    <w:p w14:paraId="70235255" w14:textId="15D936C4" w:rsidR="0036772D" w:rsidRPr="00424CE3" w:rsidRDefault="0036772D" w:rsidP="006E1B3E">
      <w:pPr>
        <w:pStyle w:val="BulltedList"/>
        <w:numPr>
          <w:ilvl w:val="0"/>
          <w:numId w:val="28"/>
        </w:numPr>
        <w:spacing w:line="26" w:lineRule="atLeast"/>
        <w:jc w:val="both"/>
      </w:pPr>
      <w:r w:rsidRPr="00424CE3">
        <w:t>Background information of ICTA, relevant for the implementation of the survey.</w:t>
      </w:r>
    </w:p>
    <w:p w14:paraId="161A69B6" w14:textId="77777777" w:rsidR="0036772D" w:rsidRDefault="0036772D" w:rsidP="006E1B3E">
      <w:pPr>
        <w:pStyle w:val="BulltedList"/>
        <w:numPr>
          <w:ilvl w:val="0"/>
          <w:numId w:val="28"/>
        </w:numPr>
        <w:spacing w:line="26" w:lineRule="atLeast"/>
        <w:jc w:val="both"/>
      </w:pPr>
      <w:r w:rsidRPr="00424CE3">
        <w:t>Venue facilities to hold workshops to present key findings of the report.</w:t>
      </w:r>
    </w:p>
    <w:p w14:paraId="4916BE2A" w14:textId="611D8E54" w:rsidR="00630396" w:rsidRPr="00424CE3" w:rsidRDefault="00630396" w:rsidP="006E1B3E">
      <w:pPr>
        <w:pStyle w:val="BulltedList"/>
        <w:numPr>
          <w:ilvl w:val="0"/>
          <w:numId w:val="28"/>
        </w:numPr>
        <w:spacing w:line="26" w:lineRule="atLeast"/>
        <w:jc w:val="both"/>
      </w:pPr>
      <w:r>
        <w:lastRenderedPageBreak/>
        <w:t xml:space="preserve">Transport facilities </w:t>
      </w:r>
      <w:r w:rsidRPr="00630396">
        <w:rPr>
          <w:u w:val="single"/>
        </w:rPr>
        <w:t>only for making quarterly field visits</w:t>
      </w:r>
      <w:r>
        <w:t xml:space="preserve"> – not for survey implementation </w:t>
      </w:r>
    </w:p>
    <w:p w14:paraId="0E563513" w14:textId="77777777" w:rsidR="0036772D" w:rsidRPr="00424CE3" w:rsidRDefault="0036772D" w:rsidP="006E1B3E">
      <w:pPr>
        <w:pStyle w:val="BodyText3"/>
        <w:spacing w:line="26" w:lineRule="atLeast"/>
        <w:jc w:val="both"/>
        <w:rPr>
          <w:rFonts w:ascii="Times New Roman" w:hAnsi="Times New Roman"/>
          <w:sz w:val="22"/>
          <w:szCs w:val="22"/>
          <w:lang w:val="en-GB"/>
        </w:rPr>
      </w:pPr>
      <w:bookmarkStart w:id="1" w:name="_Toc136235374"/>
      <w:bookmarkStart w:id="2" w:name="_Toc136235375"/>
      <w:bookmarkStart w:id="3" w:name="_Toc136235376"/>
      <w:bookmarkEnd w:id="1"/>
      <w:bookmarkEnd w:id="2"/>
      <w:bookmarkEnd w:id="3"/>
    </w:p>
    <w:p w14:paraId="31F4E16B" w14:textId="5351FB59" w:rsidR="0036772D" w:rsidRPr="0042162B" w:rsidRDefault="0036772D" w:rsidP="0042162B">
      <w:pPr>
        <w:pStyle w:val="ListParagraph"/>
        <w:numPr>
          <w:ilvl w:val="0"/>
          <w:numId w:val="47"/>
        </w:numPr>
        <w:tabs>
          <w:tab w:val="left" w:pos="2970"/>
        </w:tabs>
        <w:autoSpaceDE w:val="0"/>
        <w:autoSpaceDN w:val="0"/>
        <w:adjustRightInd w:val="0"/>
        <w:spacing w:after="0" w:line="26" w:lineRule="atLeast"/>
        <w:jc w:val="both"/>
        <w:rPr>
          <w:rFonts w:ascii="Times New Roman" w:hAnsi="Times New Roman" w:cs="Times New Roman"/>
          <w:b/>
          <w:bCs/>
        </w:rPr>
      </w:pPr>
      <w:r w:rsidRPr="0042162B">
        <w:rPr>
          <w:rFonts w:ascii="Times New Roman" w:hAnsi="Times New Roman" w:cs="Times New Roman"/>
          <w:b/>
          <w:bCs/>
        </w:rPr>
        <w:t>PROCEDURES FOR REVIEW OF OUTPUTS</w:t>
      </w:r>
    </w:p>
    <w:p w14:paraId="1A789167" w14:textId="77777777" w:rsidR="0036772D" w:rsidRPr="00424CE3" w:rsidRDefault="0036772D" w:rsidP="006E1B3E">
      <w:pPr>
        <w:tabs>
          <w:tab w:val="left" w:pos="2970"/>
        </w:tabs>
        <w:autoSpaceDE w:val="0"/>
        <w:autoSpaceDN w:val="0"/>
        <w:adjustRightInd w:val="0"/>
        <w:spacing w:line="26" w:lineRule="atLeast"/>
        <w:jc w:val="both"/>
        <w:rPr>
          <w:b/>
          <w:bCs/>
        </w:rPr>
      </w:pPr>
    </w:p>
    <w:p w14:paraId="1E6ED37E" w14:textId="2B078822" w:rsidR="0036772D" w:rsidRPr="00D35FAB" w:rsidRDefault="0036772D" w:rsidP="006E1B3E">
      <w:pPr>
        <w:tabs>
          <w:tab w:val="left" w:pos="2970"/>
        </w:tabs>
        <w:autoSpaceDE w:val="0"/>
        <w:autoSpaceDN w:val="0"/>
        <w:adjustRightInd w:val="0"/>
        <w:spacing w:line="26" w:lineRule="atLeast"/>
        <w:jc w:val="both"/>
        <w:rPr>
          <w:rFonts w:ascii="Times New Roman" w:hAnsi="Times New Roman" w:cs="Times New Roman"/>
          <w:bCs/>
        </w:rPr>
      </w:pPr>
      <w:r w:rsidRPr="00D35FAB">
        <w:rPr>
          <w:rFonts w:ascii="Times New Roman" w:hAnsi="Times New Roman" w:cs="Times New Roman"/>
          <w:bCs/>
        </w:rPr>
        <w:t xml:space="preserve">While the survey is being planned and carried out, the consultant must coordinate with the M&amp;E Unit at ICTA on a regular basis. It is required that a </w:t>
      </w:r>
      <w:r w:rsidR="00A1195C" w:rsidRPr="00D35FAB">
        <w:rPr>
          <w:rFonts w:ascii="Times New Roman" w:hAnsi="Times New Roman" w:cs="Times New Roman"/>
          <w:bCs/>
        </w:rPr>
        <w:t>regular</w:t>
      </w:r>
      <w:r w:rsidRPr="00D35FAB">
        <w:rPr>
          <w:rFonts w:ascii="Times New Roman" w:hAnsi="Times New Roman" w:cs="Times New Roman"/>
          <w:bCs/>
        </w:rPr>
        <w:t xml:space="preserve"> meeting</w:t>
      </w:r>
      <w:r w:rsidR="00A1195C" w:rsidRPr="00D35FAB">
        <w:rPr>
          <w:rFonts w:ascii="Times New Roman" w:hAnsi="Times New Roman" w:cs="Times New Roman"/>
          <w:bCs/>
        </w:rPr>
        <w:t>s</w:t>
      </w:r>
      <w:r w:rsidRPr="00D35FAB">
        <w:rPr>
          <w:rFonts w:ascii="Times New Roman" w:hAnsi="Times New Roman" w:cs="Times New Roman"/>
          <w:bCs/>
        </w:rPr>
        <w:t xml:space="preserve"> with the survey consultant and the team of enumerators be held during survey implementation, in order to monitor and review progress of ongoing work. </w:t>
      </w:r>
    </w:p>
    <w:p w14:paraId="4C60B36D" w14:textId="77777777" w:rsidR="0036772D" w:rsidRPr="00D35FAB" w:rsidRDefault="0036772D" w:rsidP="006E1B3E">
      <w:pPr>
        <w:tabs>
          <w:tab w:val="left" w:pos="2970"/>
        </w:tabs>
        <w:autoSpaceDE w:val="0"/>
        <w:autoSpaceDN w:val="0"/>
        <w:adjustRightInd w:val="0"/>
        <w:spacing w:line="26" w:lineRule="atLeast"/>
        <w:jc w:val="both"/>
        <w:rPr>
          <w:rFonts w:ascii="Times New Roman" w:hAnsi="Times New Roman" w:cs="Times New Roman"/>
        </w:rPr>
      </w:pPr>
      <w:r w:rsidRPr="00D35FAB">
        <w:rPr>
          <w:rFonts w:ascii="Times New Roman" w:hAnsi="Times New Roman" w:cs="Times New Roman"/>
        </w:rPr>
        <w:t>The report will be reviewed by a committee, which will be comprised of the following members from ICTA:</w:t>
      </w:r>
    </w:p>
    <w:p w14:paraId="34D03CCE" w14:textId="77777777" w:rsidR="0036772D" w:rsidRPr="00D35FAB" w:rsidRDefault="0036772D" w:rsidP="006E1B3E">
      <w:pPr>
        <w:pStyle w:val="ListParagraph"/>
        <w:numPr>
          <w:ilvl w:val="0"/>
          <w:numId w:val="46"/>
        </w:numPr>
        <w:tabs>
          <w:tab w:val="left" w:pos="2970"/>
          <w:tab w:val="left" w:pos="3240"/>
        </w:tabs>
        <w:suppressAutoHyphens/>
        <w:autoSpaceDE w:val="0"/>
        <w:autoSpaceDN w:val="0"/>
        <w:adjustRightInd w:val="0"/>
        <w:spacing w:after="0" w:line="240" w:lineRule="auto"/>
        <w:jc w:val="both"/>
        <w:rPr>
          <w:rFonts w:ascii="Times New Roman" w:hAnsi="Times New Roman" w:cs="Times New Roman"/>
        </w:rPr>
      </w:pPr>
      <w:r w:rsidRPr="00D35FAB">
        <w:rPr>
          <w:rFonts w:ascii="Times New Roman" w:hAnsi="Times New Roman" w:cs="Times New Roman"/>
        </w:rPr>
        <w:t>Review committee appointed by ICTA</w:t>
      </w:r>
    </w:p>
    <w:p w14:paraId="1C1F71E0" w14:textId="77777777" w:rsidR="00D76841" w:rsidRPr="00D35FAB" w:rsidRDefault="0036772D" w:rsidP="006E1B3E">
      <w:pPr>
        <w:pStyle w:val="ListParagraph"/>
        <w:numPr>
          <w:ilvl w:val="0"/>
          <w:numId w:val="46"/>
        </w:numPr>
        <w:tabs>
          <w:tab w:val="left" w:pos="2970"/>
        </w:tabs>
        <w:autoSpaceDE w:val="0"/>
        <w:autoSpaceDN w:val="0"/>
        <w:adjustRightInd w:val="0"/>
        <w:spacing w:after="0" w:line="240" w:lineRule="auto"/>
        <w:jc w:val="both"/>
        <w:rPr>
          <w:rFonts w:ascii="Times New Roman" w:hAnsi="Times New Roman" w:cs="Times New Roman"/>
        </w:rPr>
      </w:pPr>
      <w:r w:rsidRPr="00D35FAB">
        <w:rPr>
          <w:rFonts w:ascii="Times New Roman" w:hAnsi="Times New Roman" w:cs="Times New Roman"/>
        </w:rPr>
        <w:t>Review and comment on th</w:t>
      </w:r>
      <w:r w:rsidR="00D76841" w:rsidRPr="00D35FAB">
        <w:rPr>
          <w:rFonts w:ascii="Times New Roman" w:hAnsi="Times New Roman" w:cs="Times New Roman"/>
        </w:rPr>
        <w:t>e draft report (By the client):</w:t>
      </w:r>
    </w:p>
    <w:p w14:paraId="3F6C6D06" w14:textId="4D752BCA" w:rsidR="0036772D" w:rsidRPr="00D35FAB" w:rsidRDefault="00630396" w:rsidP="006E1B3E">
      <w:pPr>
        <w:pStyle w:val="ListParagraph"/>
        <w:numPr>
          <w:ilvl w:val="0"/>
          <w:numId w:val="46"/>
        </w:numPr>
        <w:tabs>
          <w:tab w:val="left" w:pos="2970"/>
        </w:tabs>
        <w:autoSpaceDE w:val="0"/>
        <w:autoSpaceDN w:val="0"/>
        <w:adjustRightInd w:val="0"/>
        <w:spacing w:after="0" w:line="240" w:lineRule="auto"/>
        <w:jc w:val="both"/>
        <w:rPr>
          <w:rFonts w:ascii="Times New Roman" w:hAnsi="Times New Roman" w:cs="Times New Roman"/>
        </w:rPr>
      </w:pPr>
      <w:r w:rsidRPr="00D35FAB">
        <w:rPr>
          <w:rFonts w:ascii="Times New Roman" w:hAnsi="Times New Roman" w:cs="Times New Roman"/>
        </w:rPr>
        <w:t>2</w:t>
      </w:r>
      <w:r w:rsidR="0036772D" w:rsidRPr="00D35FAB">
        <w:rPr>
          <w:rFonts w:ascii="Times New Roman" w:hAnsi="Times New Roman" w:cs="Times New Roman"/>
        </w:rPr>
        <w:t xml:space="preserve"> </w:t>
      </w:r>
      <w:r w:rsidR="00D35172" w:rsidRPr="00D35FAB">
        <w:rPr>
          <w:rFonts w:ascii="Times New Roman" w:hAnsi="Times New Roman" w:cs="Times New Roman"/>
        </w:rPr>
        <w:t>weeks</w:t>
      </w:r>
      <w:r w:rsidR="0036772D" w:rsidRPr="00D35FAB">
        <w:rPr>
          <w:rFonts w:ascii="Times New Roman" w:hAnsi="Times New Roman" w:cs="Times New Roman"/>
        </w:rPr>
        <w:t xml:space="preserve"> from the date of final Survey findings presentation</w:t>
      </w:r>
    </w:p>
    <w:p w14:paraId="242FB19D" w14:textId="77777777" w:rsidR="0036772D" w:rsidRPr="00D35FAB" w:rsidRDefault="0036772D" w:rsidP="006E1B3E">
      <w:pPr>
        <w:pStyle w:val="ListParagraph"/>
        <w:numPr>
          <w:ilvl w:val="0"/>
          <w:numId w:val="46"/>
        </w:numPr>
        <w:tabs>
          <w:tab w:val="left" w:pos="1710"/>
          <w:tab w:val="left" w:pos="3240"/>
        </w:tabs>
        <w:autoSpaceDE w:val="0"/>
        <w:autoSpaceDN w:val="0"/>
        <w:adjustRightInd w:val="0"/>
        <w:spacing w:after="0" w:line="240" w:lineRule="auto"/>
        <w:jc w:val="both"/>
        <w:rPr>
          <w:rFonts w:ascii="Times New Roman" w:hAnsi="Times New Roman" w:cs="Times New Roman"/>
        </w:rPr>
      </w:pPr>
      <w:r w:rsidRPr="00D35FAB">
        <w:rPr>
          <w:rFonts w:ascii="Times New Roman" w:hAnsi="Times New Roman" w:cs="Times New Roman"/>
        </w:rPr>
        <w:t>Incorporate comments and submit final report (By the consultant)</w:t>
      </w:r>
    </w:p>
    <w:p w14:paraId="1DF5CF3A" w14:textId="0223CCD9" w:rsidR="00995025" w:rsidRPr="00FB0F6D" w:rsidRDefault="00630396" w:rsidP="006E1B3E">
      <w:pPr>
        <w:pStyle w:val="BodyText3"/>
        <w:numPr>
          <w:ilvl w:val="0"/>
          <w:numId w:val="46"/>
        </w:numPr>
        <w:tabs>
          <w:tab w:val="clear" w:pos="405"/>
          <w:tab w:val="left" w:pos="1530"/>
          <w:tab w:val="left" w:pos="3240"/>
          <w:tab w:val="left" w:pos="3420"/>
        </w:tabs>
        <w:spacing w:before="100" w:beforeAutospacing="1" w:after="18" w:afterAutospacing="1"/>
        <w:jc w:val="both"/>
        <w:rPr>
          <w:rFonts w:ascii="Times New Roman" w:hAnsi="Times New Roman"/>
          <w:sz w:val="24"/>
        </w:rPr>
      </w:pPr>
      <w:r w:rsidRPr="00FB0F6D">
        <w:rPr>
          <w:rFonts w:ascii="Times New Roman" w:hAnsi="Times New Roman"/>
          <w:sz w:val="22"/>
          <w:szCs w:val="22"/>
        </w:rPr>
        <w:t>2</w:t>
      </w:r>
      <w:r w:rsidR="0036772D" w:rsidRPr="00F7294E">
        <w:rPr>
          <w:rFonts w:ascii="Times New Roman" w:hAnsi="Times New Roman"/>
          <w:sz w:val="22"/>
          <w:szCs w:val="22"/>
        </w:rPr>
        <w:t xml:space="preserve"> </w:t>
      </w:r>
      <w:r w:rsidR="00D35172" w:rsidRPr="00BB59A8">
        <w:rPr>
          <w:rFonts w:ascii="Times New Roman" w:hAnsi="Times New Roman"/>
          <w:sz w:val="22"/>
          <w:szCs w:val="22"/>
        </w:rPr>
        <w:t>weeks</w:t>
      </w:r>
      <w:r w:rsidR="0036772D" w:rsidRPr="00BB59A8">
        <w:rPr>
          <w:rFonts w:ascii="Times New Roman" w:hAnsi="Times New Roman"/>
          <w:sz w:val="22"/>
          <w:szCs w:val="22"/>
        </w:rPr>
        <w:t xml:space="preserve"> from the da</w:t>
      </w:r>
      <w:r w:rsidR="00D76841" w:rsidRPr="00FB0F6D">
        <w:rPr>
          <w:rFonts w:ascii="Times New Roman" w:hAnsi="Times New Roman"/>
          <w:sz w:val="22"/>
          <w:szCs w:val="22"/>
        </w:rPr>
        <w:t>te of submission of comments</w:t>
      </w:r>
    </w:p>
    <w:sectPr w:rsidR="00995025" w:rsidRPr="00FB0F6D" w:rsidSect="00621373">
      <w:footerReference w:type="default" r:id="rId11"/>
      <w:pgSz w:w="11907" w:h="16839" w:code="9"/>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A5016F" w16cid:durableId="23E8EC32"/>
  <w16cid:commentId w16cid:paraId="3FC52491" w16cid:durableId="23ECBC9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4488F2" w14:textId="77777777" w:rsidR="00CA0884" w:rsidRDefault="00CA0884" w:rsidP="00CC37B3">
      <w:pPr>
        <w:spacing w:after="0" w:line="240" w:lineRule="auto"/>
      </w:pPr>
      <w:r>
        <w:separator/>
      </w:r>
    </w:p>
  </w:endnote>
  <w:endnote w:type="continuationSeparator" w:id="0">
    <w:p w14:paraId="148E82E4" w14:textId="77777777" w:rsidR="00CA0884" w:rsidRDefault="00CA0884" w:rsidP="00C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83064"/>
      <w:docPartObj>
        <w:docPartGallery w:val="Page Numbers (Bottom of Page)"/>
        <w:docPartUnique/>
      </w:docPartObj>
    </w:sdtPr>
    <w:sdtEndPr>
      <w:rPr>
        <w:noProof/>
      </w:rPr>
    </w:sdtEndPr>
    <w:sdtContent>
      <w:p w14:paraId="5408C29D" w14:textId="451305C0" w:rsidR="00526F04" w:rsidRDefault="00526F04">
        <w:pPr>
          <w:pStyle w:val="Footer"/>
          <w:jc w:val="right"/>
        </w:pPr>
        <w:r>
          <w:t xml:space="preserve">Page </w:t>
        </w:r>
        <w:r>
          <w:fldChar w:fldCharType="begin"/>
        </w:r>
        <w:r>
          <w:instrText xml:space="preserve"> PAGE   \* MERGEFORMAT </w:instrText>
        </w:r>
        <w:r>
          <w:fldChar w:fldCharType="separate"/>
        </w:r>
        <w:r w:rsidR="00F72788">
          <w:rPr>
            <w:noProof/>
          </w:rPr>
          <w:t>11</w:t>
        </w:r>
        <w:r>
          <w:rPr>
            <w:noProof/>
          </w:rPr>
          <w:fldChar w:fldCharType="end"/>
        </w:r>
        <w:r w:rsidR="0085340A">
          <w:rPr>
            <w:noProof/>
          </w:rPr>
          <w:t xml:space="preserve"> of 9</w:t>
        </w:r>
      </w:p>
    </w:sdtContent>
  </w:sdt>
  <w:p w14:paraId="573D869E" w14:textId="77777777" w:rsidR="00526F04" w:rsidRDefault="00526F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C3016E" w14:textId="77777777" w:rsidR="00CA0884" w:rsidRDefault="00CA0884" w:rsidP="00CC37B3">
      <w:pPr>
        <w:spacing w:after="0" w:line="240" w:lineRule="auto"/>
      </w:pPr>
      <w:r>
        <w:separator/>
      </w:r>
    </w:p>
  </w:footnote>
  <w:footnote w:type="continuationSeparator" w:id="0">
    <w:p w14:paraId="02CD94CD" w14:textId="77777777" w:rsidR="00CA0884" w:rsidRDefault="00CA0884" w:rsidP="00CC37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30605"/>
    <w:multiLevelType w:val="hybridMultilevel"/>
    <w:tmpl w:val="5B424C42"/>
    <w:lvl w:ilvl="0" w:tplc="62221D52">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50AED"/>
    <w:multiLevelType w:val="multilevel"/>
    <w:tmpl w:val="A79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52DC4"/>
    <w:multiLevelType w:val="hybridMultilevel"/>
    <w:tmpl w:val="A5D66D4E"/>
    <w:lvl w:ilvl="0" w:tplc="F9000E74">
      <w:start w:val="1"/>
      <w:numFmt w:val="bullet"/>
      <w:lvlText w:val=""/>
      <w:lvlJc w:val="left"/>
      <w:pPr>
        <w:tabs>
          <w:tab w:val="num" w:pos="3330"/>
        </w:tabs>
        <w:ind w:left="3330" w:hanging="360"/>
      </w:pPr>
      <w:rPr>
        <w:rFonts w:ascii="Wingdings" w:hAnsi="Wingdings" w:hint="default"/>
        <w:sz w:val="20"/>
        <w:szCs w:val="20"/>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3" w15:restartNumberingAfterBreak="0">
    <w:nsid w:val="09A24C3D"/>
    <w:multiLevelType w:val="hybridMultilevel"/>
    <w:tmpl w:val="0E8E98D4"/>
    <w:lvl w:ilvl="0" w:tplc="32EE1CDE">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A1E5D65"/>
    <w:multiLevelType w:val="hybridMultilevel"/>
    <w:tmpl w:val="6FE4216C"/>
    <w:lvl w:ilvl="0" w:tplc="D3286174">
      <w:start w:val="1"/>
      <w:numFmt w:val="lowerRoman"/>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240D6F"/>
    <w:multiLevelType w:val="multilevel"/>
    <w:tmpl w:val="0D280D6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0B86531C"/>
    <w:multiLevelType w:val="hybridMultilevel"/>
    <w:tmpl w:val="13A040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E1B4C"/>
    <w:multiLevelType w:val="hybridMultilevel"/>
    <w:tmpl w:val="C0A06EB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12D15D9"/>
    <w:multiLevelType w:val="multilevel"/>
    <w:tmpl w:val="C0F403C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1A22E7B"/>
    <w:multiLevelType w:val="hybridMultilevel"/>
    <w:tmpl w:val="DBB40B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2F85D14"/>
    <w:multiLevelType w:val="hybridMultilevel"/>
    <w:tmpl w:val="02DC3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25153B"/>
    <w:multiLevelType w:val="hybridMultilevel"/>
    <w:tmpl w:val="58E234B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7633742"/>
    <w:multiLevelType w:val="hybridMultilevel"/>
    <w:tmpl w:val="624EE3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284824"/>
    <w:multiLevelType w:val="hybridMultilevel"/>
    <w:tmpl w:val="F8B2658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DE148B"/>
    <w:multiLevelType w:val="hybridMultilevel"/>
    <w:tmpl w:val="979EFD5E"/>
    <w:lvl w:ilvl="0" w:tplc="859C28A8">
      <w:start w:val="1"/>
      <w:numFmt w:val="lowerRoman"/>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D0130CF"/>
    <w:multiLevelType w:val="hybridMultilevel"/>
    <w:tmpl w:val="719AB968"/>
    <w:lvl w:ilvl="0" w:tplc="62221D52">
      <w:start w:val="1"/>
      <w:numFmt w:val="lowerRoman"/>
      <w:lvlText w:val="(%1)"/>
      <w:lvlJc w:val="left"/>
      <w:pPr>
        <w:tabs>
          <w:tab w:val="num" w:pos="1117"/>
        </w:tabs>
        <w:ind w:left="1117" w:hanging="397"/>
      </w:pPr>
      <w:rPr>
        <w:rFonts w:hint="default"/>
        <w:color w:val="auto"/>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6" w15:restartNumberingAfterBreak="0">
    <w:nsid w:val="2DB36DB4"/>
    <w:multiLevelType w:val="multilevel"/>
    <w:tmpl w:val="C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5B6A7D"/>
    <w:multiLevelType w:val="hybridMultilevel"/>
    <w:tmpl w:val="FA460EBE"/>
    <w:lvl w:ilvl="0" w:tplc="2ABE1886">
      <w:start w:val="1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41427C9"/>
    <w:multiLevelType w:val="hybridMultilevel"/>
    <w:tmpl w:val="76946E76"/>
    <w:lvl w:ilvl="0" w:tplc="3EF6EFB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CE58BD"/>
    <w:multiLevelType w:val="multilevel"/>
    <w:tmpl w:val="24CE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47851"/>
    <w:multiLevelType w:val="hybridMultilevel"/>
    <w:tmpl w:val="B2E6A4B2"/>
    <w:lvl w:ilvl="0" w:tplc="182CD77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1" w15:restartNumberingAfterBreak="0">
    <w:nsid w:val="419F3FDB"/>
    <w:multiLevelType w:val="hybridMultilevel"/>
    <w:tmpl w:val="DAEE5C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664D1C"/>
    <w:multiLevelType w:val="hybridMultilevel"/>
    <w:tmpl w:val="B9D0F25E"/>
    <w:lvl w:ilvl="0" w:tplc="3CB8EEB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99C23C2"/>
    <w:multiLevelType w:val="hybridMultilevel"/>
    <w:tmpl w:val="F5508B42"/>
    <w:lvl w:ilvl="0" w:tplc="E24E858C">
      <w:start w:val="1"/>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24" w15:restartNumberingAfterBreak="0">
    <w:nsid w:val="50574E5C"/>
    <w:multiLevelType w:val="hybridMultilevel"/>
    <w:tmpl w:val="E63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4058B6"/>
    <w:multiLevelType w:val="hybridMultilevel"/>
    <w:tmpl w:val="54A80E20"/>
    <w:lvl w:ilvl="0" w:tplc="6FE2BFF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5F47CF"/>
    <w:multiLevelType w:val="multilevel"/>
    <w:tmpl w:val="07B64D1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4685087"/>
    <w:multiLevelType w:val="hybridMultilevel"/>
    <w:tmpl w:val="002E1B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860C67"/>
    <w:multiLevelType w:val="hybridMultilevel"/>
    <w:tmpl w:val="90B4B53A"/>
    <w:lvl w:ilvl="0" w:tplc="29A4EC66">
      <w:start w:val="1"/>
      <w:numFmt w:val="bullet"/>
      <w:pStyle w:val="BulltedList"/>
      <w:lvlText w:val="-"/>
      <w:lvlJc w:val="left"/>
      <w:pPr>
        <w:tabs>
          <w:tab w:val="num" w:pos="2250"/>
        </w:tabs>
        <w:ind w:left="2250" w:hanging="360"/>
      </w:pPr>
      <w:rPr>
        <w:rFonts w:ascii="Courier New" w:hAnsi="Courier New"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2F3CDB"/>
    <w:multiLevelType w:val="hybridMultilevel"/>
    <w:tmpl w:val="B14AE9B2"/>
    <w:lvl w:ilvl="0" w:tplc="42148BFC">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9654CD7"/>
    <w:multiLevelType w:val="multilevel"/>
    <w:tmpl w:val="475019F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B701E7E"/>
    <w:multiLevelType w:val="hybridMultilevel"/>
    <w:tmpl w:val="E82C9FD0"/>
    <w:lvl w:ilvl="0" w:tplc="35F6667A">
      <w:start w:val="1"/>
      <w:numFmt w:val="lowerRoman"/>
      <w:pStyle w:val="NumberedList"/>
      <w:lvlText w:val="%1)"/>
      <w:lvlJc w:val="left"/>
      <w:pPr>
        <w:tabs>
          <w:tab w:val="num" w:pos="1117"/>
        </w:tabs>
        <w:ind w:left="1117" w:hanging="397"/>
      </w:pPr>
      <w:rPr>
        <w:rFonts w:hint="default"/>
      </w:rPr>
    </w:lvl>
    <w:lvl w:ilvl="1" w:tplc="04090019" w:tentative="1">
      <w:start w:val="1"/>
      <w:numFmt w:val="lowerLetter"/>
      <w:lvlText w:val="%2."/>
      <w:lvlJc w:val="left"/>
      <w:pPr>
        <w:tabs>
          <w:tab w:val="num" w:pos="2149"/>
        </w:tabs>
        <w:ind w:left="2149" w:hanging="360"/>
      </w:pPr>
    </w:lvl>
    <w:lvl w:ilvl="2" w:tplc="0409001B">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32" w15:restartNumberingAfterBreak="0">
    <w:nsid w:val="5F046887"/>
    <w:multiLevelType w:val="hybridMultilevel"/>
    <w:tmpl w:val="92F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7A631C"/>
    <w:multiLevelType w:val="hybridMultilevel"/>
    <w:tmpl w:val="0BE0D4CC"/>
    <w:lvl w:ilvl="0" w:tplc="071E7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B95C82"/>
    <w:multiLevelType w:val="multilevel"/>
    <w:tmpl w:val="5A328FF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2E76640"/>
    <w:multiLevelType w:val="hybridMultilevel"/>
    <w:tmpl w:val="C2F0F9F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4203624"/>
    <w:multiLevelType w:val="hybridMultilevel"/>
    <w:tmpl w:val="107E06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4D562D9"/>
    <w:multiLevelType w:val="hybridMultilevel"/>
    <w:tmpl w:val="3FE212CC"/>
    <w:lvl w:ilvl="0" w:tplc="CB9231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47428A"/>
    <w:multiLevelType w:val="hybridMultilevel"/>
    <w:tmpl w:val="B666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BE5750"/>
    <w:multiLevelType w:val="hybridMultilevel"/>
    <w:tmpl w:val="B3D44FCC"/>
    <w:lvl w:ilvl="0" w:tplc="62221D52">
      <w:start w:val="1"/>
      <w:numFmt w:val="lowerRoman"/>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A91654A"/>
    <w:multiLevelType w:val="hybridMultilevel"/>
    <w:tmpl w:val="149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17C44"/>
    <w:multiLevelType w:val="hybridMultilevel"/>
    <w:tmpl w:val="A4721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4B23D4"/>
    <w:multiLevelType w:val="hybridMultilevel"/>
    <w:tmpl w:val="6C243782"/>
    <w:lvl w:ilvl="0" w:tplc="04090011">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D242D74"/>
    <w:multiLevelType w:val="hybridMultilevel"/>
    <w:tmpl w:val="A5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904292"/>
    <w:multiLevelType w:val="hybridMultilevel"/>
    <w:tmpl w:val="3072CAB4"/>
    <w:lvl w:ilvl="0" w:tplc="F9000E74">
      <w:start w:val="1"/>
      <w:numFmt w:val="bullet"/>
      <w:lvlText w:val=""/>
      <w:lvlJc w:val="left"/>
      <w:pPr>
        <w:tabs>
          <w:tab w:val="num" w:pos="3330"/>
        </w:tabs>
        <w:ind w:left="3330" w:hanging="360"/>
      </w:pPr>
      <w:rPr>
        <w:rFonts w:ascii="Wingdings" w:hAnsi="Wingdings" w:hint="default"/>
        <w:sz w:val="20"/>
        <w:szCs w:val="20"/>
      </w:rPr>
    </w:lvl>
    <w:lvl w:ilvl="1" w:tplc="04090003" w:tentative="1">
      <w:start w:val="1"/>
      <w:numFmt w:val="bullet"/>
      <w:lvlText w:val="o"/>
      <w:lvlJc w:val="left"/>
      <w:pPr>
        <w:tabs>
          <w:tab w:val="num" w:pos="4050"/>
        </w:tabs>
        <w:ind w:left="4050" w:hanging="360"/>
      </w:pPr>
      <w:rPr>
        <w:rFonts w:ascii="Courier New" w:hAnsi="Courier New" w:hint="default"/>
      </w:rPr>
    </w:lvl>
    <w:lvl w:ilvl="2" w:tplc="04090005" w:tentative="1">
      <w:start w:val="1"/>
      <w:numFmt w:val="bullet"/>
      <w:lvlText w:val=""/>
      <w:lvlJc w:val="left"/>
      <w:pPr>
        <w:tabs>
          <w:tab w:val="num" w:pos="4770"/>
        </w:tabs>
        <w:ind w:left="4770" w:hanging="360"/>
      </w:pPr>
      <w:rPr>
        <w:rFonts w:ascii="Wingdings" w:hAnsi="Wingdings" w:hint="default"/>
      </w:rPr>
    </w:lvl>
    <w:lvl w:ilvl="3" w:tplc="04090001" w:tentative="1">
      <w:start w:val="1"/>
      <w:numFmt w:val="bullet"/>
      <w:lvlText w:val=""/>
      <w:lvlJc w:val="left"/>
      <w:pPr>
        <w:tabs>
          <w:tab w:val="num" w:pos="5490"/>
        </w:tabs>
        <w:ind w:left="5490" w:hanging="360"/>
      </w:pPr>
      <w:rPr>
        <w:rFonts w:ascii="Symbol" w:hAnsi="Symbol" w:hint="default"/>
      </w:rPr>
    </w:lvl>
    <w:lvl w:ilvl="4" w:tplc="04090003" w:tentative="1">
      <w:start w:val="1"/>
      <w:numFmt w:val="bullet"/>
      <w:lvlText w:val="o"/>
      <w:lvlJc w:val="left"/>
      <w:pPr>
        <w:tabs>
          <w:tab w:val="num" w:pos="6210"/>
        </w:tabs>
        <w:ind w:left="6210" w:hanging="360"/>
      </w:pPr>
      <w:rPr>
        <w:rFonts w:ascii="Courier New" w:hAnsi="Courier New" w:hint="default"/>
      </w:rPr>
    </w:lvl>
    <w:lvl w:ilvl="5" w:tplc="04090005" w:tentative="1">
      <w:start w:val="1"/>
      <w:numFmt w:val="bullet"/>
      <w:lvlText w:val=""/>
      <w:lvlJc w:val="left"/>
      <w:pPr>
        <w:tabs>
          <w:tab w:val="num" w:pos="6930"/>
        </w:tabs>
        <w:ind w:left="6930" w:hanging="360"/>
      </w:pPr>
      <w:rPr>
        <w:rFonts w:ascii="Wingdings" w:hAnsi="Wingdings" w:hint="default"/>
      </w:rPr>
    </w:lvl>
    <w:lvl w:ilvl="6" w:tplc="04090001" w:tentative="1">
      <w:start w:val="1"/>
      <w:numFmt w:val="bullet"/>
      <w:lvlText w:val=""/>
      <w:lvlJc w:val="left"/>
      <w:pPr>
        <w:tabs>
          <w:tab w:val="num" w:pos="7650"/>
        </w:tabs>
        <w:ind w:left="7650" w:hanging="360"/>
      </w:pPr>
      <w:rPr>
        <w:rFonts w:ascii="Symbol" w:hAnsi="Symbol" w:hint="default"/>
      </w:rPr>
    </w:lvl>
    <w:lvl w:ilvl="7" w:tplc="04090003" w:tentative="1">
      <w:start w:val="1"/>
      <w:numFmt w:val="bullet"/>
      <w:lvlText w:val="o"/>
      <w:lvlJc w:val="left"/>
      <w:pPr>
        <w:tabs>
          <w:tab w:val="num" w:pos="8370"/>
        </w:tabs>
        <w:ind w:left="8370" w:hanging="360"/>
      </w:pPr>
      <w:rPr>
        <w:rFonts w:ascii="Courier New" w:hAnsi="Courier New" w:hint="default"/>
      </w:rPr>
    </w:lvl>
    <w:lvl w:ilvl="8" w:tplc="04090005" w:tentative="1">
      <w:start w:val="1"/>
      <w:numFmt w:val="bullet"/>
      <w:lvlText w:val=""/>
      <w:lvlJc w:val="left"/>
      <w:pPr>
        <w:tabs>
          <w:tab w:val="num" w:pos="9090"/>
        </w:tabs>
        <w:ind w:left="9090" w:hanging="360"/>
      </w:pPr>
      <w:rPr>
        <w:rFonts w:ascii="Wingdings" w:hAnsi="Wingdings" w:hint="default"/>
      </w:rPr>
    </w:lvl>
  </w:abstractNum>
  <w:abstractNum w:abstractNumId="45" w15:restartNumberingAfterBreak="0">
    <w:nsid w:val="7EDF0D95"/>
    <w:multiLevelType w:val="hybridMultilevel"/>
    <w:tmpl w:val="94260966"/>
    <w:lvl w:ilvl="0" w:tplc="62221D52">
      <w:start w:val="1"/>
      <w:numFmt w:val="lowerRoman"/>
      <w:lvlText w:val="(%1)"/>
      <w:lvlJc w:val="left"/>
      <w:pPr>
        <w:ind w:left="1170" w:hanging="360"/>
      </w:pPr>
      <w:rPr>
        <w:rFonts w:hint="default"/>
        <w:color w:val="auto"/>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1"/>
  </w:num>
  <w:num w:numId="2">
    <w:abstractNumId w:val="16"/>
  </w:num>
  <w:num w:numId="3">
    <w:abstractNumId w:val="19"/>
  </w:num>
  <w:num w:numId="4">
    <w:abstractNumId w:val="24"/>
  </w:num>
  <w:num w:numId="5">
    <w:abstractNumId w:val="43"/>
  </w:num>
  <w:num w:numId="6">
    <w:abstractNumId w:val="40"/>
  </w:num>
  <w:num w:numId="7">
    <w:abstractNumId w:val="32"/>
  </w:num>
  <w:num w:numId="8">
    <w:abstractNumId w:val="38"/>
  </w:num>
  <w:num w:numId="9">
    <w:abstractNumId w:val="12"/>
  </w:num>
  <w:num w:numId="10">
    <w:abstractNumId w:val="18"/>
  </w:num>
  <w:num w:numId="11">
    <w:abstractNumId w:val="41"/>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14"/>
  </w:num>
  <w:num w:numId="15">
    <w:abstractNumId w:val="15"/>
  </w:num>
  <w:num w:numId="16">
    <w:abstractNumId w:val="45"/>
  </w:num>
  <w:num w:numId="17">
    <w:abstractNumId w:val="0"/>
  </w:num>
  <w:num w:numId="18">
    <w:abstractNumId w:val="39"/>
  </w:num>
  <w:num w:numId="19">
    <w:abstractNumId w:val="3"/>
  </w:num>
  <w:num w:numId="20">
    <w:abstractNumId w:val="35"/>
  </w:num>
  <w:num w:numId="21">
    <w:abstractNumId w:val="7"/>
  </w:num>
  <w:num w:numId="22">
    <w:abstractNumId w:val="21"/>
  </w:num>
  <w:num w:numId="23">
    <w:abstractNumId w:val="25"/>
  </w:num>
  <w:num w:numId="24">
    <w:abstractNumId w:val="28"/>
  </w:num>
  <w:num w:numId="25">
    <w:abstractNumId w:val="44"/>
  </w:num>
  <w:num w:numId="26">
    <w:abstractNumId w:val="2"/>
  </w:num>
  <w:num w:numId="27">
    <w:abstractNumId w:val="9"/>
  </w:num>
  <w:num w:numId="28">
    <w:abstractNumId w:val="27"/>
  </w:num>
  <w:num w:numId="29">
    <w:abstractNumId w:val="4"/>
  </w:num>
  <w:num w:numId="30">
    <w:abstractNumId w:val="10"/>
  </w:num>
  <w:num w:numId="31">
    <w:abstractNumId w:val="17"/>
  </w:num>
  <w:num w:numId="32">
    <w:abstractNumId w:val="36"/>
  </w:num>
  <w:num w:numId="33">
    <w:abstractNumId w:val="23"/>
  </w:num>
  <w:num w:numId="34">
    <w:abstractNumId w:val="37"/>
  </w:num>
  <w:num w:numId="35">
    <w:abstractNumId w:val="29"/>
  </w:num>
  <w:num w:numId="36">
    <w:abstractNumId w:val="20"/>
  </w:num>
  <w:num w:numId="37">
    <w:abstractNumId w:val="34"/>
  </w:num>
  <w:num w:numId="38">
    <w:abstractNumId w:val="13"/>
  </w:num>
  <w:num w:numId="39">
    <w:abstractNumId w:val="30"/>
  </w:num>
  <w:num w:numId="40">
    <w:abstractNumId w:val="26"/>
  </w:num>
  <w:num w:numId="41">
    <w:abstractNumId w:val="22"/>
  </w:num>
  <w:num w:numId="42">
    <w:abstractNumId w:val="11"/>
  </w:num>
  <w:num w:numId="43">
    <w:abstractNumId w:val="42"/>
  </w:num>
  <w:num w:numId="44">
    <w:abstractNumId w:val="6"/>
  </w:num>
  <w:num w:numId="45">
    <w:abstractNumId w:val="8"/>
  </w:num>
  <w:num w:numId="46">
    <w:abstractNumId w:val="3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1"/>
    <w:rsid w:val="000030FB"/>
    <w:rsid w:val="00003F70"/>
    <w:rsid w:val="00010CD0"/>
    <w:rsid w:val="000215B3"/>
    <w:rsid w:val="00021F9B"/>
    <w:rsid w:val="000244CF"/>
    <w:rsid w:val="000248FA"/>
    <w:rsid w:val="000273A3"/>
    <w:rsid w:val="00031FB2"/>
    <w:rsid w:val="00033EE0"/>
    <w:rsid w:val="00036E25"/>
    <w:rsid w:val="00047F61"/>
    <w:rsid w:val="00063D8E"/>
    <w:rsid w:val="00072EC2"/>
    <w:rsid w:val="00077367"/>
    <w:rsid w:val="000832FF"/>
    <w:rsid w:val="00093FEB"/>
    <w:rsid w:val="000A3A0D"/>
    <w:rsid w:val="000B00FA"/>
    <w:rsid w:val="000B72B2"/>
    <w:rsid w:val="000C2384"/>
    <w:rsid w:val="000C3523"/>
    <w:rsid w:val="000C441F"/>
    <w:rsid w:val="000D047D"/>
    <w:rsid w:val="000D0818"/>
    <w:rsid w:val="000D409C"/>
    <w:rsid w:val="000D738C"/>
    <w:rsid w:val="000E6068"/>
    <w:rsid w:val="000F4B5C"/>
    <w:rsid w:val="000F4C7B"/>
    <w:rsid w:val="00103A51"/>
    <w:rsid w:val="00106695"/>
    <w:rsid w:val="00106819"/>
    <w:rsid w:val="001114D4"/>
    <w:rsid w:val="00127BD7"/>
    <w:rsid w:val="001402A8"/>
    <w:rsid w:val="001503E1"/>
    <w:rsid w:val="00154EFB"/>
    <w:rsid w:val="001560C8"/>
    <w:rsid w:val="00176ED8"/>
    <w:rsid w:val="001879E5"/>
    <w:rsid w:val="0019579E"/>
    <w:rsid w:val="001A47CB"/>
    <w:rsid w:val="001A5196"/>
    <w:rsid w:val="001B1A63"/>
    <w:rsid w:val="001C1299"/>
    <w:rsid w:val="001C4A9F"/>
    <w:rsid w:val="002045C9"/>
    <w:rsid w:val="00210FDA"/>
    <w:rsid w:val="002367EA"/>
    <w:rsid w:val="002369EF"/>
    <w:rsid w:val="002424FC"/>
    <w:rsid w:val="002505EE"/>
    <w:rsid w:val="0025397F"/>
    <w:rsid w:val="00256212"/>
    <w:rsid w:val="00257EFB"/>
    <w:rsid w:val="00261A50"/>
    <w:rsid w:val="0026248E"/>
    <w:rsid w:val="00265A7C"/>
    <w:rsid w:val="00266C81"/>
    <w:rsid w:val="00285AA0"/>
    <w:rsid w:val="0029128D"/>
    <w:rsid w:val="00294CBB"/>
    <w:rsid w:val="002954A9"/>
    <w:rsid w:val="002A1022"/>
    <w:rsid w:val="002A407D"/>
    <w:rsid w:val="002A7F8A"/>
    <w:rsid w:val="002B0F00"/>
    <w:rsid w:val="002C029B"/>
    <w:rsid w:val="002C4A4F"/>
    <w:rsid w:val="002E5994"/>
    <w:rsid w:val="003052A0"/>
    <w:rsid w:val="00310807"/>
    <w:rsid w:val="003502C2"/>
    <w:rsid w:val="00351BA1"/>
    <w:rsid w:val="00352D61"/>
    <w:rsid w:val="00355DFB"/>
    <w:rsid w:val="0036772D"/>
    <w:rsid w:val="0038329D"/>
    <w:rsid w:val="00386CF4"/>
    <w:rsid w:val="003B3026"/>
    <w:rsid w:val="003D49EA"/>
    <w:rsid w:val="004022AE"/>
    <w:rsid w:val="00406446"/>
    <w:rsid w:val="004072D7"/>
    <w:rsid w:val="00410B02"/>
    <w:rsid w:val="00414DDD"/>
    <w:rsid w:val="0042162B"/>
    <w:rsid w:val="0042744D"/>
    <w:rsid w:val="004369F5"/>
    <w:rsid w:val="004464A8"/>
    <w:rsid w:val="0044715A"/>
    <w:rsid w:val="00461B4B"/>
    <w:rsid w:val="00462D64"/>
    <w:rsid w:val="00480DE4"/>
    <w:rsid w:val="004905EE"/>
    <w:rsid w:val="00492C50"/>
    <w:rsid w:val="00493C17"/>
    <w:rsid w:val="00496502"/>
    <w:rsid w:val="004B175E"/>
    <w:rsid w:val="004C67F1"/>
    <w:rsid w:val="004C7E62"/>
    <w:rsid w:val="004D596F"/>
    <w:rsid w:val="004E4DD7"/>
    <w:rsid w:val="004F2192"/>
    <w:rsid w:val="00514288"/>
    <w:rsid w:val="00523585"/>
    <w:rsid w:val="00526F04"/>
    <w:rsid w:val="0052791C"/>
    <w:rsid w:val="00533B48"/>
    <w:rsid w:val="00537932"/>
    <w:rsid w:val="00542078"/>
    <w:rsid w:val="00552464"/>
    <w:rsid w:val="00553F4C"/>
    <w:rsid w:val="00567AA3"/>
    <w:rsid w:val="00570DA6"/>
    <w:rsid w:val="00583E55"/>
    <w:rsid w:val="00597C52"/>
    <w:rsid w:val="005A4716"/>
    <w:rsid w:val="005A6EBB"/>
    <w:rsid w:val="005C0BF1"/>
    <w:rsid w:val="005C10D0"/>
    <w:rsid w:val="005C3735"/>
    <w:rsid w:val="005D5B80"/>
    <w:rsid w:val="005E324C"/>
    <w:rsid w:val="005F1E64"/>
    <w:rsid w:val="005F2769"/>
    <w:rsid w:val="005F303D"/>
    <w:rsid w:val="005F3142"/>
    <w:rsid w:val="00600C51"/>
    <w:rsid w:val="00600D75"/>
    <w:rsid w:val="00605CB2"/>
    <w:rsid w:val="00617428"/>
    <w:rsid w:val="00621373"/>
    <w:rsid w:val="00630396"/>
    <w:rsid w:val="00632A9F"/>
    <w:rsid w:val="006419F5"/>
    <w:rsid w:val="00654B11"/>
    <w:rsid w:val="00672241"/>
    <w:rsid w:val="00672BA4"/>
    <w:rsid w:val="006841CB"/>
    <w:rsid w:val="00685C5E"/>
    <w:rsid w:val="00693B94"/>
    <w:rsid w:val="006A134D"/>
    <w:rsid w:val="006A2E47"/>
    <w:rsid w:val="006A6DB4"/>
    <w:rsid w:val="006B274E"/>
    <w:rsid w:val="006B5F62"/>
    <w:rsid w:val="006B6A91"/>
    <w:rsid w:val="006C0D32"/>
    <w:rsid w:val="006C50C0"/>
    <w:rsid w:val="006C6761"/>
    <w:rsid w:val="006D0471"/>
    <w:rsid w:val="006D18EF"/>
    <w:rsid w:val="006D27D9"/>
    <w:rsid w:val="006E011D"/>
    <w:rsid w:val="006E1B3E"/>
    <w:rsid w:val="006F2C71"/>
    <w:rsid w:val="00700532"/>
    <w:rsid w:val="00726637"/>
    <w:rsid w:val="00744547"/>
    <w:rsid w:val="00751C2A"/>
    <w:rsid w:val="00767756"/>
    <w:rsid w:val="00776FD7"/>
    <w:rsid w:val="007942E3"/>
    <w:rsid w:val="007A3546"/>
    <w:rsid w:val="007C7966"/>
    <w:rsid w:val="007D1988"/>
    <w:rsid w:val="007D6336"/>
    <w:rsid w:val="007E1D1A"/>
    <w:rsid w:val="00810B65"/>
    <w:rsid w:val="00815CBD"/>
    <w:rsid w:val="00820752"/>
    <w:rsid w:val="008230A9"/>
    <w:rsid w:val="00824252"/>
    <w:rsid w:val="00827E48"/>
    <w:rsid w:val="00834498"/>
    <w:rsid w:val="00847995"/>
    <w:rsid w:val="0085340A"/>
    <w:rsid w:val="00881834"/>
    <w:rsid w:val="00884A22"/>
    <w:rsid w:val="00892606"/>
    <w:rsid w:val="0089627E"/>
    <w:rsid w:val="008B4FCF"/>
    <w:rsid w:val="008C62EB"/>
    <w:rsid w:val="008D3F32"/>
    <w:rsid w:val="008D71A6"/>
    <w:rsid w:val="008E3F41"/>
    <w:rsid w:val="008F08C5"/>
    <w:rsid w:val="008F74AC"/>
    <w:rsid w:val="00902C89"/>
    <w:rsid w:val="00934A35"/>
    <w:rsid w:val="00934DF3"/>
    <w:rsid w:val="0093506C"/>
    <w:rsid w:val="00944A8D"/>
    <w:rsid w:val="0096282E"/>
    <w:rsid w:val="00967698"/>
    <w:rsid w:val="0098137D"/>
    <w:rsid w:val="00984A1B"/>
    <w:rsid w:val="00994C8F"/>
    <w:rsid w:val="00995025"/>
    <w:rsid w:val="009B35EB"/>
    <w:rsid w:val="009E562B"/>
    <w:rsid w:val="009E6C7C"/>
    <w:rsid w:val="009F1EDC"/>
    <w:rsid w:val="009F3727"/>
    <w:rsid w:val="00A1195C"/>
    <w:rsid w:val="00A23CCB"/>
    <w:rsid w:val="00A23EEA"/>
    <w:rsid w:val="00A32D76"/>
    <w:rsid w:val="00A33DD1"/>
    <w:rsid w:val="00A37D5D"/>
    <w:rsid w:val="00A47D34"/>
    <w:rsid w:val="00A57ADF"/>
    <w:rsid w:val="00A7290B"/>
    <w:rsid w:val="00A76EC3"/>
    <w:rsid w:val="00A8087F"/>
    <w:rsid w:val="00A853CC"/>
    <w:rsid w:val="00A91D05"/>
    <w:rsid w:val="00A9497C"/>
    <w:rsid w:val="00AB1DAB"/>
    <w:rsid w:val="00AB484E"/>
    <w:rsid w:val="00AF191B"/>
    <w:rsid w:val="00B041A1"/>
    <w:rsid w:val="00B04A5D"/>
    <w:rsid w:val="00B063B6"/>
    <w:rsid w:val="00B11BFD"/>
    <w:rsid w:val="00B15468"/>
    <w:rsid w:val="00B22470"/>
    <w:rsid w:val="00B36127"/>
    <w:rsid w:val="00B36B7E"/>
    <w:rsid w:val="00B434E8"/>
    <w:rsid w:val="00B573A4"/>
    <w:rsid w:val="00B60A86"/>
    <w:rsid w:val="00B65DA0"/>
    <w:rsid w:val="00B759B3"/>
    <w:rsid w:val="00B75B43"/>
    <w:rsid w:val="00B80EE4"/>
    <w:rsid w:val="00B91A90"/>
    <w:rsid w:val="00BB0B6E"/>
    <w:rsid w:val="00BB1930"/>
    <w:rsid w:val="00BB38C4"/>
    <w:rsid w:val="00BB59A8"/>
    <w:rsid w:val="00BC3A31"/>
    <w:rsid w:val="00BD1748"/>
    <w:rsid w:val="00BD370A"/>
    <w:rsid w:val="00BD5B6C"/>
    <w:rsid w:val="00BD7464"/>
    <w:rsid w:val="00BE0DF2"/>
    <w:rsid w:val="00BF4F9B"/>
    <w:rsid w:val="00C017C3"/>
    <w:rsid w:val="00C0680D"/>
    <w:rsid w:val="00C12BAE"/>
    <w:rsid w:val="00C142FB"/>
    <w:rsid w:val="00C441AE"/>
    <w:rsid w:val="00C61FAC"/>
    <w:rsid w:val="00C87B0F"/>
    <w:rsid w:val="00C95645"/>
    <w:rsid w:val="00CA0884"/>
    <w:rsid w:val="00CA5384"/>
    <w:rsid w:val="00CB4A34"/>
    <w:rsid w:val="00CB7887"/>
    <w:rsid w:val="00CC37B3"/>
    <w:rsid w:val="00CD05E4"/>
    <w:rsid w:val="00CD22E0"/>
    <w:rsid w:val="00CD24BA"/>
    <w:rsid w:val="00CD6E58"/>
    <w:rsid w:val="00CD76A4"/>
    <w:rsid w:val="00CE2D28"/>
    <w:rsid w:val="00CF60E5"/>
    <w:rsid w:val="00D10AD2"/>
    <w:rsid w:val="00D3137D"/>
    <w:rsid w:val="00D3447B"/>
    <w:rsid w:val="00D35172"/>
    <w:rsid w:val="00D35FAB"/>
    <w:rsid w:val="00D378D2"/>
    <w:rsid w:val="00D422C1"/>
    <w:rsid w:val="00D51B44"/>
    <w:rsid w:val="00D53FE3"/>
    <w:rsid w:val="00D57B99"/>
    <w:rsid w:val="00D608B7"/>
    <w:rsid w:val="00D679A1"/>
    <w:rsid w:val="00D7319B"/>
    <w:rsid w:val="00D76841"/>
    <w:rsid w:val="00D8054D"/>
    <w:rsid w:val="00DB03E2"/>
    <w:rsid w:val="00DB7B46"/>
    <w:rsid w:val="00DC0E4A"/>
    <w:rsid w:val="00DC6098"/>
    <w:rsid w:val="00DD7D0E"/>
    <w:rsid w:val="00DE2205"/>
    <w:rsid w:val="00DE346A"/>
    <w:rsid w:val="00DE45AA"/>
    <w:rsid w:val="00DF1AC2"/>
    <w:rsid w:val="00DF2018"/>
    <w:rsid w:val="00E00C8D"/>
    <w:rsid w:val="00E010DA"/>
    <w:rsid w:val="00E04484"/>
    <w:rsid w:val="00E05907"/>
    <w:rsid w:val="00E33A15"/>
    <w:rsid w:val="00E33BAA"/>
    <w:rsid w:val="00E33EC8"/>
    <w:rsid w:val="00E4781B"/>
    <w:rsid w:val="00E52A90"/>
    <w:rsid w:val="00E71990"/>
    <w:rsid w:val="00E724C8"/>
    <w:rsid w:val="00E76DC0"/>
    <w:rsid w:val="00E80C06"/>
    <w:rsid w:val="00EA69EE"/>
    <w:rsid w:val="00EC3236"/>
    <w:rsid w:val="00ED0475"/>
    <w:rsid w:val="00F02BE5"/>
    <w:rsid w:val="00F2051C"/>
    <w:rsid w:val="00F21B08"/>
    <w:rsid w:val="00F36ED1"/>
    <w:rsid w:val="00F4268B"/>
    <w:rsid w:val="00F50A87"/>
    <w:rsid w:val="00F55E42"/>
    <w:rsid w:val="00F577F3"/>
    <w:rsid w:val="00F6322B"/>
    <w:rsid w:val="00F64A70"/>
    <w:rsid w:val="00F72788"/>
    <w:rsid w:val="00F7294E"/>
    <w:rsid w:val="00F906E8"/>
    <w:rsid w:val="00F940A6"/>
    <w:rsid w:val="00F94494"/>
    <w:rsid w:val="00F94701"/>
    <w:rsid w:val="00FA0D18"/>
    <w:rsid w:val="00FA4F3D"/>
    <w:rsid w:val="00FA73F0"/>
    <w:rsid w:val="00FA7EF7"/>
    <w:rsid w:val="00FB0F6D"/>
    <w:rsid w:val="00FB225A"/>
    <w:rsid w:val="00FC3A50"/>
    <w:rsid w:val="00FE2D94"/>
    <w:rsid w:val="00FE7866"/>
    <w:rsid w:val="00FF695B"/>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1262"/>
  <w15:chartTrackingRefBased/>
  <w15:docId w15:val="{14D5814C-B36B-484F-99F7-DA225731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B27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31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355DFB"/>
    <w:pPr>
      <w:keepNext/>
      <w:spacing w:after="0" w:line="240" w:lineRule="auto"/>
      <w:ind w:left="1440" w:hanging="1440"/>
      <w:jc w:val="both"/>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0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ferences,Title Style 1,Numbered List Paragraph,Bullets,ReferencesCxSpLast,Liste 1,List Paragraph (numbered (a)),heading 6,List Paragraph1,WB List Paragraph,IBL List Paragraph,List Paragraph nowy,본문(내용),LIST OF TABLES.,123 List Paragraph"/>
    <w:basedOn w:val="Normal"/>
    <w:link w:val="ListParagraphChar"/>
    <w:uiPriority w:val="34"/>
    <w:qFormat/>
    <w:rsid w:val="00621373"/>
    <w:pPr>
      <w:ind w:left="720"/>
      <w:contextualSpacing/>
    </w:pPr>
  </w:style>
  <w:style w:type="paragraph" w:styleId="BalloonText">
    <w:name w:val="Balloon Text"/>
    <w:basedOn w:val="Normal"/>
    <w:link w:val="BalloonTextChar"/>
    <w:uiPriority w:val="99"/>
    <w:semiHidden/>
    <w:unhideWhenUsed/>
    <w:rsid w:val="000F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5C"/>
    <w:rPr>
      <w:rFonts w:ascii="Segoe UI" w:hAnsi="Segoe UI" w:cs="Segoe UI"/>
      <w:sz w:val="18"/>
      <w:szCs w:val="18"/>
    </w:rPr>
  </w:style>
  <w:style w:type="character" w:styleId="CommentReference">
    <w:name w:val="annotation reference"/>
    <w:basedOn w:val="DefaultParagraphFont"/>
    <w:uiPriority w:val="99"/>
    <w:semiHidden/>
    <w:unhideWhenUsed/>
    <w:rsid w:val="000C441F"/>
    <w:rPr>
      <w:sz w:val="16"/>
      <w:szCs w:val="16"/>
    </w:rPr>
  </w:style>
  <w:style w:type="paragraph" w:styleId="CommentText">
    <w:name w:val="annotation text"/>
    <w:basedOn w:val="Normal"/>
    <w:link w:val="CommentTextChar"/>
    <w:uiPriority w:val="99"/>
    <w:semiHidden/>
    <w:unhideWhenUsed/>
    <w:rsid w:val="000C441F"/>
    <w:pPr>
      <w:spacing w:line="240" w:lineRule="auto"/>
    </w:pPr>
    <w:rPr>
      <w:sz w:val="20"/>
      <w:szCs w:val="20"/>
    </w:rPr>
  </w:style>
  <w:style w:type="character" w:customStyle="1" w:styleId="CommentTextChar">
    <w:name w:val="Comment Text Char"/>
    <w:basedOn w:val="DefaultParagraphFont"/>
    <w:link w:val="CommentText"/>
    <w:uiPriority w:val="99"/>
    <w:semiHidden/>
    <w:rsid w:val="000C441F"/>
    <w:rPr>
      <w:sz w:val="20"/>
      <w:szCs w:val="20"/>
    </w:rPr>
  </w:style>
  <w:style w:type="paragraph" w:styleId="CommentSubject">
    <w:name w:val="annotation subject"/>
    <w:basedOn w:val="CommentText"/>
    <w:next w:val="CommentText"/>
    <w:link w:val="CommentSubjectChar"/>
    <w:uiPriority w:val="99"/>
    <w:semiHidden/>
    <w:unhideWhenUsed/>
    <w:rsid w:val="000C441F"/>
    <w:rPr>
      <w:b/>
      <w:bCs/>
    </w:rPr>
  </w:style>
  <w:style w:type="character" w:customStyle="1" w:styleId="CommentSubjectChar">
    <w:name w:val="Comment Subject Char"/>
    <w:basedOn w:val="CommentTextChar"/>
    <w:link w:val="CommentSubject"/>
    <w:uiPriority w:val="99"/>
    <w:semiHidden/>
    <w:rsid w:val="000C441F"/>
    <w:rPr>
      <w:b/>
      <w:bCs/>
      <w:sz w:val="20"/>
      <w:szCs w:val="20"/>
    </w:rPr>
  </w:style>
  <w:style w:type="paragraph" w:styleId="Revision">
    <w:name w:val="Revision"/>
    <w:hidden/>
    <w:uiPriority w:val="99"/>
    <w:semiHidden/>
    <w:rsid w:val="00021F9B"/>
    <w:pPr>
      <w:spacing w:after="0" w:line="240" w:lineRule="auto"/>
    </w:pPr>
  </w:style>
  <w:style w:type="paragraph" w:styleId="Header">
    <w:name w:val="header"/>
    <w:basedOn w:val="Normal"/>
    <w:link w:val="HeaderChar"/>
    <w:uiPriority w:val="99"/>
    <w:unhideWhenUsed/>
    <w:rsid w:val="00CC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B3"/>
  </w:style>
  <w:style w:type="paragraph" w:styleId="Footer">
    <w:name w:val="footer"/>
    <w:basedOn w:val="Normal"/>
    <w:link w:val="FooterChar"/>
    <w:uiPriority w:val="99"/>
    <w:unhideWhenUsed/>
    <w:rsid w:val="00CC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B3"/>
  </w:style>
  <w:style w:type="paragraph" w:customStyle="1" w:styleId="Heading1a">
    <w:name w:val="Heading 1a"/>
    <w:rsid w:val="009E56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References Char,Title Style 1 Char,Numbered List Paragraph Char,Bullets Char,ReferencesCxSpLast Char,Liste 1 Char,List Paragraph (numbered (a)) Char,heading 6 Char,List Paragraph1 Char,WB List Paragraph Char,IBL List Paragraph Char"/>
    <w:basedOn w:val="DefaultParagraphFont"/>
    <w:link w:val="ListParagraph"/>
    <w:uiPriority w:val="34"/>
    <w:qFormat/>
    <w:locked/>
    <w:rsid w:val="00CD22E0"/>
  </w:style>
  <w:style w:type="table" w:styleId="TableGrid">
    <w:name w:val="Table Grid"/>
    <w:basedOn w:val="TableNormal"/>
    <w:uiPriority w:val="39"/>
    <w:rsid w:val="00B91A9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355DFB"/>
    <w:pPr>
      <w:tabs>
        <w:tab w:val="left" w:pos="405"/>
      </w:tabs>
      <w:spacing w:after="0" w:line="240" w:lineRule="auto"/>
    </w:pPr>
    <w:rPr>
      <w:rFonts w:ascii="Arial" w:eastAsia="Times New Roman" w:hAnsi="Arial" w:cs="Times New Roman"/>
      <w:sz w:val="16"/>
      <w:szCs w:val="24"/>
    </w:rPr>
  </w:style>
  <w:style w:type="character" w:customStyle="1" w:styleId="BodyText3Char">
    <w:name w:val="Body Text 3 Char"/>
    <w:basedOn w:val="DefaultParagraphFont"/>
    <w:link w:val="BodyText3"/>
    <w:rsid w:val="00355DFB"/>
    <w:rPr>
      <w:rFonts w:ascii="Arial" w:eastAsia="Times New Roman" w:hAnsi="Arial" w:cs="Times New Roman"/>
      <w:sz w:val="16"/>
      <w:szCs w:val="24"/>
    </w:rPr>
  </w:style>
  <w:style w:type="paragraph" w:styleId="FootnoteText">
    <w:name w:val="footnote text"/>
    <w:basedOn w:val="Normal"/>
    <w:link w:val="FootnoteTextChar"/>
    <w:rsid w:val="00355DFB"/>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link w:val="FootnoteText"/>
    <w:rsid w:val="00355DFB"/>
    <w:rPr>
      <w:rFonts w:ascii="Times New Roman" w:eastAsia="SimSun" w:hAnsi="Times New Roman" w:cs="Times New Roman"/>
      <w:sz w:val="20"/>
      <w:szCs w:val="20"/>
    </w:rPr>
  </w:style>
  <w:style w:type="character" w:styleId="FootnoteReference">
    <w:name w:val="footnote reference"/>
    <w:rsid w:val="00355DFB"/>
    <w:rPr>
      <w:vertAlign w:val="superscript"/>
    </w:rPr>
  </w:style>
  <w:style w:type="character" w:customStyle="1" w:styleId="Heading3Char">
    <w:name w:val="Heading 3 Char"/>
    <w:basedOn w:val="DefaultParagraphFont"/>
    <w:link w:val="Heading3"/>
    <w:rsid w:val="00355DFB"/>
    <w:rPr>
      <w:rFonts w:ascii="Times New Roman" w:eastAsia="Times New Roman" w:hAnsi="Times New Roman" w:cs="Times New Roman"/>
      <w:sz w:val="24"/>
      <w:szCs w:val="24"/>
    </w:rPr>
  </w:style>
  <w:style w:type="paragraph" w:customStyle="1" w:styleId="NumberedList">
    <w:name w:val="Numbered List"/>
    <w:basedOn w:val="Normal"/>
    <w:rsid w:val="00355DFB"/>
    <w:pPr>
      <w:numPr>
        <w:numId w:val="13"/>
      </w:numPr>
      <w:spacing w:after="12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D7319B"/>
    <w:rPr>
      <w:rFonts w:asciiTheme="majorHAnsi" w:eastAsiaTheme="majorEastAsia" w:hAnsiTheme="majorHAnsi" w:cstheme="majorBidi"/>
      <w:color w:val="2E74B5" w:themeColor="accent1" w:themeShade="BF"/>
      <w:sz w:val="26"/>
      <w:szCs w:val="26"/>
    </w:rPr>
  </w:style>
  <w:style w:type="paragraph" w:customStyle="1" w:styleId="BulltedList">
    <w:name w:val="Bullted List"/>
    <w:basedOn w:val="Normal"/>
    <w:rsid w:val="0036772D"/>
    <w:pPr>
      <w:numPr>
        <w:numId w:val="24"/>
      </w:numPr>
      <w:tabs>
        <w:tab w:val="num" w:pos="720"/>
      </w:tabs>
      <w:spacing w:after="0" w:line="240" w:lineRule="auto"/>
      <w:ind w:left="720" w:hanging="180"/>
    </w:pPr>
    <w:rPr>
      <w:rFonts w:ascii="Times New Roman" w:eastAsia="Times New Roman" w:hAnsi="Times New Roman" w:cs="Times New Roman"/>
      <w:lang w:val="en-GB"/>
    </w:rPr>
  </w:style>
  <w:style w:type="character" w:customStyle="1" w:styleId="Heading1Char">
    <w:name w:val="Heading 1 Char"/>
    <w:basedOn w:val="DefaultParagraphFont"/>
    <w:link w:val="Heading1"/>
    <w:uiPriority w:val="9"/>
    <w:rsid w:val="006B274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8365023">
      <w:bodyDiv w:val="1"/>
      <w:marLeft w:val="0"/>
      <w:marRight w:val="0"/>
      <w:marTop w:val="0"/>
      <w:marBottom w:val="0"/>
      <w:divBdr>
        <w:top w:val="none" w:sz="0" w:space="0" w:color="auto"/>
        <w:left w:val="none" w:sz="0" w:space="0" w:color="auto"/>
        <w:bottom w:val="none" w:sz="0" w:space="0" w:color="auto"/>
        <w:right w:val="none" w:sz="0" w:space="0" w:color="auto"/>
      </w:divBdr>
    </w:div>
    <w:div w:id="1298532335">
      <w:bodyDiv w:val="1"/>
      <w:marLeft w:val="0"/>
      <w:marRight w:val="0"/>
      <w:marTop w:val="0"/>
      <w:marBottom w:val="0"/>
      <w:divBdr>
        <w:top w:val="none" w:sz="0" w:space="0" w:color="auto"/>
        <w:left w:val="none" w:sz="0" w:space="0" w:color="auto"/>
        <w:bottom w:val="none" w:sz="0" w:space="0" w:color="auto"/>
        <w:right w:val="none" w:sz="0" w:space="0" w:color="auto"/>
      </w:divBdr>
    </w:div>
    <w:div w:id="1548420533">
      <w:bodyDiv w:val="1"/>
      <w:marLeft w:val="0"/>
      <w:marRight w:val="0"/>
      <w:marTop w:val="0"/>
      <w:marBottom w:val="0"/>
      <w:divBdr>
        <w:top w:val="none" w:sz="0" w:space="0" w:color="auto"/>
        <w:left w:val="none" w:sz="0" w:space="0" w:color="auto"/>
        <w:bottom w:val="none" w:sz="0" w:space="0" w:color="auto"/>
        <w:right w:val="none" w:sz="0" w:space="0" w:color="auto"/>
      </w:divBdr>
    </w:div>
    <w:div w:id="1802727877">
      <w:bodyDiv w:val="1"/>
      <w:marLeft w:val="0"/>
      <w:marRight w:val="0"/>
      <w:marTop w:val="0"/>
      <w:marBottom w:val="0"/>
      <w:divBdr>
        <w:top w:val="none" w:sz="0" w:space="0" w:color="auto"/>
        <w:left w:val="none" w:sz="0" w:space="0" w:color="auto"/>
        <w:bottom w:val="none" w:sz="0" w:space="0" w:color="auto"/>
        <w:right w:val="none" w:sz="0" w:space="0" w:color="auto"/>
      </w:divBdr>
      <w:divsChild>
        <w:div w:id="1406339091">
          <w:marLeft w:val="0"/>
          <w:marRight w:val="0"/>
          <w:marTop w:val="0"/>
          <w:marBottom w:val="0"/>
          <w:divBdr>
            <w:top w:val="none" w:sz="0" w:space="0" w:color="auto"/>
            <w:left w:val="none" w:sz="0" w:space="0" w:color="auto"/>
            <w:bottom w:val="none" w:sz="0" w:space="0" w:color="auto"/>
            <w:right w:val="none" w:sz="0" w:space="0" w:color="auto"/>
          </w:divBdr>
        </w:div>
        <w:div w:id="1324118275">
          <w:marLeft w:val="0"/>
          <w:marRight w:val="0"/>
          <w:marTop w:val="0"/>
          <w:marBottom w:val="0"/>
          <w:divBdr>
            <w:top w:val="none" w:sz="0" w:space="0" w:color="auto"/>
            <w:left w:val="none" w:sz="0" w:space="0" w:color="auto"/>
            <w:bottom w:val="none" w:sz="0" w:space="0" w:color="auto"/>
            <w:right w:val="none" w:sz="0" w:space="0" w:color="auto"/>
          </w:divBdr>
        </w:div>
        <w:div w:id="853230019">
          <w:marLeft w:val="0"/>
          <w:marRight w:val="0"/>
          <w:marTop w:val="0"/>
          <w:marBottom w:val="0"/>
          <w:divBdr>
            <w:top w:val="none" w:sz="0" w:space="0" w:color="auto"/>
            <w:left w:val="none" w:sz="0" w:space="0" w:color="auto"/>
            <w:bottom w:val="none" w:sz="0" w:space="0" w:color="auto"/>
            <w:right w:val="none" w:sz="0" w:space="0" w:color="auto"/>
          </w:divBdr>
        </w:div>
        <w:div w:id="15907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379e7acf7e02da0271f711c43d5d437">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52ae7b3c76c79f85fb0ca8bc442deac2"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F75C8-E66F-4750-AB5C-04CCE054F920}">
  <ds:schemaRefs>
    <ds:schemaRef ds:uri="http://schemas.microsoft.com/sharepoint/v3/contenttype/forms"/>
  </ds:schemaRefs>
</ds:datastoreItem>
</file>

<file path=customXml/itemProps2.xml><?xml version="1.0" encoding="utf-8"?>
<ds:datastoreItem xmlns:ds="http://schemas.openxmlformats.org/officeDocument/2006/customXml" ds:itemID="{0BD5369A-C883-48BB-8441-6CA24B8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03BC8B-DF53-44E0-91A9-2337F14B76A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F4E305B-AFBF-45FA-A934-09CC13752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4144</Words>
  <Characters>23625</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Windows User</cp:lastModifiedBy>
  <cp:revision>15</cp:revision>
  <cp:lastPrinted>2021-02-22T11:51:00Z</cp:lastPrinted>
  <dcterms:created xsi:type="dcterms:W3CDTF">2021-03-12T08:19:00Z</dcterms:created>
  <dcterms:modified xsi:type="dcterms:W3CDTF">2021-03-25T06:00:00Z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