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2BA52" w14:textId="77777777" w:rsidR="004A4FF3" w:rsidRDefault="004A4FF3" w:rsidP="00567412">
      <w:pPr>
        <w:jc w:val="center"/>
        <w:rPr>
          <w:rFonts w:ascii="Times New Roman" w:eastAsia="Times New Roman" w:hAnsi="Times New Roman" w:cs="Times New Roman"/>
          <w:b/>
          <w:color w:val="000000"/>
          <w:sz w:val="20"/>
          <w:szCs w:val="20"/>
        </w:rPr>
      </w:pPr>
    </w:p>
    <w:p w14:paraId="4E3232DD" w14:textId="2837DA3B" w:rsidR="00567412" w:rsidRDefault="00567412" w:rsidP="00567412">
      <w:pPr>
        <w:jc w:val="center"/>
        <w:rPr>
          <w:rFonts w:ascii="Times New Roman" w:eastAsia="Times New Roman" w:hAnsi="Times New Roman" w:cs="Times New Roman"/>
          <w:b/>
          <w:color w:val="000000"/>
          <w:sz w:val="20"/>
          <w:szCs w:val="20"/>
        </w:rPr>
      </w:pPr>
      <w:r w:rsidRPr="00F54F35">
        <w:rPr>
          <w:rFonts w:ascii="Times New Roman" w:eastAsia="Times New Roman" w:hAnsi="Times New Roman" w:cs="Times New Roman"/>
          <w:b/>
          <w:color w:val="000000"/>
          <w:sz w:val="20"/>
          <w:szCs w:val="20"/>
        </w:rPr>
        <w:t>ICT Agency of Sri Lanka</w:t>
      </w:r>
    </w:p>
    <w:p w14:paraId="0815D1F2" w14:textId="77777777" w:rsidR="00567412" w:rsidRPr="00F54F35" w:rsidRDefault="00567412" w:rsidP="00567412">
      <w:pPr>
        <w:jc w:val="center"/>
        <w:rPr>
          <w:rFonts w:ascii="Times New Roman" w:eastAsia="Times New Roman" w:hAnsi="Times New Roman" w:cs="Times New Roman"/>
          <w:b/>
          <w:color w:val="000000"/>
          <w:sz w:val="20"/>
          <w:szCs w:val="20"/>
        </w:rPr>
      </w:pPr>
    </w:p>
    <w:p w14:paraId="76D61DB3" w14:textId="3DDED517" w:rsidR="00567412" w:rsidRPr="00F54F35" w:rsidRDefault="00A54228" w:rsidP="00567412">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ICTA Monitoring Report – as at </w:t>
      </w:r>
      <w:r w:rsidR="0029271E">
        <w:rPr>
          <w:rFonts w:ascii="Times New Roman" w:eastAsia="Times New Roman" w:hAnsi="Times New Roman" w:cs="Times New Roman"/>
          <w:b/>
          <w:color w:val="000000"/>
          <w:sz w:val="20"/>
          <w:szCs w:val="20"/>
        </w:rPr>
        <w:t>31</w:t>
      </w:r>
      <w:r w:rsidR="0029271E" w:rsidRPr="0029271E">
        <w:rPr>
          <w:rFonts w:ascii="Times New Roman" w:eastAsia="Times New Roman" w:hAnsi="Times New Roman" w:cs="Times New Roman"/>
          <w:b/>
          <w:color w:val="000000"/>
          <w:sz w:val="20"/>
          <w:szCs w:val="20"/>
          <w:vertAlign w:val="superscript"/>
        </w:rPr>
        <w:t>st</w:t>
      </w:r>
      <w:r w:rsidR="0029271E">
        <w:rPr>
          <w:rFonts w:ascii="Times New Roman" w:eastAsia="Times New Roman" w:hAnsi="Times New Roman" w:cs="Times New Roman"/>
          <w:b/>
          <w:color w:val="000000"/>
          <w:sz w:val="20"/>
          <w:szCs w:val="20"/>
        </w:rPr>
        <w:t xml:space="preserve"> </w:t>
      </w:r>
      <w:r w:rsidR="006E0D43">
        <w:rPr>
          <w:rFonts w:ascii="Times New Roman" w:eastAsia="Times New Roman" w:hAnsi="Times New Roman" w:cs="Times New Roman"/>
          <w:b/>
          <w:color w:val="000000"/>
          <w:sz w:val="20"/>
          <w:szCs w:val="20"/>
        </w:rPr>
        <w:t>December</w:t>
      </w:r>
      <w:r w:rsidR="0029271E">
        <w:rPr>
          <w:rFonts w:ascii="Times New Roman" w:eastAsia="Times New Roman" w:hAnsi="Times New Roman" w:cs="Times New Roman"/>
          <w:b/>
          <w:color w:val="000000"/>
          <w:sz w:val="20"/>
          <w:szCs w:val="20"/>
        </w:rPr>
        <w:t xml:space="preserve"> 2022</w:t>
      </w:r>
    </w:p>
    <w:p w14:paraId="672A540D" w14:textId="5DE757FA" w:rsidR="0030482B" w:rsidRDefault="003048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60"/>
        <w:gridCol w:w="4111"/>
        <w:gridCol w:w="4394"/>
        <w:gridCol w:w="3204"/>
      </w:tblGrid>
      <w:tr w:rsidR="00CB75A8" w:rsidRPr="002F38D6" w14:paraId="4D0C667F" w14:textId="77777777" w:rsidTr="002A752B">
        <w:trPr>
          <w:trHeight w:val="828"/>
          <w:tblHeader/>
        </w:trPr>
        <w:tc>
          <w:tcPr>
            <w:tcW w:w="0" w:type="auto"/>
            <w:shd w:val="clear" w:color="000000" w:fill="D9E1F2"/>
            <w:hideMark/>
          </w:tcPr>
          <w:p w14:paraId="579A93ED" w14:textId="77777777" w:rsidR="00CB75A8" w:rsidRPr="002F38D6" w:rsidRDefault="00CB75A8" w:rsidP="005762FA">
            <w:pPr>
              <w:jc w:val="center"/>
              <w:rPr>
                <w:rFonts w:ascii="Times New Roman" w:eastAsia="Times New Roman" w:hAnsi="Times New Roman" w:cs="Times New Roman"/>
                <w:b/>
                <w:bCs/>
                <w:color w:val="000000"/>
                <w:sz w:val="16"/>
                <w:szCs w:val="16"/>
              </w:rPr>
            </w:pPr>
            <w:r w:rsidRPr="002F38D6">
              <w:rPr>
                <w:rFonts w:ascii="Times New Roman" w:eastAsia="Times New Roman" w:hAnsi="Times New Roman" w:cs="Times New Roman"/>
                <w:b/>
                <w:bCs/>
                <w:color w:val="000000"/>
                <w:sz w:val="16"/>
                <w:szCs w:val="16"/>
              </w:rPr>
              <w:t>SN</w:t>
            </w:r>
          </w:p>
        </w:tc>
        <w:tc>
          <w:tcPr>
            <w:tcW w:w="3260" w:type="dxa"/>
            <w:shd w:val="clear" w:color="000000" w:fill="D9E1F2"/>
            <w:hideMark/>
          </w:tcPr>
          <w:p w14:paraId="6029C862" w14:textId="77777777" w:rsidR="00CB75A8" w:rsidRPr="002F38D6" w:rsidRDefault="00CB75A8" w:rsidP="005762FA">
            <w:pPr>
              <w:jc w:val="center"/>
              <w:rPr>
                <w:rFonts w:ascii="Times New Roman" w:eastAsia="Times New Roman" w:hAnsi="Times New Roman" w:cs="Times New Roman"/>
                <w:b/>
                <w:bCs/>
                <w:color w:val="000000"/>
                <w:sz w:val="16"/>
                <w:szCs w:val="16"/>
              </w:rPr>
            </w:pPr>
            <w:r w:rsidRPr="002F38D6">
              <w:rPr>
                <w:rFonts w:ascii="Times New Roman" w:eastAsia="Times New Roman" w:hAnsi="Times New Roman" w:cs="Times New Roman"/>
                <w:b/>
                <w:bCs/>
                <w:color w:val="000000"/>
                <w:sz w:val="16"/>
                <w:szCs w:val="16"/>
              </w:rPr>
              <w:t>Name of the Project/ Program</w:t>
            </w:r>
            <w:r>
              <w:rPr>
                <w:rFonts w:ascii="Times New Roman" w:eastAsia="Times New Roman" w:hAnsi="Times New Roman" w:cs="Times New Roman"/>
                <w:b/>
                <w:bCs/>
                <w:color w:val="000000"/>
                <w:sz w:val="16"/>
                <w:szCs w:val="16"/>
              </w:rPr>
              <w:t xml:space="preserve"> and other details </w:t>
            </w:r>
          </w:p>
          <w:p w14:paraId="3DF936E9" w14:textId="77777777" w:rsidR="00CB75A8" w:rsidRPr="002F38D6" w:rsidRDefault="00CB75A8" w:rsidP="005762FA">
            <w:pPr>
              <w:jc w:val="center"/>
              <w:rPr>
                <w:rFonts w:ascii="Times New Roman" w:eastAsia="Times New Roman" w:hAnsi="Times New Roman" w:cs="Times New Roman"/>
                <w:b/>
                <w:bCs/>
                <w:color w:val="000000"/>
                <w:sz w:val="16"/>
                <w:szCs w:val="16"/>
              </w:rPr>
            </w:pPr>
            <w:r w:rsidRPr="002F38D6">
              <w:rPr>
                <w:rFonts w:ascii="Times New Roman" w:eastAsia="Times New Roman" w:hAnsi="Times New Roman" w:cs="Times New Roman"/>
                <w:b/>
                <w:bCs/>
                <w:color w:val="000000"/>
                <w:sz w:val="16"/>
                <w:szCs w:val="16"/>
              </w:rPr>
              <w:t>NPD Ref.</w:t>
            </w:r>
          </w:p>
        </w:tc>
        <w:tc>
          <w:tcPr>
            <w:tcW w:w="4111" w:type="dxa"/>
            <w:shd w:val="clear" w:color="000000" w:fill="D9E1F2"/>
            <w:hideMark/>
          </w:tcPr>
          <w:p w14:paraId="1CBC6449" w14:textId="77777777" w:rsidR="00CB75A8" w:rsidRPr="002F38D6" w:rsidRDefault="00CB75A8" w:rsidP="005762FA">
            <w:pPr>
              <w:jc w:val="center"/>
              <w:rPr>
                <w:rFonts w:ascii="Times New Roman" w:eastAsia="Times New Roman" w:hAnsi="Times New Roman" w:cs="Times New Roman"/>
                <w:b/>
                <w:bCs/>
                <w:color w:val="000000"/>
                <w:sz w:val="16"/>
                <w:szCs w:val="16"/>
              </w:rPr>
            </w:pPr>
            <w:r w:rsidRPr="002F38D6">
              <w:rPr>
                <w:rFonts w:ascii="Times New Roman" w:eastAsia="Times New Roman" w:hAnsi="Times New Roman" w:cs="Times New Roman"/>
                <w:b/>
                <w:bCs/>
                <w:color w:val="000000"/>
                <w:sz w:val="16"/>
                <w:szCs w:val="16"/>
              </w:rPr>
              <w:t>Output Indicators</w:t>
            </w:r>
          </w:p>
        </w:tc>
        <w:tc>
          <w:tcPr>
            <w:tcW w:w="4394" w:type="dxa"/>
            <w:shd w:val="clear" w:color="000000" w:fill="D9E1F2"/>
            <w:hideMark/>
          </w:tcPr>
          <w:p w14:paraId="025FFD9E" w14:textId="77777777" w:rsidR="00CB75A8" w:rsidRPr="002F38D6" w:rsidRDefault="00CB75A8" w:rsidP="005762FA">
            <w:pPr>
              <w:jc w:val="center"/>
              <w:rPr>
                <w:rFonts w:ascii="Times New Roman" w:eastAsia="Times New Roman" w:hAnsi="Times New Roman" w:cs="Times New Roman"/>
                <w:b/>
                <w:bCs/>
                <w:color w:val="000000"/>
                <w:sz w:val="16"/>
                <w:szCs w:val="16"/>
              </w:rPr>
            </w:pPr>
            <w:r w:rsidRPr="002F38D6">
              <w:rPr>
                <w:rFonts w:ascii="Times New Roman" w:eastAsia="Times New Roman" w:hAnsi="Times New Roman" w:cs="Times New Roman"/>
                <w:b/>
                <w:bCs/>
                <w:color w:val="000000"/>
                <w:sz w:val="16"/>
                <w:szCs w:val="16"/>
              </w:rPr>
              <w:t>Achievement against Output</w:t>
            </w:r>
          </w:p>
        </w:tc>
        <w:tc>
          <w:tcPr>
            <w:tcW w:w="3204" w:type="dxa"/>
            <w:shd w:val="clear" w:color="000000" w:fill="D9E1F2"/>
            <w:hideMark/>
          </w:tcPr>
          <w:p w14:paraId="2E54E1CB" w14:textId="3736F128" w:rsidR="00CB75A8" w:rsidRPr="002F38D6" w:rsidRDefault="00CB75A8" w:rsidP="00261C9A">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Desired Outcomes</w:t>
            </w:r>
          </w:p>
        </w:tc>
      </w:tr>
      <w:tr w:rsidR="00CB75A8" w:rsidRPr="002F38D6" w14:paraId="2FAE908E" w14:textId="77777777" w:rsidTr="002A752B">
        <w:trPr>
          <w:trHeight w:val="765"/>
        </w:trPr>
        <w:tc>
          <w:tcPr>
            <w:tcW w:w="0" w:type="auto"/>
            <w:vMerge w:val="restart"/>
            <w:shd w:val="clear" w:color="auto" w:fill="auto"/>
            <w:hideMark/>
          </w:tcPr>
          <w:p w14:paraId="7425730F" w14:textId="77777777" w:rsidR="00CB75A8" w:rsidRPr="002F38D6" w:rsidRDefault="00CB75A8" w:rsidP="005762F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3260" w:type="dxa"/>
            <w:vMerge w:val="restart"/>
            <w:shd w:val="clear" w:color="auto" w:fill="auto"/>
            <w:hideMark/>
          </w:tcPr>
          <w:p w14:paraId="5BBBEB14" w14:textId="7464E36F" w:rsidR="00CB75A8" w:rsidRDefault="00CB75A8" w:rsidP="005762FA">
            <w:pPr>
              <w:rPr>
                <w:rFonts w:ascii="Times New Roman" w:eastAsia="Times New Roman" w:hAnsi="Times New Roman" w:cs="Times New Roman"/>
                <w:b/>
                <w:bCs/>
                <w:color w:val="000000"/>
                <w:sz w:val="16"/>
                <w:szCs w:val="16"/>
              </w:rPr>
            </w:pPr>
            <w:r w:rsidRPr="00C43430">
              <w:rPr>
                <w:rFonts w:ascii="Times New Roman" w:eastAsia="Times New Roman" w:hAnsi="Times New Roman" w:cs="Times New Roman"/>
                <w:b/>
                <w:bCs/>
                <w:color w:val="000000"/>
                <w:sz w:val="16"/>
                <w:szCs w:val="16"/>
              </w:rPr>
              <w:t xml:space="preserve">Sri Lanka Unique Digital Identity Framework (SL-UDI) </w:t>
            </w:r>
          </w:p>
          <w:p w14:paraId="5D761B2C" w14:textId="16FD5EF3" w:rsidR="00CB75A8" w:rsidRDefault="00CB75A8" w:rsidP="005762FA">
            <w:pPr>
              <w:rPr>
                <w:rFonts w:ascii="Times New Roman" w:eastAsia="Times New Roman" w:hAnsi="Times New Roman" w:cs="Times New Roman"/>
                <w:b/>
                <w:bCs/>
                <w:color w:val="000000"/>
                <w:sz w:val="16"/>
                <w:szCs w:val="16"/>
              </w:rPr>
            </w:pPr>
          </w:p>
          <w:p w14:paraId="11303C57" w14:textId="02878198" w:rsidR="00CB75A8" w:rsidRPr="00C43430" w:rsidRDefault="00CB75A8" w:rsidP="005762FA">
            <w:pPr>
              <w:rPr>
                <w:rFonts w:ascii="Times New Roman" w:eastAsia="Times New Roman" w:hAnsi="Times New Roman" w:cs="Times New Roman"/>
                <w:b/>
                <w:bCs/>
                <w:color w:val="000000"/>
                <w:sz w:val="16"/>
                <w:szCs w:val="16"/>
              </w:rPr>
            </w:pPr>
            <w:r w:rsidRPr="006726A5">
              <w:rPr>
                <w:rFonts w:ascii="Times New Roman" w:eastAsia="Times New Roman" w:hAnsi="Times New Roman" w:cs="Times New Roman"/>
                <w:i/>
                <w:iCs/>
                <w:sz w:val="16"/>
                <w:szCs w:val="16"/>
                <w:lang w:bidi="si-LK"/>
              </w:rPr>
              <w:t>Establishment of Sri Lanka Unique Digital ID (SL-UDI) framework and issuance of (National Digital ID) NICs to citizens.</w:t>
            </w:r>
          </w:p>
          <w:p w14:paraId="53363601" w14:textId="77777777" w:rsidR="00CB75A8" w:rsidRDefault="00CB75A8" w:rsidP="005762FA">
            <w:pPr>
              <w:rPr>
                <w:rFonts w:ascii="Times New Roman" w:eastAsia="Times New Roman" w:hAnsi="Times New Roman" w:cs="Times New Roman"/>
                <w:b/>
                <w:bCs/>
                <w:color w:val="000000"/>
                <w:sz w:val="16"/>
                <w:szCs w:val="16"/>
              </w:rPr>
            </w:pPr>
          </w:p>
          <w:p w14:paraId="61C2B91A"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 xml:space="preserve">NPD Ref: </w:t>
            </w:r>
          </w:p>
          <w:p w14:paraId="0643F423" w14:textId="77777777" w:rsidR="00CB75A8" w:rsidRPr="00E872EA"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color w:val="000000"/>
                <w:sz w:val="15"/>
                <w:szCs w:val="15"/>
              </w:rPr>
              <w:t>2021/11/DG</w:t>
            </w:r>
          </w:p>
          <w:p w14:paraId="77F9A672" w14:textId="77777777" w:rsidR="00CB75A8" w:rsidRPr="00E872EA" w:rsidRDefault="00CB75A8" w:rsidP="005762FA">
            <w:pPr>
              <w:rPr>
                <w:rFonts w:ascii="Times New Roman" w:eastAsia="Times New Roman" w:hAnsi="Times New Roman" w:cs="Times New Roman"/>
                <w:b/>
                <w:bCs/>
                <w:color w:val="000000"/>
                <w:sz w:val="15"/>
                <w:szCs w:val="15"/>
              </w:rPr>
            </w:pPr>
          </w:p>
          <w:p w14:paraId="3F736B69"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49EC68B2"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 – Nov</w:t>
            </w:r>
          </w:p>
          <w:p w14:paraId="0D794E6E" w14:textId="77777777" w:rsidR="00CB75A8" w:rsidRPr="00E872EA" w:rsidRDefault="00CB75A8" w:rsidP="005762FA">
            <w:pPr>
              <w:rPr>
                <w:rFonts w:ascii="Times New Roman" w:eastAsia="Times New Roman" w:hAnsi="Times New Roman" w:cs="Times New Roman"/>
                <w:color w:val="000000"/>
                <w:sz w:val="15"/>
                <w:szCs w:val="15"/>
              </w:rPr>
            </w:pPr>
          </w:p>
          <w:p w14:paraId="22010345" w14:textId="601323BE" w:rsidR="00CB75A8" w:rsidRDefault="00CB75A8" w:rsidP="005762FA">
            <w:pPr>
              <w:rPr>
                <w:rFonts w:ascii="Times New Roman" w:eastAsia="Times New Roman" w:hAnsi="Times New Roman" w:cs="Times New Roman"/>
                <w:color w:val="000000"/>
                <w:sz w:val="15"/>
                <w:szCs w:val="15"/>
              </w:rPr>
            </w:pPr>
            <w:r w:rsidRPr="00977957">
              <w:rPr>
                <w:rFonts w:ascii="Times New Roman" w:eastAsia="Times New Roman" w:hAnsi="Times New Roman" w:cs="Times New Roman"/>
                <w:b/>
                <w:bCs/>
                <w:color w:val="000000"/>
                <w:sz w:val="15"/>
                <w:szCs w:val="15"/>
              </w:rPr>
              <w:t>NPD Approved amount</w:t>
            </w:r>
            <w:r>
              <w:rPr>
                <w:rFonts w:ascii="Times New Roman" w:eastAsia="Times New Roman" w:hAnsi="Times New Roman" w:cs="Times New Roman"/>
                <w:b/>
                <w:bCs/>
                <w:color w:val="000000"/>
                <w:sz w:val="15"/>
                <w:szCs w:val="15"/>
              </w:rPr>
              <w:t>:</w:t>
            </w:r>
          </w:p>
          <w:p w14:paraId="7C9BED5F" w14:textId="4B03837F" w:rsidR="00CB75A8" w:rsidRPr="006726A5" w:rsidRDefault="00CB75A8" w:rsidP="006C3BF1">
            <w:p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8,167</w:t>
            </w:r>
            <w:r>
              <w:rPr>
                <w:rFonts w:ascii="Times New Roman" w:eastAsia="Times New Roman" w:hAnsi="Times New Roman" w:cs="Times New Roman"/>
                <w:sz w:val="16"/>
                <w:szCs w:val="16"/>
                <w:lang w:bidi="si-LK"/>
              </w:rPr>
              <w:t>.00 Mn</w:t>
            </w:r>
          </w:p>
          <w:p w14:paraId="04EE3E1E" w14:textId="77777777" w:rsidR="00CB75A8" w:rsidRPr="006726A5" w:rsidRDefault="00CB75A8" w:rsidP="006C3BF1">
            <w:p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Grant – INR 300 Mn</w:t>
            </w:r>
          </w:p>
          <w:p w14:paraId="42D1A7E4" w14:textId="77777777" w:rsidR="00CB75A8" w:rsidRPr="006726A5" w:rsidRDefault="00CB75A8" w:rsidP="006C3BF1">
            <w:p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(grant to be increased based in proposal value)</w:t>
            </w:r>
          </w:p>
          <w:p w14:paraId="2FFA329A" w14:textId="77777777" w:rsidR="00CB75A8" w:rsidRPr="00E872EA" w:rsidRDefault="00CB75A8" w:rsidP="005762FA">
            <w:pPr>
              <w:rPr>
                <w:rFonts w:ascii="Times New Roman" w:eastAsia="Times New Roman" w:hAnsi="Times New Roman" w:cs="Times New Roman"/>
                <w:color w:val="000000"/>
                <w:sz w:val="15"/>
                <w:szCs w:val="15"/>
              </w:rPr>
            </w:pPr>
          </w:p>
          <w:p w14:paraId="1BE73BEC" w14:textId="77777777" w:rsidR="00CB75A8" w:rsidRPr="00E872EA" w:rsidRDefault="00CB75A8" w:rsidP="005762FA">
            <w:pPr>
              <w:rPr>
                <w:rFonts w:ascii="Times New Roman" w:eastAsia="Times New Roman" w:hAnsi="Times New Roman" w:cs="Times New Roman"/>
                <w:color w:val="000000"/>
                <w:sz w:val="15"/>
                <w:szCs w:val="15"/>
              </w:rPr>
            </w:pPr>
          </w:p>
          <w:p w14:paraId="10F28CA7" w14:textId="77777777" w:rsidR="00CB75A8" w:rsidRDefault="00CB75A8" w:rsidP="005762FA">
            <w:pPr>
              <w:rPr>
                <w:rFonts w:ascii="Times New Roman" w:eastAsia="Times New Roman" w:hAnsi="Times New Roman" w:cs="Times New Roman"/>
                <w:b/>
                <w:bCs/>
                <w:color w:val="000000"/>
                <w:sz w:val="15"/>
                <w:szCs w:val="15"/>
              </w:rPr>
            </w:pPr>
            <w:r w:rsidRPr="00977957">
              <w:rPr>
                <w:rFonts w:ascii="Times New Roman" w:eastAsia="Times New Roman" w:hAnsi="Times New Roman" w:cs="Times New Roman"/>
                <w:b/>
                <w:bCs/>
                <w:color w:val="000000"/>
                <w:sz w:val="15"/>
                <w:szCs w:val="15"/>
              </w:rPr>
              <w:t>Initial Approved period</w:t>
            </w:r>
            <w:r>
              <w:rPr>
                <w:rFonts w:ascii="Times New Roman" w:eastAsia="Times New Roman" w:hAnsi="Times New Roman" w:cs="Times New Roman"/>
                <w:b/>
                <w:bCs/>
                <w:color w:val="000000"/>
                <w:sz w:val="15"/>
                <w:szCs w:val="15"/>
              </w:rPr>
              <w:t>:</w:t>
            </w:r>
          </w:p>
          <w:p w14:paraId="440A93D2" w14:textId="77777777" w:rsidR="00CB75A8" w:rsidRPr="00B21C11" w:rsidRDefault="00CB75A8" w:rsidP="005762FA">
            <w:pPr>
              <w:rPr>
                <w:rFonts w:ascii="Times New Roman" w:eastAsia="Times New Roman" w:hAnsi="Times New Roman" w:cs="Times New Roman"/>
                <w:color w:val="000000"/>
                <w:sz w:val="15"/>
                <w:szCs w:val="15"/>
              </w:rPr>
            </w:pPr>
            <w:r w:rsidRPr="00977957">
              <w:rPr>
                <w:rFonts w:ascii="Times New Roman" w:eastAsia="Times New Roman" w:hAnsi="Times New Roman" w:cs="Times New Roman"/>
                <w:b/>
                <w:bCs/>
                <w:color w:val="000000"/>
                <w:sz w:val="15"/>
                <w:szCs w:val="15"/>
              </w:rPr>
              <w:t xml:space="preserve">from </w:t>
            </w:r>
            <w:r>
              <w:rPr>
                <w:rFonts w:ascii="Times New Roman" w:eastAsia="Times New Roman" w:hAnsi="Times New Roman" w:cs="Times New Roman"/>
                <w:color w:val="000000"/>
                <w:sz w:val="15"/>
                <w:szCs w:val="15"/>
              </w:rPr>
              <w:t>Nov. 2021</w:t>
            </w:r>
            <w:r w:rsidRPr="00E872EA">
              <w:rPr>
                <w:rFonts w:ascii="Times New Roman" w:eastAsia="Times New Roman" w:hAnsi="Times New Roman" w:cs="Times New Roman"/>
                <w:color w:val="000000"/>
                <w:sz w:val="15"/>
                <w:szCs w:val="15"/>
              </w:rPr>
              <w:t xml:space="preserve"> </w:t>
            </w:r>
            <w:r w:rsidRPr="00B21C11">
              <w:rPr>
                <w:rFonts w:ascii="Times New Roman" w:eastAsia="Times New Roman" w:hAnsi="Times New Roman" w:cs="Times New Roman"/>
                <w:b/>
                <w:bCs/>
                <w:color w:val="000000"/>
                <w:sz w:val="15"/>
                <w:szCs w:val="15"/>
              </w:rPr>
              <w:t>to</w:t>
            </w:r>
            <w:r w:rsidRPr="00E872EA">
              <w:rPr>
                <w:rFonts w:ascii="Times New Roman" w:eastAsia="Times New Roman" w:hAnsi="Times New Roman" w:cs="Times New Roman"/>
                <w:color w:val="000000"/>
                <w:sz w:val="15"/>
                <w:szCs w:val="15"/>
              </w:rPr>
              <w:t xml:space="preserve"> </w:t>
            </w:r>
            <w:r>
              <w:rPr>
                <w:rFonts w:ascii="Times New Roman" w:eastAsia="Times New Roman" w:hAnsi="Times New Roman" w:cs="Times New Roman"/>
                <w:color w:val="000000"/>
                <w:sz w:val="15"/>
                <w:szCs w:val="15"/>
              </w:rPr>
              <w:t>Dec. 2024</w:t>
            </w:r>
          </w:p>
        </w:tc>
        <w:tc>
          <w:tcPr>
            <w:tcW w:w="4111" w:type="dxa"/>
            <w:shd w:val="clear" w:color="auto" w:fill="auto"/>
            <w:hideMark/>
          </w:tcPr>
          <w:p w14:paraId="6DB4A4C6" w14:textId="77777777" w:rsidR="00CB75A8" w:rsidRDefault="00CB75A8" w:rsidP="00D75223">
            <w:pPr>
              <w:pStyle w:val="ListParagraph"/>
              <w:numPr>
                <w:ilvl w:val="0"/>
                <w:numId w:val="75"/>
              </w:numPr>
              <w:rPr>
                <w:rFonts w:ascii="Times New Roman" w:eastAsia="Times New Roman" w:hAnsi="Times New Roman" w:cs="Times New Roman"/>
                <w:sz w:val="16"/>
                <w:szCs w:val="16"/>
              </w:rPr>
            </w:pPr>
            <w:r w:rsidRPr="00543963">
              <w:rPr>
                <w:rFonts w:ascii="Times New Roman" w:eastAsia="Times New Roman" w:hAnsi="Times New Roman" w:cs="Times New Roman"/>
                <w:sz w:val="16"/>
                <w:szCs w:val="16"/>
              </w:rPr>
              <w:t>Media Campaign of SL-UDI completed by end of 2024 (50 Mn)</w:t>
            </w:r>
          </w:p>
          <w:p w14:paraId="05F05C0A" w14:textId="3DC69911" w:rsidR="00CB75A8" w:rsidRPr="002A752B" w:rsidRDefault="00CB75A8" w:rsidP="002A752B">
            <w:pPr>
              <w:pStyle w:val="ListParagraph"/>
              <w:ind w:left="360"/>
              <w:rPr>
                <w:rFonts w:ascii="Times New Roman" w:eastAsia="Times New Roman" w:hAnsi="Times New Roman" w:cs="Times New Roman"/>
                <w:sz w:val="16"/>
                <w:szCs w:val="16"/>
              </w:rPr>
            </w:pPr>
            <w:r w:rsidRPr="00E2257E">
              <w:rPr>
                <w:rFonts w:ascii="Times New Roman" w:eastAsia="Times New Roman" w:hAnsi="Times New Roman" w:cs="Times New Roman"/>
                <w:sz w:val="16"/>
                <w:szCs w:val="16"/>
              </w:rPr>
              <w:t>Concept/design of the media campaign completed by December 2022</w:t>
            </w:r>
          </w:p>
          <w:p w14:paraId="7107B18A" w14:textId="77777777" w:rsidR="00CB75A8" w:rsidRPr="00543963" w:rsidRDefault="00CB75A8" w:rsidP="005762FA">
            <w:pPr>
              <w:pStyle w:val="ListParagraph"/>
              <w:ind w:left="360"/>
              <w:rPr>
                <w:rFonts w:ascii="Times New Roman" w:eastAsia="Times New Roman" w:hAnsi="Times New Roman" w:cs="Times New Roman"/>
                <w:sz w:val="16"/>
                <w:szCs w:val="16"/>
              </w:rPr>
            </w:pPr>
          </w:p>
        </w:tc>
        <w:tc>
          <w:tcPr>
            <w:tcW w:w="4394" w:type="dxa"/>
            <w:shd w:val="clear" w:color="auto" w:fill="auto"/>
            <w:hideMark/>
          </w:tcPr>
          <w:p w14:paraId="4F32E707"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Media Campaign has been postponed. Planned to commence the media campaign 6 months before the completion of the SL-UDI implementation as per the direction from PPC.</w:t>
            </w:r>
          </w:p>
        </w:tc>
        <w:tc>
          <w:tcPr>
            <w:tcW w:w="3204" w:type="dxa"/>
            <w:vMerge w:val="restart"/>
            <w:shd w:val="clear" w:color="auto" w:fill="auto"/>
            <w:noWrap/>
            <w:hideMark/>
          </w:tcPr>
          <w:p w14:paraId="7B30CB66" w14:textId="77777777" w:rsidR="00CB75A8" w:rsidRPr="006726A5" w:rsidRDefault="00CB75A8" w:rsidP="00D75223">
            <w:pPr>
              <w:pStyle w:val="ListParagraph"/>
              <w:numPr>
                <w:ilvl w:val="0"/>
                <w:numId w:val="20"/>
              </w:numPr>
              <w:rPr>
                <w:rFonts w:ascii="Times New Roman" w:eastAsia="Times New Roman" w:hAnsi="Times New Roman" w:cs="Times New Roman"/>
                <w:i/>
                <w:sz w:val="16"/>
                <w:szCs w:val="16"/>
                <w:lang w:bidi="si-LK"/>
              </w:rPr>
            </w:pPr>
            <w:r w:rsidRPr="006726A5">
              <w:rPr>
                <w:rFonts w:ascii="Times New Roman" w:eastAsia="Times New Roman" w:hAnsi="Times New Roman" w:cs="Times New Roman"/>
                <w:i/>
                <w:sz w:val="16"/>
                <w:szCs w:val="16"/>
                <w:lang w:bidi="si-LK"/>
              </w:rPr>
              <w:t>70 % increase of successful e-commerce related transactions by end of 2024</w:t>
            </w:r>
          </w:p>
          <w:p w14:paraId="19F7F5AD" w14:textId="77777777" w:rsidR="00CB75A8" w:rsidRPr="006726A5" w:rsidRDefault="00CB75A8" w:rsidP="00D75223">
            <w:pPr>
              <w:pStyle w:val="ListParagraph"/>
              <w:numPr>
                <w:ilvl w:val="0"/>
                <w:numId w:val="20"/>
              </w:numPr>
              <w:rPr>
                <w:rFonts w:ascii="Times New Roman" w:eastAsia="Times New Roman" w:hAnsi="Times New Roman" w:cs="Times New Roman"/>
                <w:i/>
                <w:sz w:val="16"/>
                <w:szCs w:val="16"/>
                <w:lang w:bidi="si-LK"/>
              </w:rPr>
            </w:pPr>
            <w:r w:rsidRPr="006726A5">
              <w:rPr>
                <w:rFonts w:ascii="Times New Roman" w:eastAsia="Times New Roman" w:hAnsi="Times New Roman" w:cs="Times New Roman"/>
                <w:i/>
                <w:sz w:val="16"/>
                <w:szCs w:val="16"/>
                <w:lang w:bidi="si-LK"/>
              </w:rPr>
              <w:t>10% annual cost reduction in obtaining Govt services</w:t>
            </w:r>
          </w:p>
          <w:p w14:paraId="5898BDCC" w14:textId="77777777" w:rsidR="00CB75A8" w:rsidRPr="006726A5" w:rsidRDefault="00CB75A8" w:rsidP="00D75223">
            <w:pPr>
              <w:pStyle w:val="ListParagraph"/>
              <w:numPr>
                <w:ilvl w:val="0"/>
                <w:numId w:val="20"/>
              </w:numPr>
              <w:rPr>
                <w:rFonts w:ascii="Times New Roman" w:eastAsia="Times New Roman" w:hAnsi="Times New Roman" w:cs="Times New Roman"/>
                <w:i/>
                <w:sz w:val="16"/>
                <w:szCs w:val="16"/>
                <w:lang w:bidi="si-LK"/>
              </w:rPr>
            </w:pPr>
            <w:r w:rsidRPr="006726A5">
              <w:rPr>
                <w:rFonts w:ascii="Times New Roman" w:eastAsia="Times New Roman" w:hAnsi="Times New Roman" w:cs="Times New Roman"/>
                <w:i/>
                <w:sz w:val="16"/>
                <w:szCs w:val="16"/>
                <w:lang w:bidi="si-LK"/>
              </w:rPr>
              <w:t>60% of the Citizens aware/educated of the importance of the Digital ID by end of 2024</w:t>
            </w:r>
          </w:p>
          <w:p w14:paraId="76B60DAD" w14:textId="77777777" w:rsidR="00CB75A8" w:rsidRPr="006726A5" w:rsidRDefault="00CB75A8" w:rsidP="00D75223">
            <w:pPr>
              <w:pStyle w:val="ListParagraph"/>
              <w:numPr>
                <w:ilvl w:val="0"/>
                <w:numId w:val="20"/>
              </w:numPr>
              <w:rPr>
                <w:rFonts w:ascii="Times New Roman" w:eastAsia="Times New Roman" w:hAnsi="Times New Roman" w:cs="Times New Roman"/>
                <w:i/>
                <w:sz w:val="16"/>
                <w:szCs w:val="16"/>
                <w:lang w:bidi="si-LK"/>
              </w:rPr>
            </w:pPr>
            <w:r w:rsidRPr="006726A5">
              <w:rPr>
                <w:rFonts w:ascii="Times New Roman" w:eastAsia="Times New Roman" w:hAnsi="Times New Roman" w:cs="Times New Roman"/>
                <w:i/>
                <w:sz w:val="16"/>
                <w:szCs w:val="16"/>
                <w:lang w:bidi="si-LK"/>
              </w:rPr>
              <w:t>60% of the Citizens satisfied with the Digital ID by end of 2024</w:t>
            </w:r>
          </w:p>
          <w:p w14:paraId="4137AC7E" w14:textId="77777777" w:rsidR="00CB75A8" w:rsidRPr="006726A5" w:rsidRDefault="00CB75A8" w:rsidP="00D75223">
            <w:pPr>
              <w:pStyle w:val="ListParagraph"/>
              <w:numPr>
                <w:ilvl w:val="0"/>
                <w:numId w:val="20"/>
              </w:numPr>
              <w:rPr>
                <w:rFonts w:ascii="Times New Roman" w:eastAsia="Times New Roman" w:hAnsi="Times New Roman" w:cs="Times New Roman"/>
                <w:i/>
                <w:sz w:val="16"/>
                <w:szCs w:val="16"/>
                <w:lang w:bidi="si-LK"/>
              </w:rPr>
            </w:pPr>
            <w:r w:rsidRPr="006726A5">
              <w:rPr>
                <w:rFonts w:ascii="Times New Roman" w:eastAsia="Times New Roman" w:hAnsi="Times New Roman" w:cs="Times New Roman"/>
                <w:i/>
                <w:sz w:val="16"/>
                <w:szCs w:val="16"/>
                <w:lang w:bidi="si-LK"/>
              </w:rPr>
              <w:t>40% Reduced costs in accessing gov. services by end of 2024</w:t>
            </w:r>
          </w:p>
          <w:p w14:paraId="68A06D7A" w14:textId="71B9AD0D"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4C8CB39F" w14:textId="77777777" w:rsidTr="002A752B">
        <w:trPr>
          <w:trHeight w:val="2381"/>
        </w:trPr>
        <w:tc>
          <w:tcPr>
            <w:tcW w:w="0" w:type="auto"/>
            <w:vMerge/>
            <w:hideMark/>
          </w:tcPr>
          <w:p w14:paraId="56EC5746"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43DD0168"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108BB89E" w14:textId="2DF78609" w:rsidR="00CB75A8" w:rsidRPr="00E2257E" w:rsidRDefault="00CB75A8" w:rsidP="00D75223">
            <w:pPr>
              <w:pStyle w:val="ListParagraph"/>
              <w:numPr>
                <w:ilvl w:val="0"/>
                <w:numId w:val="75"/>
              </w:numPr>
              <w:rPr>
                <w:rFonts w:ascii="Times New Roman" w:eastAsia="Times New Roman" w:hAnsi="Times New Roman" w:cs="Times New Roman"/>
                <w:sz w:val="16"/>
                <w:szCs w:val="16"/>
              </w:rPr>
            </w:pPr>
            <w:r w:rsidRPr="00E2257E">
              <w:rPr>
                <w:rFonts w:ascii="Times New Roman" w:eastAsia="Times New Roman" w:hAnsi="Times New Roman" w:cs="Times New Roman"/>
                <w:b/>
                <w:bCs/>
                <w:sz w:val="16"/>
                <w:szCs w:val="16"/>
              </w:rPr>
              <w:t>Production Pilot</w:t>
            </w:r>
            <w:r w:rsidRPr="00E2257E">
              <w:rPr>
                <w:rFonts w:ascii="Times New Roman" w:eastAsia="Times New Roman" w:hAnsi="Times New Roman" w:cs="Times New Roman"/>
                <w:sz w:val="16"/>
                <w:szCs w:val="16"/>
              </w:rPr>
              <w:t xml:space="preserve"> Completed and Launched by end of 2022 (2 Mn)</w:t>
            </w:r>
          </w:p>
        </w:tc>
        <w:tc>
          <w:tcPr>
            <w:tcW w:w="4394" w:type="dxa"/>
            <w:shd w:val="clear" w:color="auto" w:fill="auto"/>
            <w:hideMark/>
          </w:tcPr>
          <w:p w14:paraId="5B3643F6" w14:textId="77777777" w:rsidR="00CB75A8" w:rsidRDefault="00CB75A8" w:rsidP="00D75223">
            <w:pPr>
              <w:pStyle w:val="ListParagraph"/>
              <w:numPr>
                <w:ilvl w:val="0"/>
                <w:numId w:val="38"/>
              </w:numPr>
              <w:rPr>
                <w:rFonts w:ascii="Times New Roman" w:eastAsia="Times New Roman" w:hAnsi="Times New Roman" w:cs="Times New Roman"/>
                <w:color w:val="000000"/>
                <w:sz w:val="16"/>
                <w:szCs w:val="16"/>
              </w:rPr>
            </w:pPr>
            <w:r w:rsidRPr="009417B8">
              <w:rPr>
                <w:rFonts w:ascii="Times New Roman" w:eastAsia="Times New Roman" w:hAnsi="Times New Roman" w:cs="Times New Roman"/>
                <w:color w:val="000000"/>
                <w:sz w:val="16"/>
                <w:szCs w:val="16"/>
              </w:rPr>
              <w:t>Development and Testing – Completed</w:t>
            </w:r>
            <w:r w:rsidRPr="009417B8">
              <w:rPr>
                <w:rFonts w:ascii="Times New Roman" w:eastAsia="Times New Roman" w:hAnsi="Times New Roman" w:cs="Times New Roman"/>
                <w:color w:val="000000"/>
                <w:sz w:val="16"/>
                <w:szCs w:val="16"/>
              </w:rPr>
              <w:br/>
              <w:t xml:space="preserve">Purchasing Biometric and authentication devices required for the pilot </w:t>
            </w:r>
            <w:r>
              <w:rPr>
                <w:rFonts w:ascii="Times New Roman" w:eastAsia="Times New Roman" w:hAnsi="Times New Roman" w:cs="Times New Roman"/>
                <w:color w:val="000000"/>
                <w:sz w:val="16"/>
                <w:szCs w:val="16"/>
              </w:rPr>
              <w:t>–</w:t>
            </w:r>
            <w:r w:rsidRPr="009417B8">
              <w:rPr>
                <w:rFonts w:ascii="Times New Roman" w:eastAsia="Times New Roman" w:hAnsi="Times New Roman" w:cs="Times New Roman"/>
                <w:color w:val="000000"/>
                <w:sz w:val="16"/>
                <w:szCs w:val="16"/>
              </w:rPr>
              <w:t xml:space="preserve"> Completed</w:t>
            </w:r>
          </w:p>
          <w:p w14:paraId="4BDA27E8" w14:textId="77777777" w:rsidR="00CB75A8" w:rsidRDefault="00CB75A8" w:rsidP="00D75223">
            <w:pPr>
              <w:pStyle w:val="ListParagraph"/>
              <w:numPr>
                <w:ilvl w:val="0"/>
                <w:numId w:val="38"/>
              </w:numPr>
              <w:rPr>
                <w:rFonts w:ascii="Times New Roman" w:eastAsia="Times New Roman" w:hAnsi="Times New Roman" w:cs="Times New Roman"/>
                <w:color w:val="000000"/>
                <w:sz w:val="16"/>
                <w:szCs w:val="16"/>
              </w:rPr>
            </w:pPr>
            <w:r w:rsidRPr="009417B8">
              <w:rPr>
                <w:rFonts w:ascii="Times New Roman" w:eastAsia="Times New Roman" w:hAnsi="Times New Roman" w:cs="Times New Roman"/>
                <w:color w:val="000000"/>
                <w:sz w:val="16"/>
                <w:szCs w:val="16"/>
              </w:rPr>
              <w:t xml:space="preserve">Procuring the licensing for ABIS, </w:t>
            </w:r>
            <w:proofErr w:type="spellStart"/>
            <w:r w:rsidRPr="009417B8">
              <w:rPr>
                <w:rFonts w:ascii="Times New Roman" w:eastAsia="Times New Roman" w:hAnsi="Times New Roman" w:cs="Times New Roman"/>
                <w:color w:val="000000"/>
                <w:sz w:val="16"/>
                <w:szCs w:val="16"/>
              </w:rPr>
              <w:t>BioSDK</w:t>
            </w:r>
            <w:proofErr w:type="spellEnd"/>
            <w:r w:rsidRPr="009417B8">
              <w:rPr>
                <w:rFonts w:ascii="Times New Roman" w:eastAsia="Times New Roman" w:hAnsi="Times New Roman" w:cs="Times New Roman"/>
                <w:color w:val="000000"/>
                <w:sz w:val="16"/>
                <w:szCs w:val="16"/>
              </w:rPr>
              <w:t xml:space="preserve"> and Manual Education System – Completed</w:t>
            </w:r>
          </w:p>
          <w:p w14:paraId="0B39CC92" w14:textId="77777777" w:rsidR="00CB75A8" w:rsidRDefault="00CB75A8" w:rsidP="00D75223">
            <w:pPr>
              <w:pStyle w:val="ListParagraph"/>
              <w:numPr>
                <w:ilvl w:val="0"/>
                <w:numId w:val="38"/>
              </w:numPr>
              <w:rPr>
                <w:rFonts w:ascii="Times New Roman" w:eastAsia="Times New Roman" w:hAnsi="Times New Roman" w:cs="Times New Roman"/>
                <w:color w:val="000000"/>
                <w:sz w:val="16"/>
                <w:szCs w:val="16"/>
              </w:rPr>
            </w:pPr>
            <w:r w:rsidRPr="009417B8">
              <w:rPr>
                <w:rFonts w:ascii="Times New Roman" w:eastAsia="Times New Roman" w:hAnsi="Times New Roman" w:cs="Times New Roman"/>
                <w:color w:val="000000"/>
                <w:sz w:val="16"/>
                <w:szCs w:val="16"/>
              </w:rPr>
              <w:t xml:space="preserve">Two (2) key Use Cases– </w:t>
            </w:r>
            <w:r w:rsidRPr="009417B8">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 xml:space="preserve">  </w:t>
            </w:r>
            <w:r w:rsidRPr="009417B8">
              <w:rPr>
                <w:rFonts w:ascii="Times New Roman" w:eastAsia="Times New Roman" w:hAnsi="Times New Roman" w:cs="Times New Roman"/>
                <w:color w:val="000000"/>
                <w:sz w:val="16"/>
                <w:szCs w:val="16"/>
              </w:rPr>
              <w:t xml:space="preserve">(a) Engaging with Mobile Operators/TRC- Completed </w:t>
            </w:r>
            <w:r w:rsidRPr="009417B8">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 xml:space="preserve">  </w:t>
            </w:r>
            <w:r w:rsidRPr="009417B8">
              <w:rPr>
                <w:rFonts w:ascii="Times New Roman" w:eastAsia="Times New Roman" w:hAnsi="Times New Roman" w:cs="Times New Roman"/>
                <w:color w:val="000000"/>
                <w:sz w:val="16"/>
                <w:szCs w:val="16"/>
              </w:rPr>
              <w:t>(b) Engage with Banking Sector – Completed</w:t>
            </w:r>
          </w:p>
          <w:p w14:paraId="4369B5FC" w14:textId="77777777" w:rsidR="00CB75A8" w:rsidRPr="00CE6F26" w:rsidRDefault="00CB75A8" w:rsidP="00D75223">
            <w:pPr>
              <w:pStyle w:val="ListParagraph"/>
              <w:numPr>
                <w:ilvl w:val="0"/>
                <w:numId w:val="38"/>
              </w:numPr>
              <w:rPr>
                <w:rFonts w:ascii="Times New Roman" w:eastAsia="Times New Roman" w:hAnsi="Times New Roman" w:cs="Times New Roman"/>
                <w:sz w:val="16"/>
                <w:szCs w:val="16"/>
              </w:rPr>
            </w:pPr>
            <w:r w:rsidRPr="00CE6F26">
              <w:rPr>
                <w:rFonts w:ascii="Times New Roman" w:eastAsia="Times New Roman" w:hAnsi="Times New Roman" w:cs="Times New Roman"/>
                <w:sz w:val="16"/>
                <w:szCs w:val="16"/>
              </w:rPr>
              <w:t xml:space="preserve">Legal aspects Approvals from the relevant authorities – received </w:t>
            </w:r>
          </w:p>
          <w:p w14:paraId="4977602F" w14:textId="77777777" w:rsidR="00CB75A8" w:rsidRPr="00CE6F26" w:rsidRDefault="00CB75A8" w:rsidP="00D75223">
            <w:pPr>
              <w:pStyle w:val="ListParagraph"/>
              <w:numPr>
                <w:ilvl w:val="0"/>
                <w:numId w:val="38"/>
              </w:numPr>
              <w:rPr>
                <w:rFonts w:ascii="Times New Roman" w:eastAsia="Times New Roman" w:hAnsi="Times New Roman" w:cs="Times New Roman"/>
                <w:sz w:val="16"/>
                <w:szCs w:val="16"/>
              </w:rPr>
            </w:pPr>
            <w:r w:rsidRPr="00CE6F26">
              <w:rPr>
                <w:rFonts w:ascii="Times New Roman" w:eastAsia="Times New Roman" w:hAnsi="Times New Roman" w:cs="Times New Roman"/>
                <w:sz w:val="16"/>
                <w:szCs w:val="16"/>
              </w:rPr>
              <w:t>MOU Signing with Industry partners (Banking &amp; Mobile)– Completed</w:t>
            </w:r>
          </w:p>
          <w:p w14:paraId="03B1CA89" w14:textId="77777777" w:rsidR="00CB75A8" w:rsidRPr="009417B8" w:rsidRDefault="00CB75A8" w:rsidP="00D75223">
            <w:pPr>
              <w:pStyle w:val="ListParagraph"/>
              <w:numPr>
                <w:ilvl w:val="0"/>
                <w:numId w:val="38"/>
              </w:numPr>
              <w:rPr>
                <w:rFonts w:ascii="Times New Roman" w:eastAsia="Times New Roman" w:hAnsi="Times New Roman" w:cs="Times New Roman"/>
                <w:color w:val="000000"/>
                <w:sz w:val="16"/>
                <w:szCs w:val="16"/>
              </w:rPr>
            </w:pPr>
            <w:r w:rsidRPr="00CE6F26">
              <w:rPr>
                <w:rFonts w:ascii="Times New Roman" w:eastAsia="Times New Roman" w:hAnsi="Times New Roman" w:cs="Times New Roman"/>
                <w:sz w:val="16"/>
                <w:szCs w:val="16"/>
              </w:rPr>
              <w:t xml:space="preserve">Pilot launch was postponed. </w:t>
            </w:r>
          </w:p>
        </w:tc>
        <w:tc>
          <w:tcPr>
            <w:tcW w:w="3204" w:type="dxa"/>
            <w:vMerge/>
            <w:hideMark/>
          </w:tcPr>
          <w:p w14:paraId="06B66362"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5B3CE50F" w14:textId="77777777" w:rsidTr="002A752B">
        <w:trPr>
          <w:trHeight w:val="558"/>
        </w:trPr>
        <w:tc>
          <w:tcPr>
            <w:tcW w:w="0" w:type="auto"/>
            <w:vMerge/>
            <w:hideMark/>
          </w:tcPr>
          <w:p w14:paraId="4CD3AEAE"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6FE133D5"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2D8E5E6D" w14:textId="72AF870C" w:rsidR="00CB75A8" w:rsidRPr="00E2257E" w:rsidRDefault="00CB75A8" w:rsidP="00D75223">
            <w:pPr>
              <w:pStyle w:val="ListParagraph"/>
              <w:numPr>
                <w:ilvl w:val="0"/>
                <w:numId w:val="75"/>
              </w:numPr>
              <w:rPr>
                <w:rFonts w:ascii="Times New Roman" w:eastAsia="Times New Roman" w:hAnsi="Times New Roman" w:cs="Times New Roman"/>
                <w:sz w:val="16"/>
                <w:szCs w:val="16"/>
              </w:rPr>
            </w:pPr>
            <w:r w:rsidRPr="00E2257E">
              <w:rPr>
                <w:rFonts w:ascii="Times New Roman" w:eastAsia="Times New Roman" w:hAnsi="Times New Roman" w:cs="Times New Roman"/>
                <w:b/>
                <w:bCs/>
                <w:sz w:val="16"/>
                <w:szCs w:val="16"/>
              </w:rPr>
              <w:t>Mobile Application</w:t>
            </w:r>
            <w:r w:rsidRPr="00E2257E">
              <w:rPr>
                <w:rFonts w:ascii="Times New Roman" w:eastAsia="Times New Roman" w:hAnsi="Times New Roman" w:cs="Times New Roman"/>
                <w:sz w:val="16"/>
                <w:szCs w:val="16"/>
              </w:rPr>
              <w:t xml:space="preserve"> for the Pilot SL-UDI Completed by end of 2022 (2 Mn)</w:t>
            </w:r>
          </w:p>
        </w:tc>
        <w:tc>
          <w:tcPr>
            <w:tcW w:w="4394" w:type="dxa"/>
            <w:shd w:val="clear" w:color="auto" w:fill="auto"/>
            <w:hideMark/>
          </w:tcPr>
          <w:p w14:paraId="49C952BD"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Mobile Application development completed. Scheduled to launch with the </w:t>
            </w:r>
            <w:r>
              <w:rPr>
                <w:rFonts w:ascii="Times New Roman" w:eastAsia="Times New Roman" w:hAnsi="Times New Roman" w:cs="Times New Roman"/>
                <w:color w:val="000000"/>
                <w:sz w:val="16"/>
                <w:szCs w:val="16"/>
              </w:rPr>
              <w:t xml:space="preserve">Production </w:t>
            </w:r>
            <w:r w:rsidRPr="002F38D6">
              <w:rPr>
                <w:rFonts w:ascii="Times New Roman" w:eastAsia="Times New Roman" w:hAnsi="Times New Roman" w:cs="Times New Roman"/>
                <w:color w:val="000000"/>
                <w:sz w:val="16"/>
                <w:szCs w:val="16"/>
              </w:rPr>
              <w:t>PILOT.</w:t>
            </w:r>
          </w:p>
        </w:tc>
        <w:tc>
          <w:tcPr>
            <w:tcW w:w="3204" w:type="dxa"/>
            <w:vMerge/>
            <w:hideMark/>
          </w:tcPr>
          <w:p w14:paraId="46701F7D"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7B6C7CC2" w14:textId="77777777" w:rsidTr="002A752B">
        <w:trPr>
          <w:trHeight w:val="552"/>
        </w:trPr>
        <w:tc>
          <w:tcPr>
            <w:tcW w:w="0" w:type="auto"/>
            <w:vMerge/>
            <w:hideMark/>
          </w:tcPr>
          <w:p w14:paraId="4A2C5A9F"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229D6E5D"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0C9FAF25" w14:textId="657903C7" w:rsidR="00CB75A8" w:rsidRPr="00E2257E" w:rsidRDefault="00CB75A8" w:rsidP="00D75223">
            <w:pPr>
              <w:pStyle w:val="ListParagraph"/>
              <w:numPr>
                <w:ilvl w:val="0"/>
                <w:numId w:val="75"/>
              </w:numPr>
              <w:rPr>
                <w:rFonts w:ascii="Times New Roman" w:eastAsia="Times New Roman" w:hAnsi="Times New Roman" w:cs="Times New Roman"/>
                <w:sz w:val="16"/>
                <w:szCs w:val="16"/>
              </w:rPr>
            </w:pPr>
            <w:r w:rsidRPr="00E2257E">
              <w:rPr>
                <w:rFonts w:ascii="Times New Roman" w:eastAsia="Times New Roman" w:hAnsi="Times New Roman" w:cs="Times New Roman"/>
                <w:b/>
                <w:bCs/>
                <w:sz w:val="16"/>
                <w:szCs w:val="16"/>
              </w:rPr>
              <w:t>Registered 400 Volunteer Citizens</w:t>
            </w:r>
            <w:r w:rsidRPr="00E2257E">
              <w:rPr>
                <w:rFonts w:ascii="Times New Roman" w:eastAsia="Times New Roman" w:hAnsi="Times New Roman" w:cs="Times New Roman"/>
                <w:sz w:val="16"/>
                <w:szCs w:val="16"/>
              </w:rPr>
              <w:t xml:space="preserve"> for Real Time Use Cases of UID by end of 2022 (4 Mn)</w:t>
            </w:r>
          </w:p>
        </w:tc>
        <w:tc>
          <w:tcPr>
            <w:tcW w:w="4394" w:type="dxa"/>
            <w:shd w:val="clear" w:color="auto" w:fill="auto"/>
            <w:hideMark/>
          </w:tcPr>
          <w:p w14:paraId="650ECB3F"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Registering the volunteers is </w:t>
            </w:r>
            <w:r>
              <w:rPr>
                <w:rFonts w:ascii="Times New Roman" w:eastAsia="Times New Roman" w:hAnsi="Times New Roman" w:cs="Times New Roman"/>
                <w:color w:val="000000"/>
                <w:sz w:val="16"/>
                <w:szCs w:val="16"/>
              </w:rPr>
              <w:t xml:space="preserve">re </w:t>
            </w:r>
            <w:r w:rsidRPr="002F38D6">
              <w:rPr>
                <w:rFonts w:ascii="Times New Roman" w:eastAsia="Times New Roman" w:hAnsi="Times New Roman" w:cs="Times New Roman"/>
                <w:color w:val="000000"/>
                <w:sz w:val="16"/>
                <w:szCs w:val="16"/>
              </w:rPr>
              <w:t xml:space="preserve">scheduled with the launch </w:t>
            </w:r>
            <w:r>
              <w:rPr>
                <w:rFonts w:ascii="Times New Roman" w:eastAsia="Times New Roman" w:hAnsi="Times New Roman" w:cs="Times New Roman"/>
                <w:color w:val="000000"/>
                <w:sz w:val="16"/>
                <w:szCs w:val="16"/>
              </w:rPr>
              <w:t xml:space="preserve">of </w:t>
            </w:r>
            <w:r w:rsidRPr="002F38D6">
              <w:rPr>
                <w:rFonts w:ascii="Times New Roman" w:eastAsia="Times New Roman" w:hAnsi="Times New Roman" w:cs="Times New Roman"/>
                <w:color w:val="000000"/>
                <w:sz w:val="16"/>
                <w:szCs w:val="16"/>
              </w:rPr>
              <w:t xml:space="preserve"> P</w:t>
            </w:r>
            <w:r>
              <w:rPr>
                <w:rFonts w:ascii="Times New Roman" w:eastAsia="Times New Roman" w:hAnsi="Times New Roman" w:cs="Times New Roman"/>
                <w:color w:val="000000"/>
                <w:sz w:val="16"/>
                <w:szCs w:val="16"/>
              </w:rPr>
              <w:t>ilot</w:t>
            </w:r>
            <w:r w:rsidRPr="002F38D6">
              <w:rPr>
                <w:rFonts w:ascii="Times New Roman" w:eastAsia="Times New Roman" w:hAnsi="Times New Roman" w:cs="Times New Roman"/>
                <w:color w:val="000000"/>
                <w:sz w:val="16"/>
                <w:szCs w:val="16"/>
              </w:rPr>
              <w:t>.</w:t>
            </w:r>
          </w:p>
        </w:tc>
        <w:tc>
          <w:tcPr>
            <w:tcW w:w="3204" w:type="dxa"/>
            <w:vMerge/>
            <w:hideMark/>
          </w:tcPr>
          <w:p w14:paraId="46A00B25"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44F6840C" w14:textId="77777777" w:rsidTr="002A752B">
        <w:trPr>
          <w:trHeight w:val="560"/>
        </w:trPr>
        <w:tc>
          <w:tcPr>
            <w:tcW w:w="0" w:type="auto"/>
            <w:vMerge/>
            <w:hideMark/>
          </w:tcPr>
          <w:p w14:paraId="0BFB1458"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3A481CCE"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7B85E472" w14:textId="5EFE2288" w:rsidR="00CB75A8" w:rsidRPr="00E2257E" w:rsidRDefault="00CB75A8" w:rsidP="00D75223">
            <w:pPr>
              <w:pStyle w:val="ListParagraph"/>
              <w:numPr>
                <w:ilvl w:val="0"/>
                <w:numId w:val="75"/>
              </w:numPr>
              <w:rPr>
                <w:rFonts w:ascii="Times New Roman" w:eastAsia="Times New Roman" w:hAnsi="Times New Roman" w:cs="Times New Roman"/>
                <w:color w:val="000000"/>
                <w:sz w:val="16"/>
                <w:szCs w:val="16"/>
              </w:rPr>
            </w:pPr>
            <w:r w:rsidRPr="00E2257E">
              <w:rPr>
                <w:rFonts w:ascii="Times New Roman" w:eastAsia="Times New Roman" w:hAnsi="Times New Roman" w:cs="Times New Roman"/>
                <w:color w:val="000000"/>
                <w:sz w:val="16"/>
                <w:szCs w:val="16"/>
              </w:rPr>
              <w:t>Network Operating System (NOC) &amp; Security Operating System (SOC) Completed by end of 2023</w:t>
            </w:r>
          </w:p>
        </w:tc>
        <w:tc>
          <w:tcPr>
            <w:tcW w:w="4394" w:type="dxa"/>
            <w:shd w:val="clear" w:color="auto" w:fill="auto"/>
            <w:hideMark/>
          </w:tcPr>
          <w:p w14:paraId="5A99F2E8"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Scheduled to formulate the bidding document Q1/2023.</w:t>
            </w:r>
          </w:p>
        </w:tc>
        <w:tc>
          <w:tcPr>
            <w:tcW w:w="3204" w:type="dxa"/>
            <w:vMerge/>
            <w:hideMark/>
          </w:tcPr>
          <w:p w14:paraId="56297EB8"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6A706F6E" w14:textId="77777777" w:rsidTr="002A752B">
        <w:trPr>
          <w:trHeight w:val="979"/>
        </w:trPr>
        <w:tc>
          <w:tcPr>
            <w:tcW w:w="0" w:type="auto"/>
            <w:vMerge/>
            <w:hideMark/>
          </w:tcPr>
          <w:p w14:paraId="40348EBC"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3B549BFD"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37F0FCA5" w14:textId="74396E03" w:rsidR="00CB75A8" w:rsidRPr="00E2257E" w:rsidRDefault="00CB75A8" w:rsidP="00D75223">
            <w:pPr>
              <w:pStyle w:val="ListParagraph"/>
              <w:numPr>
                <w:ilvl w:val="0"/>
                <w:numId w:val="75"/>
              </w:numPr>
              <w:rPr>
                <w:rFonts w:ascii="Times New Roman" w:eastAsia="Times New Roman" w:hAnsi="Times New Roman" w:cs="Times New Roman"/>
                <w:color w:val="000000"/>
                <w:sz w:val="16"/>
                <w:szCs w:val="16"/>
              </w:rPr>
            </w:pPr>
            <w:r w:rsidRPr="00E2257E">
              <w:rPr>
                <w:rFonts w:ascii="Times New Roman" w:eastAsia="Times New Roman" w:hAnsi="Times New Roman" w:cs="Times New Roman"/>
                <w:color w:val="000000"/>
                <w:sz w:val="16"/>
                <w:szCs w:val="16"/>
              </w:rPr>
              <w:t>Managed Service Provider for SL-UDI Project (MSP will be responsible for the overall operations, Security, data privacy, audit and governance of the SL-UDI Framework, including the administration, access control and operations management. )</w:t>
            </w:r>
          </w:p>
        </w:tc>
        <w:tc>
          <w:tcPr>
            <w:tcW w:w="4394" w:type="dxa"/>
            <w:shd w:val="clear" w:color="auto" w:fill="auto"/>
            <w:hideMark/>
          </w:tcPr>
          <w:p w14:paraId="33192793"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Request for Information (RFI) Completed. </w:t>
            </w:r>
            <w:r w:rsidRPr="00CE6F26">
              <w:rPr>
                <w:rFonts w:ascii="Times New Roman" w:eastAsia="Times New Roman" w:hAnsi="Times New Roman" w:cs="Times New Roman"/>
                <w:sz w:val="16"/>
                <w:szCs w:val="16"/>
              </w:rPr>
              <w:t>Scheduled to publish along with Identity System Implementer procurement in 2023 February.</w:t>
            </w:r>
          </w:p>
        </w:tc>
        <w:tc>
          <w:tcPr>
            <w:tcW w:w="3204" w:type="dxa"/>
            <w:vMerge/>
            <w:hideMark/>
          </w:tcPr>
          <w:p w14:paraId="5F57AF98"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2ADEA6B3" w14:textId="77777777" w:rsidTr="002A752B">
        <w:trPr>
          <w:trHeight w:val="696"/>
        </w:trPr>
        <w:tc>
          <w:tcPr>
            <w:tcW w:w="0" w:type="auto"/>
            <w:vMerge/>
            <w:hideMark/>
          </w:tcPr>
          <w:p w14:paraId="766FB2D6"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362CC0D1"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6DEDDC2D" w14:textId="6F2B8985" w:rsidR="00CB75A8" w:rsidRPr="00E2257E" w:rsidRDefault="00CB75A8" w:rsidP="00D75223">
            <w:pPr>
              <w:pStyle w:val="ListParagraph"/>
              <w:numPr>
                <w:ilvl w:val="0"/>
                <w:numId w:val="75"/>
              </w:numPr>
              <w:rPr>
                <w:rFonts w:ascii="Times New Roman" w:eastAsia="Times New Roman" w:hAnsi="Times New Roman" w:cs="Times New Roman"/>
                <w:color w:val="000000"/>
                <w:sz w:val="16"/>
                <w:szCs w:val="16"/>
              </w:rPr>
            </w:pPr>
            <w:r w:rsidRPr="00E2257E">
              <w:rPr>
                <w:rFonts w:ascii="Times New Roman" w:eastAsia="Times New Roman" w:hAnsi="Times New Roman" w:cs="Times New Roman"/>
                <w:color w:val="000000"/>
                <w:sz w:val="16"/>
                <w:szCs w:val="16"/>
              </w:rPr>
              <w:t>Requirements Analysis and Solution Design of SLUDI Completed by end of 2022</w:t>
            </w:r>
          </w:p>
        </w:tc>
        <w:tc>
          <w:tcPr>
            <w:tcW w:w="4394" w:type="dxa"/>
            <w:shd w:val="clear" w:color="auto" w:fill="auto"/>
            <w:noWrap/>
            <w:hideMark/>
          </w:tcPr>
          <w:p w14:paraId="5924AAC6" w14:textId="77777777" w:rsidR="00CB75A8"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 xml:space="preserve">Not yet initiated. </w:t>
            </w:r>
          </w:p>
          <w:p w14:paraId="6EB854A7" w14:textId="77777777" w:rsidR="00CB75A8" w:rsidRPr="002F38D6" w:rsidRDefault="00CB75A8" w:rsidP="005762F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Re-scheduled to complete</w:t>
            </w:r>
            <w:r w:rsidRPr="00CE6F26">
              <w:rPr>
                <w:rFonts w:ascii="Times New Roman" w:eastAsia="Times New Roman" w:hAnsi="Times New Roman" w:cs="Times New Roman"/>
                <w:sz w:val="16"/>
                <w:szCs w:val="16"/>
              </w:rPr>
              <w:t xml:space="preserve"> in October 2023.</w:t>
            </w:r>
          </w:p>
        </w:tc>
        <w:tc>
          <w:tcPr>
            <w:tcW w:w="3204" w:type="dxa"/>
            <w:vMerge/>
            <w:hideMark/>
          </w:tcPr>
          <w:p w14:paraId="12832D11"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599DA0A6" w14:textId="77777777" w:rsidTr="002A752B">
        <w:trPr>
          <w:trHeight w:val="1117"/>
        </w:trPr>
        <w:tc>
          <w:tcPr>
            <w:tcW w:w="0" w:type="auto"/>
            <w:vMerge/>
            <w:hideMark/>
          </w:tcPr>
          <w:p w14:paraId="3AADE3CA"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3C089027"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2F8F04DB" w14:textId="2CDC81B3" w:rsidR="00CB75A8" w:rsidRPr="00E2257E" w:rsidRDefault="00CB75A8" w:rsidP="00D75223">
            <w:pPr>
              <w:pStyle w:val="ListParagraph"/>
              <w:numPr>
                <w:ilvl w:val="0"/>
                <w:numId w:val="75"/>
              </w:numPr>
              <w:rPr>
                <w:rFonts w:ascii="Times New Roman" w:eastAsia="Times New Roman" w:hAnsi="Times New Roman" w:cs="Times New Roman"/>
                <w:sz w:val="16"/>
                <w:szCs w:val="16"/>
              </w:rPr>
            </w:pPr>
            <w:r w:rsidRPr="00E2257E">
              <w:rPr>
                <w:rFonts w:ascii="Times New Roman" w:eastAsia="Times New Roman" w:hAnsi="Times New Roman" w:cs="Times New Roman"/>
                <w:sz w:val="16"/>
                <w:szCs w:val="16"/>
              </w:rPr>
              <w:t>Detailed Implementation Plan of SLUDI Completed by end of 2026. Installation of the Required Infrastructure for the Enrolment Centers (ABIS, Biometric SDK, system infrastructure) - 40% completed by end of 2022</w:t>
            </w:r>
          </w:p>
        </w:tc>
        <w:tc>
          <w:tcPr>
            <w:tcW w:w="4394" w:type="dxa"/>
            <w:shd w:val="clear" w:color="auto" w:fill="auto"/>
            <w:noWrap/>
            <w:hideMark/>
          </w:tcPr>
          <w:p w14:paraId="1CBA137D" w14:textId="77777777" w:rsidR="00CB75A8"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 xml:space="preserve">Not yet initiated </w:t>
            </w:r>
          </w:p>
          <w:p w14:paraId="298A524B" w14:textId="77777777" w:rsidR="00CB75A8" w:rsidRPr="002F38D6" w:rsidRDefault="00CB75A8" w:rsidP="005762F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Re-scheduled to complete</w:t>
            </w:r>
            <w:r w:rsidRPr="00CE6F26">
              <w:rPr>
                <w:rFonts w:ascii="Times New Roman" w:eastAsia="Times New Roman" w:hAnsi="Times New Roman" w:cs="Times New Roman"/>
                <w:sz w:val="16"/>
                <w:szCs w:val="16"/>
              </w:rPr>
              <w:t xml:space="preserve"> in </w:t>
            </w:r>
            <w:r>
              <w:rPr>
                <w:rFonts w:ascii="Times New Roman" w:eastAsia="Times New Roman" w:hAnsi="Times New Roman" w:cs="Times New Roman"/>
                <w:sz w:val="16"/>
                <w:szCs w:val="16"/>
              </w:rPr>
              <w:t>February</w:t>
            </w:r>
            <w:r w:rsidRPr="00CE6F26">
              <w:rPr>
                <w:rFonts w:ascii="Times New Roman" w:eastAsia="Times New Roman" w:hAnsi="Times New Roman" w:cs="Times New Roman"/>
                <w:sz w:val="16"/>
                <w:szCs w:val="16"/>
              </w:rPr>
              <w:t xml:space="preserve"> 202</w:t>
            </w:r>
            <w:r>
              <w:rPr>
                <w:rFonts w:ascii="Times New Roman" w:eastAsia="Times New Roman" w:hAnsi="Times New Roman" w:cs="Times New Roman"/>
                <w:sz w:val="16"/>
                <w:szCs w:val="16"/>
              </w:rPr>
              <w:t>4</w:t>
            </w:r>
            <w:r w:rsidRPr="00CE6F26">
              <w:rPr>
                <w:rFonts w:ascii="Times New Roman" w:eastAsia="Times New Roman" w:hAnsi="Times New Roman" w:cs="Times New Roman"/>
                <w:sz w:val="16"/>
                <w:szCs w:val="16"/>
              </w:rPr>
              <w:t>.</w:t>
            </w:r>
          </w:p>
        </w:tc>
        <w:tc>
          <w:tcPr>
            <w:tcW w:w="3204" w:type="dxa"/>
            <w:vMerge/>
            <w:hideMark/>
          </w:tcPr>
          <w:p w14:paraId="08C4374E"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43683AD2" w14:textId="77777777" w:rsidTr="002A752B">
        <w:trPr>
          <w:trHeight w:val="1117"/>
        </w:trPr>
        <w:tc>
          <w:tcPr>
            <w:tcW w:w="0" w:type="auto"/>
            <w:vMerge w:val="restart"/>
            <w:shd w:val="clear" w:color="auto" w:fill="auto"/>
            <w:hideMark/>
          </w:tcPr>
          <w:p w14:paraId="0F28D401" w14:textId="77777777" w:rsidR="00CB75A8" w:rsidRPr="002F38D6" w:rsidRDefault="00CB75A8" w:rsidP="005762F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w:t>
            </w:r>
          </w:p>
        </w:tc>
        <w:tc>
          <w:tcPr>
            <w:tcW w:w="3260" w:type="dxa"/>
            <w:vMerge w:val="restart"/>
            <w:shd w:val="clear" w:color="auto" w:fill="auto"/>
            <w:hideMark/>
          </w:tcPr>
          <w:p w14:paraId="2C59D9B8" w14:textId="3549032F" w:rsidR="00CB75A8" w:rsidRDefault="00CB75A8" w:rsidP="005762FA">
            <w:pPr>
              <w:rPr>
                <w:rFonts w:ascii="Times New Roman" w:eastAsia="Times New Roman" w:hAnsi="Times New Roman" w:cs="Times New Roman"/>
                <w:b/>
                <w:bCs/>
                <w:color w:val="000000"/>
                <w:sz w:val="16"/>
                <w:szCs w:val="16"/>
              </w:rPr>
            </w:pPr>
            <w:r w:rsidRPr="00966DA7">
              <w:rPr>
                <w:rFonts w:ascii="Times New Roman" w:eastAsia="Times New Roman" w:hAnsi="Times New Roman" w:cs="Times New Roman"/>
                <w:b/>
                <w:bCs/>
                <w:color w:val="000000"/>
                <w:sz w:val="16"/>
                <w:szCs w:val="16"/>
              </w:rPr>
              <w:t>Employee Trust Fund Management (ETF) System</w:t>
            </w:r>
          </w:p>
          <w:p w14:paraId="4D0BE3DC" w14:textId="5C315B31" w:rsidR="00CB75A8" w:rsidRDefault="00CB75A8" w:rsidP="005762FA">
            <w:pPr>
              <w:rPr>
                <w:rFonts w:ascii="Times New Roman" w:eastAsia="Times New Roman" w:hAnsi="Times New Roman" w:cs="Times New Roman"/>
                <w:b/>
                <w:bCs/>
                <w:color w:val="000000"/>
                <w:sz w:val="16"/>
                <w:szCs w:val="16"/>
              </w:rPr>
            </w:pPr>
          </w:p>
          <w:p w14:paraId="6C8452B2" w14:textId="2B656616" w:rsidR="00CB75A8" w:rsidRPr="00966DA7" w:rsidRDefault="00CB75A8" w:rsidP="005762FA">
            <w:pPr>
              <w:rPr>
                <w:rFonts w:ascii="Times New Roman" w:eastAsia="Times New Roman" w:hAnsi="Times New Roman" w:cs="Times New Roman"/>
                <w:b/>
                <w:bCs/>
                <w:color w:val="000000"/>
                <w:sz w:val="16"/>
                <w:szCs w:val="16"/>
              </w:rPr>
            </w:pPr>
            <w:r w:rsidRPr="006726A5">
              <w:rPr>
                <w:rFonts w:ascii="Times New Roman" w:eastAsia="Times New Roman" w:hAnsi="Times New Roman" w:cs="Times New Roman"/>
                <w:i/>
                <w:iCs/>
                <w:sz w:val="16"/>
                <w:szCs w:val="16"/>
                <w:lang w:bidi="si-LK"/>
              </w:rPr>
              <w:t>to provide services to citizens and stakeholder organizations in more efficient and effective manner through Digitalizing of core functions of the ETF Board.</w:t>
            </w:r>
          </w:p>
          <w:p w14:paraId="0E0239E5" w14:textId="77777777" w:rsidR="00CB75A8" w:rsidRDefault="00CB75A8" w:rsidP="005762FA">
            <w:pPr>
              <w:rPr>
                <w:rFonts w:ascii="Times New Roman" w:eastAsia="Times New Roman" w:hAnsi="Times New Roman" w:cs="Times New Roman"/>
                <w:color w:val="000000"/>
                <w:sz w:val="16"/>
                <w:szCs w:val="16"/>
              </w:rPr>
            </w:pPr>
          </w:p>
          <w:p w14:paraId="0673B5B3" w14:textId="77777777" w:rsidR="00CB75A8" w:rsidRPr="00E872EA"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NPD Ref:</w:t>
            </w:r>
          </w:p>
          <w:p w14:paraId="200E4DA6"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12</w:t>
            </w:r>
          </w:p>
          <w:p w14:paraId="5FC5A6EE" w14:textId="77777777" w:rsidR="00CB75A8" w:rsidRPr="00E872EA" w:rsidRDefault="00CB75A8" w:rsidP="005762FA">
            <w:pPr>
              <w:rPr>
                <w:rFonts w:ascii="Times New Roman" w:eastAsia="Times New Roman" w:hAnsi="Times New Roman" w:cs="Times New Roman"/>
                <w:color w:val="000000"/>
                <w:sz w:val="15"/>
                <w:szCs w:val="15"/>
              </w:rPr>
            </w:pPr>
          </w:p>
          <w:p w14:paraId="3CA1D932"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281619C0"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 – Mar</w:t>
            </w:r>
          </w:p>
          <w:p w14:paraId="72E69245" w14:textId="77777777" w:rsidR="00CB75A8" w:rsidRPr="00E872EA" w:rsidRDefault="00CB75A8" w:rsidP="005762FA">
            <w:pPr>
              <w:rPr>
                <w:rFonts w:ascii="Times New Roman" w:eastAsia="Times New Roman" w:hAnsi="Times New Roman" w:cs="Times New Roman"/>
                <w:color w:val="000000"/>
                <w:sz w:val="15"/>
                <w:szCs w:val="15"/>
              </w:rPr>
            </w:pPr>
          </w:p>
          <w:p w14:paraId="128651C3" w14:textId="77777777" w:rsidR="00CB75A8" w:rsidRPr="007F7666" w:rsidRDefault="00CB75A8" w:rsidP="005762FA">
            <w:pPr>
              <w:rPr>
                <w:rFonts w:ascii="Times New Roman" w:eastAsia="Times New Roman" w:hAnsi="Times New Roman" w:cs="Times New Roman"/>
                <w:b/>
                <w:bCs/>
                <w:color w:val="000000"/>
                <w:sz w:val="15"/>
                <w:szCs w:val="15"/>
              </w:rPr>
            </w:pPr>
            <w:r w:rsidRPr="007F7666">
              <w:rPr>
                <w:rFonts w:ascii="Times New Roman" w:eastAsia="Times New Roman" w:hAnsi="Times New Roman" w:cs="Times New Roman"/>
                <w:b/>
                <w:bCs/>
                <w:color w:val="000000"/>
                <w:sz w:val="15"/>
                <w:szCs w:val="15"/>
              </w:rPr>
              <w:t>NPD Approved amount:</w:t>
            </w:r>
          </w:p>
          <w:p w14:paraId="45FB6082" w14:textId="77777777" w:rsidR="00CB75A8" w:rsidRPr="00E872EA" w:rsidRDefault="00CB75A8" w:rsidP="005762FA">
            <w:pP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100.00 Mn</w:t>
            </w:r>
          </w:p>
          <w:p w14:paraId="57B23DAE" w14:textId="77777777" w:rsidR="00CB75A8" w:rsidRPr="00E872EA" w:rsidRDefault="00CB75A8" w:rsidP="005762FA">
            <w:pPr>
              <w:rPr>
                <w:rFonts w:ascii="Times New Roman" w:eastAsia="Times New Roman" w:hAnsi="Times New Roman" w:cs="Times New Roman"/>
                <w:color w:val="000000"/>
                <w:sz w:val="15"/>
                <w:szCs w:val="15"/>
              </w:rPr>
            </w:pPr>
          </w:p>
          <w:p w14:paraId="6BF52FF9" w14:textId="77777777" w:rsidR="00CB75A8" w:rsidRDefault="00CB75A8" w:rsidP="005762FA">
            <w:pPr>
              <w:rPr>
                <w:rFonts w:ascii="Times New Roman" w:eastAsia="Times New Roman" w:hAnsi="Times New Roman" w:cs="Times New Roman"/>
                <w:b/>
                <w:bCs/>
                <w:color w:val="000000"/>
                <w:sz w:val="15"/>
                <w:szCs w:val="15"/>
              </w:rPr>
            </w:pPr>
            <w:r w:rsidRPr="007F7666">
              <w:rPr>
                <w:rFonts w:ascii="Times New Roman" w:eastAsia="Times New Roman" w:hAnsi="Times New Roman" w:cs="Times New Roman"/>
                <w:b/>
                <w:bCs/>
                <w:color w:val="000000"/>
                <w:sz w:val="15"/>
                <w:szCs w:val="15"/>
              </w:rPr>
              <w:t>Initial Approved period</w:t>
            </w:r>
            <w:r>
              <w:rPr>
                <w:rFonts w:ascii="Times New Roman" w:eastAsia="Times New Roman" w:hAnsi="Times New Roman" w:cs="Times New Roman"/>
                <w:b/>
                <w:bCs/>
                <w:color w:val="000000"/>
                <w:sz w:val="15"/>
                <w:szCs w:val="15"/>
              </w:rPr>
              <w:t>:</w:t>
            </w:r>
          </w:p>
          <w:p w14:paraId="383E55A6" w14:textId="77777777" w:rsidR="00CB75A8" w:rsidRPr="001075C9" w:rsidRDefault="00CB75A8" w:rsidP="005762FA">
            <w:pPr>
              <w:rPr>
                <w:rFonts w:ascii="Times New Roman" w:eastAsia="Times New Roman" w:hAnsi="Times New Roman" w:cs="Times New Roman"/>
                <w:b/>
                <w:bCs/>
                <w:color w:val="000000"/>
                <w:sz w:val="15"/>
                <w:szCs w:val="15"/>
              </w:rPr>
            </w:pPr>
            <w:r w:rsidRPr="007F7666">
              <w:rPr>
                <w:rFonts w:ascii="Times New Roman" w:eastAsia="Times New Roman" w:hAnsi="Times New Roman" w:cs="Times New Roman"/>
                <w:b/>
                <w:bCs/>
                <w:color w:val="000000"/>
                <w:sz w:val="15"/>
                <w:szCs w:val="15"/>
              </w:rPr>
              <w:t>From</w:t>
            </w:r>
            <w:r>
              <w:rPr>
                <w:rFonts w:ascii="Times New Roman" w:eastAsia="Times New Roman" w:hAnsi="Times New Roman" w:cs="Times New Roman"/>
                <w:b/>
                <w:bCs/>
                <w:color w:val="000000"/>
                <w:sz w:val="15"/>
                <w:szCs w:val="15"/>
              </w:rPr>
              <w:t xml:space="preserve"> </w:t>
            </w:r>
            <w:r w:rsidRPr="001075C9">
              <w:rPr>
                <w:rFonts w:ascii="Times New Roman" w:eastAsia="Times New Roman" w:hAnsi="Times New Roman" w:cs="Times New Roman"/>
                <w:color w:val="000000"/>
                <w:sz w:val="15"/>
                <w:szCs w:val="15"/>
              </w:rPr>
              <w:t>Mar.2016</w:t>
            </w:r>
            <w:r w:rsidRPr="00E872EA">
              <w:rPr>
                <w:rFonts w:ascii="Times New Roman" w:eastAsia="Times New Roman" w:hAnsi="Times New Roman" w:cs="Times New Roman"/>
                <w:color w:val="000000"/>
                <w:sz w:val="15"/>
                <w:szCs w:val="15"/>
              </w:rPr>
              <w:t xml:space="preserve"> </w:t>
            </w:r>
            <w:r w:rsidRPr="001075C9">
              <w:rPr>
                <w:rFonts w:ascii="Times New Roman" w:eastAsia="Times New Roman" w:hAnsi="Times New Roman" w:cs="Times New Roman"/>
                <w:b/>
                <w:bCs/>
                <w:color w:val="000000"/>
                <w:sz w:val="15"/>
                <w:szCs w:val="15"/>
              </w:rPr>
              <w:t>to</w:t>
            </w:r>
            <w:r>
              <w:rPr>
                <w:rFonts w:ascii="Times New Roman" w:eastAsia="Times New Roman" w:hAnsi="Times New Roman" w:cs="Times New Roman"/>
                <w:b/>
                <w:bCs/>
                <w:color w:val="000000"/>
                <w:sz w:val="15"/>
                <w:szCs w:val="15"/>
              </w:rPr>
              <w:t xml:space="preserve"> </w:t>
            </w:r>
            <w:r w:rsidRPr="001075C9">
              <w:rPr>
                <w:rFonts w:ascii="Times New Roman" w:eastAsia="Times New Roman" w:hAnsi="Times New Roman" w:cs="Times New Roman"/>
                <w:color w:val="000000"/>
                <w:sz w:val="15"/>
                <w:szCs w:val="15"/>
              </w:rPr>
              <w:t>Dec. 2018</w:t>
            </w:r>
          </w:p>
        </w:tc>
        <w:tc>
          <w:tcPr>
            <w:tcW w:w="4111" w:type="dxa"/>
            <w:shd w:val="clear" w:color="auto" w:fill="auto"/>
            <w:hideMark/>
          </w:tcPr>
          <w:p w14:paraId="4A689440" w14:textId="5396E82D" w:rsidR="00CB75A8" w:rsidRPr="00577486" w:rsidRDefault="00CB75A8" w:rsidP="00D75223">
            <w:pPr>
              <w:pStyle w:val="ListParagraph"/>
              <w:numPr>
                <w:ilvl w:val="0"/>
                <w:numId w:val="76"/>
              </w:numPr>
              <w:rPr>
                <w:rFonts w:ascii="Times New Roman" w:eastAsia="Times New Roman" w:hAnsi="Times New Roman" w:cs="Times New Roman"/>
                <w:color w:val="000000"/>
                <w:sz w:val="16"/>
                <w:szCs w:val="16"/>
              </w:rPr>
            </w:pPr>
            <w:r w:rsidRPr="00577486">
              <w:rPr>
                <w:rFonts w:ascii="Times New Roman" w:eastAsia="Times New Roman" w:hAnsi="Times New Roman" w:cs="Times New Roman"/>
                <w:color w:val="000000"/>
                <w:sz w:val="16"/>
                <w:szCs w:val="16"/>
              </w:rPr>
              <w:t xml:space="preserve">Completed the </w:t>
            </w:r>
            <w:r w:rsidRPr="00577486">
              <w:rPr>
                <w:rFonts w:ascii="Times New Roman" w:eastAsia="Times New Roman" w:hAnsi="Times New Roman" w:cs="Times New Roman"/>
                <w:b/>
                <w:bCs/>
                <w:color w:val="000000"/>
                <w:sz w:val="16"/>
                <w:szCs w:val="16"/>
              </w:rPr>
              <w:t>ETF system addressing all identified CRs</w:t>
            </w:r>
            <w:r w:rsidRPr="00577486">
              <w:rPr>
                <w:rFonts w:ascii="Times New Roman" w:eastAsia="Times New Roman" w:hAnsi="Times New Roman" w:cs="Times New Roman"/>
                <w:color w:val="000000"/>
                <w:sz w:val="16"/>
                <w:szCs w:val="16"/>
              </w:rPr>
              <w:t xml:space="preserve"> by end of 2022 (Rs 12 Mn)</w:t>
            </w:r>
          </w:p>
        </w:tc>
        <w:tc>
          <w:tcPr>
            <w:tcW w:w="4394" w:type="dxa"/>
            <w:shd w:val="clear" w:color="auto" w:fill="auto"/>
            <w:hideMark/>
          </w:tcPr>
          <w:p w14:paraId="290C3803" w14:textId="77777777" w:rsidR="00CB75A8" w:rsidRDefault="00CB75A8" w:rsidP="00D75223">
            <w:pPr>
              <w:pStyle w:val="ListParagraph"/>
              <w:numPr>
                <w:ilvl w:val="0"/>
                <w:numId w:val="97"/>
              </w:numPr>
              <w:rPr>
                <w:rFonts w:ascii="Times New Roman" w:eastAsia="Times New Roman" w:hAnsi="Times New Roman" w:cs="Times New Roman"/>
                <w:color w:val="000000"/>
                <w:sz w:val="16"/>
                <w:szCs w:val="16"/>
              </w:rPr>
            </w:pPr>
            <w:r w:rsidRPr="00572AF2">
              <w:rPr>
                <w:rFonts w:ascii="Times New Roman" w:eastAsia="Times New Roman" w:hAnsi="Times New Roman" w:cs="Times New Roman"/>
                <w:color w:val="000000"/>
                <w:sz w:val="16"/>
                <w:szCs w:val="16"/>
              </w:rPr>
              <w:t>Core ETF system covering 18 Modules of business processes was developed in two iterations, and the User Acceptance Test (UAT) was completed in September 2021.</w:t>
            </w:r>
          </w:p>
          <w:p w14:paraId="54CD9FFC" w14:textId="77777777" w:rsidR="00CB75A8" w:rsidRDefault="00CB75A8" w:rsidP="00D75223">
            <w:pPr>
              <w:pStyle w:val="ListParagraph"/>
              <w:numPr>
                <w:ilvl w:val="0"/>
                <w:numId w:val="97"/>
              </w:numPr>
              <w:rPr>
                <w:rFonts w:ascii="Times New Roman" w:eastAsia="Times New Roman" w:hAnsi="Times New Roman" w:cs="Times New Roman"/>
                <w:color w:val="000000"/>
                <w:sz w:val="16"/>
                <w:szCs w:val="16"/>
              </w:rPr>
            </w:pPr>
            <w:r w:rsidRPr="00572AF2">
              <w:rPr>
                <w:rFonts w:ascii="Times New Roman" w:eastAsia="Times New Roman" w:hAnsi="Times New Roman" w:cs="Times New Roman"/>
                <w:color w:val="000000"/>
                <w:sz w:val="16"/>
                <w:szCs w:val="16"/>
              </w:rPr>
              <w:t xml:space="preserve">All 11 Change Requests development completed. </w:t>
            </w:r>
          </w:p>
          <w:p w14:paraId="6F7F58AA" w14:textId="77777777" w:rsidR="00CB75A8" w:rsidRPr="00572AF2" w:rsidRDefault="00CB75A8" w:rsidP="00D75223">
            <w:pPr>
              <w:pStyle w:val="ListParagraph"/>
              <w:numPr>
                <w:ilvl w:val="0"/>
                <w:numId w:val="97"/>
              </w:numPr>
              <w:rPr>
                <w:rFonts w:ascii="Times New Roman" w:eastAsia="Times New Roman" w:hAnsi="Times New Roman" w:cs="Times New Roman"/>
                <w:color w:val="000000"/>
                <w:sz w:val="16"/>
                <w:szCs w:val="16"/>
              </w:rPr>
            </w:pPr>
            <w:r w:rsidRPr="00572AF2">
              <w:rPr>
                <w:rFonts w:ascii="Times New Roman" w:eastAsia="Times New Roman" w:hAnsi="Times New Roman" w:cs="Times New Roman"/>
                <w:color w:val="000000"/>
                <w:sz w:val="16"/>
                <w:szCs w:val="16"/>
              </w:rPr>
              <w:t>UAT for 10 CRs was completed out of 11.</w:t>
            </w:r>
          </w:p>
        </w:tc>
        <w:tc>
          <w:tcPr>
            <w:tcW w:w="3204" w:type="dxa"/>
            <w:vMerge w:val="restart"/>
            <w:shd w:val="clear" w:color="auto" w:fill="auto"/>
            <w:noWrap/>
            <w:hideMark/>
          </w:tcPr>
          <w:p w14:paraId="5D62829A" w14:textId="77777777" w:rsidR="00CB75A8" w:rsidRPr="006726A5" w:rsidRDefault="00CB75A8" w:rsidP="00D75223">
            <w:pPr>
              <w:pStyle w:val="ListParagraph"/>
              <w:numPr>
                <w:ilvl w:val="0"/>
                <w:numId w:val="13"/>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40% Reduction of Processing Time for ETF Payments by end of 2023 (improved internal efficiency)</w:t>
            </w:r>
          </w:p>
          <w:p w14:paraId="27393BDE" w14:textId="77777777" w:rsidR="00CB75A8" w:rsidRPr="006726A5" w:rsidRDefault="00CB75A8" w:rsidP="00D75223">
            <w:pPr>
              <w:pStyle w:val="ListParagraph"/>
              <w:numPr>
                <w:ilvl w:val="0"/>
                <w:numId w:val="13"/>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65% User staff Satisfied with the ETF Solution by end of 2023 (effectiveness)</w:t>
            </w:r>
          </w:p>
          <w:p w14:paraId="59BA7908" w14:textId="77777777" w:rsidR="00CB75A8" w:rsidRPr="006726A5" w:rsidRDefault="00CB75A8" w:rsidP="00D75223">
            <w:pPr>
              <w:pStyle w:val="ListParagraph"/>
              <w:numPr>
                <w:ilvl w:val="0"/>
                <w:numId w:val="13"/>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70% of the users of ETF services satisfied with the reliability and quality of the service obtained by end of 2023</w:t>
            </w:r>
          </w:p>
          <w:p w14:paraId="48DF1085" w14:textId="43D1A98E"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35CE20A8" w14:textId="77777777" w:rsidTr="002A752B">
        <w:trPr>
          <w:trHeight w:val="410"/>
        </w:trPr>
        <w:tc>
          <w:tcPr>
            <w:tcW w:w="0" w:type="auto"/>
            <w:vMerge/>
          </w:tcPr>
          <w:p w14:paraId="4350127A"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tcPr>
          <w:p w14:paraId="71E1B453"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tcPr>
          <w:p w14:paraId="7ACFC477" w14:textId="34FC3021" w:rsidR="00CB75A8" w:rsidRPr="00577486" w:rsidRDefault="00CB75A8" w:rsidP="00D75223">
            <w:pPr>
              <w:pStyle w:val="ListParagraph"/>
              <w:numPr>
                <w:ilvl w:val="0"/>
                <w:numId w:val="76"/>
              </w:num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Business Process Improvement (BPI) Study to a realignment of ETFB core function</w:t>
            </w:r>
          </w:p>
        </w:tc>
        <w:tc>
          <w:tcPr>
            <w:tcW w:w="4394" w:type="dxa"/>
            <w:shd w:val="clear" w:color="auto" w:fill="auto"/>
          </w:tcPr>
          <w:p w14:paraId="0FB1143A" w14:textId="2B9EAA84" w:rsidR="00CB75A8" w:rsidRPr="002F38D6" w:rsidRDefault="00CB75A8" w:rsidP="005762F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BPI Study completed in 2017.</w:t>
            </w:r>
          </w:p>
        </w:tc>
        <w:tc>
          <w:tcPr>
            <w:tcW w:w="3204" w:type="dxa"/>
            <w:vMerge/>
          </w:tcPr>
          <w:p w14:paraId="37B1A9DC"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45669EBA" w14:textId="77777777" w:rsidTr="002A752B">
        <w:trPr>
          <w:trHeight w:val="558"/>
        </w:trPr>
        <w:tc>
          <w:tcPr>
            <w:tcW w:w="0" w:type="auto"/>
            <w:vMerge/>
          </w:tcPr>
          <w:p w14:paraId="4A27CE3F"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tcPr>
          <w:p w14:paraId="74203687"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tcPr>
          <w:p w14:paraId="12D8CB9D" w14:textId="531C705C" w:rsidR="00CB75A8" w:rsidRPr="00577486" w:rsidRDefault="00CB75A8" w:rsidP="00D75223">
            <w:pPr>
              <w:pStyle w:val="ListParagraph"/>
              <w:numPr>
                <w:ilvl w:val="0"/>
                <w:numId w:val="76"/>
              </w:num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Accounting package for the ETFB purchased by end of 2021</w:t>
            </w:r>
          </w:p>
        </w:tc>
        <w:tc>
          <w:tcPr>
            <w:tcW w:w="4394" w:type="dxa"/>
            <w:shd w:val="clear" w:color="auto" w:fill="auto"/>
          </w:tcPr>
          <w:p w14:paraId="2207EF2C" w14:textId="228E9151" w:rsidR="00CB75A8" w:rsidRPr="002F38D6" w:rsidRDefault="00CB75A8" w:rsidP="005762F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Accounting package for the ETFB was procured, implemented and handed over to ETFB in 2021.</w:t>
            </w:r>
          </w:p>
        </w:tc>
        <w:tc>
          <w:tcPr>
            <w:tcW w:w="3204" w:type="dxa"/>
            <w:vMerge/>
          </w:tcPr>
          <w:p w14:paraId="3F19372D"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74953201" w14:textId="77777777" w:rsidTr="002A752B">
        <w:trPr>
          <w:trHeight w:val="694"/>
        </w:trPr>
        <w:tc>
          <w:tcPr>
            <w:tcW w:w="0" w:type="auto"/>
            <w:vMerge/>
            <w:hideMark/>
          </w:tcPr>
          <w:p w14:paraId="10A57417"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36635C1D"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1CD1A27F" w14:textId="11B99537" w:rsidR="00CB75A8" w:rsidRPr="00577486" w:rsidRDefault="00CB75A8" w:rsidP="00D75223">
            <w:pPr>
              <w:pStyle w:val="ListParagraph"/>
              <w:numPr>
                <w:ilvl w:val="0"/>
                <w:numId w:val="76"/>
              </w:numPr>
              <w:rPr>
                <w:rFonts w:ascii="Times New Roman" w:eastAsia="Times New Roman" w:hAnsi="Times New Roman" w:cs="Times New Roman"/>
                <w:color w:val="000000"/>
                <w:sz w:val="16"/>
                <w:szCs w:val="16"/>
              </w:rPr>
            </w:pPr>
            <w:r w:rsidRPr="00577486">
              <w:rPr>
                <w:rFonts w:ascii="Times New Roman" w:eastAsia="Times New Roman" w:hAnsi="Times New Roman" w:cs="Times New Roman"/>
                <w:color w:val="000000"/>
                <w:sz w:val="16"/>
                <w:szCs w:val="16"/>
              </w:rPr>
              <w:t xml:space="preserve">Completed the </w:t>
            </w:r>
            <w:r w:rsidRPr="00577486">
              <w:rPr>
                <w:rFonts w:ascii="Times New Roman" w:eastAsia="Times New Roman" w:hAnsi="Times New Roman" w:cs="Times New Roman"/>
                <w:b/>
                <w:bCs/>
                <w:color w:val="000000"/>
                <w:sz w:val="16"/>
                <w:szCs w:val="16"/>
              </w:rPr>
              <w:t>Operational Acceptance Test (OAT)  of the Core System</w:t>
            </w:r>
            <w:r w:rsidRPr="00577486">
              <w:rPr>
                <w:rFonts w:ascii="Times New Roman" w:eastAsia="Times New Roman" w:hAnsi="Times New Roman" w:cs="Times New Roman"/>
                <w:color w:val="000000"/>
                <w:sz w:val="16"/>
                <w:szCs w:val="16"/>
              </w:rPr>
              <w:t xml:space="preserve"> by end of 2022</w:t>
            </w:r>
          </w:p>
        </w:tc>
        <w:tc>
          <w:tcPr>
            <w:tcW w:w="4394" w:type="dxa"/>
            <w:shd w:val="clear" w:color="auto" w:fill="auto"/>
            <w:hideMark/>
          </w:tcPr>
          <w:p w14:paraId="3153B36F"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OAT was not completed although it was scheduled by end of 2022 December. </w:t>
            </w:r>
            <w:r>
              <w:rPr>
                <w:rFonts w:ascii="Times New Roman" w:eastAsia="Times New Roman" w:hAnsi="Times New Roman" w:cs="Times New Roman"/>
                <w:color w:val="000000"/>
                <w:sz w:val="16"/>
                <w:szCs w:val="16"/>
              </w:rPr>
              <w:t xml:space="preserve">OAT process to be commenced in </w:t>
            </w:r>
            <w:r w:rsidRPr="002F38D6">
              <w:rPr>
                <w:rFonts w:ascii="Times New Roman" w:eastAsia="Times New Roman" w:hAnsi="Times New Roman" w:cs="Times New Roman"/>
                <w:color w:val="000000"/>
                <w:sz w:val="16"/>
                <w:szCs w:val="16"/>
              </w:rPr>
              <w:t xml:space="preserve">February 2023 </w:t>
            </w:r>
            <w:r>
              <w:rPr>
                <w:rFonts w:ascii="Times New Roman" w:eastAsia="Times New Roman" w:hAnsi="Times New Roman" w:cs="Times New Roman"/>
                <w:color w:val="000000"/>
                <w:sz w:val="16"/>
                <w:szCs w:val="16"/>
              </w:rPr>
              <w:t xml:space="preserve">due to the delay in signing off of the </w:t>
            </w:r>
            <w:r w:rsidRPr="002F38D6">
              <w:rPr>
                <w:rFonts w:ascii="Times New Roman" w:eastAsia="Times New Roman" w:hAnsi="Times New Roman" w:cs="Times New Roman"/>
                <w:color w:val="000000"/>
                <w:sz w:val="16"/>
                <w:szCs w:val="16"/>
              </w:rPr>
              <w:t xml:space="preserve"> UAT.</w:t>
            </w:r>
          </w:p>
        </w:tc>
        <w:tc>
          <w:tcPr>
            <w:tcW w:w="3204" w:type="dxa"/>
            <w:vMerge/>
            <w:hideMark/>
          </w:tcPr>
          <w:p w14:paraId="66BD8071"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7C7D543A" w14:textId="77777777" w:rsidTr="002A752B">
        <w:trPr>
          <w:trHeight w:val="703"/>
        </w:trPr>
        <w:tc>
          <w:tcPr>
            <w:tcW w:w="0" w:type="auto"/>
            <w:vMerge/>
            <w:hideMark/>
          </w:tcPr>
          <w:p w14:paraId="1AAC4242"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5D76950C"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2940DA9B" w14:textId="49DF25DF" w:rsidR="00CB75A8" w:rsidRPr="00577486" w:rsidRDefault="00CB75A8" w:rsidP="00D75223">
            <w:pPr>
              <w:pStyle w:val="ListParagraph"/>
              <w:numPr>
                <w:ilvl w:val="0"/>
                <w:numId w:val="76"/>
              </w:numPr>
              <w:rPr>
                <w:rFonts w:ascii="Times New Roman" w:eastAsia="Times New Roman" w:hAnsi="Times New Roman" w:cs="Times New Roman"/>
                <w:color w:val="000000"/>
                <w:sz w:val="16"/>
                <w:szCs w:val="16"/>
              </w:rPr>
            </w:pPr>
            <w:r w:rsidRPr="00577486">
              <w:rPr>
                <w:rFonts w:ascii="Times New Roman" w:eastAsia="Times New Roman" w:hAnsi="Times New Roman" w:cs="Times New Roman"/>
                <w:b/>
                <w:bCs/>
                <w:color w:val="000000"/>
                <w:sz w:val="16"/>
                <w:szCs w:val="16"/>
              </w:rPr>
              <w:t>50 User Staff of ETF Board Trained</w:t>
            </w:r>
            <w:r w:rsidRPr="00577486">
              <w:rPr>
                <w:rFonts w:ascii="Times New Roman" w:eastAsia="Times New Roman" w:hAnsi="Times New Roman" w:cs="Times New Roman"/>
                <w:color w:val="000000"/>
                <w:sz w:val="16"/>
                <w:szCs w:val="16"/>
              </w:rPr>
              <w:t xml:space="preserve"> by end of 2022 (through on the job training)</w:t>
            </w:r>
          </w:p>
        </w:tc>
        <w:tc>
          <w:tcPr>
            <w:tcW w:w="4394" w:type="dxa"/>
            <w:shd w:val="clear" w:color="auto" w:fill="auto"/>
            <w:hideMark/>
          </w:tcPr>
          <w:p w14:paraId="380F3FB4" w14:textId="116A970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As planned User training was not completed in second qu</w:t>
            </w:r>
            <w:r>
              <w:rPr>
                <w:rFonts w:ascii="Times New Roman" w:eastAsia="Times New Roman" w:hAnsi="Times New Roman" w:cs="Times New Roman"/>
                <w:color w:val="000000"/>
                <w:sz w:val="16"/>
                <w:szCs w:val="16"/>
              </w:rPr>
              <w:t>a</w:t>
            </w:r>
            <w:r w:rsidRPr="002F38D6">
              <w:rPr>
                <w:rFonts w:ascii="Times New Roman" w:eastAsia="Times New Roman" w:hAnsi="Times New Roman" w:cs="Times New Roman"/>
                <w:color w:val="000000"/>
                <w:sz w:val="16"/>
                <w:szCs w:val="16"/>
              </w:rPr>
              <w:t>rter in 2022. And rescheduled to complete in January 2023, after completing the Change Requests and before the commencement of the OAT.</w:t>
            </w:r>
          </w:p>
        </w:tc>
        <w:tc>
          <w:tcPr>
            <w:tcW w:w="3204" w:type="dxa"/>
            <w:vMerge/>
            <w:hideMark/>
          </w:tcPr>
          <w:p w14:paraId="5AF658E7"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31E79425" w14:textId="77777777" w:rsidTr="002A752B">
        <w:trPr>
          <w:trHeight w:val="643"/>
        </w:trPr>
        <w:tc>
          <w:tcPr>
            <w:tcW w:w="0" w:type="auto"/>
            <w:vMerge/>
            <w:hideMark/>
          </w:tcPr>
          <w:p w14:paraId="6F1534AC"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1B929137"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60D99FA7" w14:textId="20AB3C9D" w:rsidR="00CB75A8" w:rsidRPr="00577486" w:rsidRDefault="00CB75A8" w:rsidP="00D75223">
            <w:pPr>
              <w:pStyle w:val="ListParagraph"/>
              <w:numPr>
                <w:ilvl w:val="0"/>
                <w:numId w:val="76"/>
              </w:numPr>
              <w:rPr>
                <w:rFonts w:ascii="Times New Roman" w:eastAsia="Times New Roman" w:hAnsi="Times New Roman" w:cs="Times New Roman"/>
                <w:color w:val="000000"/>
                <w:sz w:val="16"/>
                <w:szCs w:val="16"/>
              </w:rPr>
            </w:pPr>
            <w:r w:rsidRPr="00577486">
              <w:rPr>
                <w:rFonts w:ascii="Times New Roman" w:eastAsia="Times New Roman" w:hAnsi="Times New Roman" w:cs="Times New Roman"/>
                <w:color w:val="000000"/>
                <w:sz w:val="16"/>
                <w:szCs w:val="16"/>
              </w:rPr>
              <w:t xml:space="preserve">Successfully Completed the </w:t>
            </w:r>
            <w:r w:rsidRPr="00577486">
              <w:rPr>
                <w:rFonts w:ascii="Times New Roman" w:eastAsia="Times New Roman" w:hAnsi="Times New Roman" w:cs="Times New Roman"/>
                <w:b/>
                <w:bCs/>
                <w:color w:val="000000"/>
                <w:sz w:val="16"/>
                <w:szCs w:val="16"/>
              </w:rPr>
              <w:t>S&amp;M from 2022 October to December</w:t>
            </w:r>
            <w:r w:rsidRPr="00577486">
              <w:rPr>
                <w:rFonts w:ascii="Times New Roman" w:eastAsia="Times New Roman" w:hAnsi="Times New Roman" w:cs="Times New Roman"/>
                <w:color w:val="000000"/>
                <w:sz w:val="16"/>
                <w:szCs w:val="16"/>
              </w:rPr>
              <w:t xml:space="preserve"> (1.4 Mn)</w:t>
            </w:r>
          </w:p>
        </w:tc>
        <w:tc>
          <w:tcPr>
            <w:tcW w:w="4394" w:type="dxa"/>
            <w:shd w:val="clear" w:color="auto" w:fill="auto"/>
            <w:hideMark/>
          </w:tcPr>
          <w:p w14:paraId="17CEBE1C" w14:textId="6E4A864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S&amp;M was not able to commence in fourth qu</w:t>
            </w:r>
            <w:r>
              <w:rPr>
                <w:rFonts w:ascii="Times New Roman" w:eastAsia="Times New Roman" w:hAnsi="Times New Roman" w:cs="Times New Roman"/>
                <w:color w:val="000000"/>
                <w:sz w:val="16"/>
                <w:szCs w:val="16"/>
              </w:rPr>
              <w:t>ar</w:t>
            </w:r>
            <w:r w:rsidRPr="002F38D6">
              <w:rPr>
                <w:rFonts w:ascii="Times New Roman" w:eastAsia="Times New Roman" w:hAnsi="Times New Roman" w:cs="Times New Roman"/>
                <w:color w:val="000000"/>
                <w:sz w:val="16"/>
                <w:szCs w:val="16"/>
              </w:rPr>
              <w:t>ter in 2022 as planned since the delay of UAT. Rescheduled to commence the S&amp;M phase in May 2023.</w:t>
            </w:r>
          </w:p>
        </w:tc>
        <w:tc>
          <w:tcPr>
            <w:tcW w:w="3204" w:type="dxa"/>
            <w:vMerge/>
            <w:hideMark/>
          </w:tcPr>
          <w:p w14:paraId="2BED351F"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6E0FA2CE" w14:textId="77777777" w:rsidTr="002A752B">
        <w:trPr>
          <w:trHeight w:val="992"/>
        </w:trPr>
        <w:tc>
          <w:tcPr>
            <w:tcW w:w="0" w:type="auto"/>
            <w:vMerge w:val="restart"/>
            <w:shd w:val="clear" w:color="auto" w:fill="auto"/>
            <w:hideMark/>
          </w:tcPr>
          <w:p w14:paraId="1C2B16C7" w14:textId="77777777" w:rsidR="00CB75A8" w:rsidRPr="002F38D6" w:rsidRDefault="00CB75A8" w:rsidP="005762F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3260" w:type="dxa"/>
            <w:vMerge w:val="restart"/>
            <w:shd w:val="clear" w:color="FFFFFF" w:fill="FFFFFF"/>
            <w:hideMark/>
          </w:tcPr>
          <w:p w14:paraId="3C1580C6" w14:textId="77777777" w:rsidR="00CB75A8" w:rsidRPr="00966DA7" w:rsidRDefault="00CB75A8" w:rsidP="005762FA">
            <w:pPr>
              <w:rPr>
                <w:rFonts w:ascii="Times New Roman" w:eastAsia="Times New Roman" w:hAnsi="Times New Roman" w:cs="Times New Roman"/>
                <w:b/>
                <w:bCs/>
                <w:color w:val="000000"/>
                <w:sz w:val="16"/>
                <w:szCs w:val="16"/>
              </w:rPr>
            </w:pPr>
            <w:r w:rsidRPr="00966DA7">
              <w:rPr>
                <w:rFonts w:ascii="Times New Roman" w:eastAsia="Times New Roman" w:hAnsi="Times New Roman" w:cs="Times New Roman"/>
                <w:b/>
                <w:bCs/>
                <w:color w:val="000000"/>
                <w:sz w:val="16"/>
                <w:szCs w:val="16"/>
              </w:rPr>
              <w:t>National Spatial Data Infrastructure (NSDI) - Phase II</w:t>
            </w:r>
          </w:p>
          <w:p w14:paraId="1FF9F36A" w14:textId="402D28A3" w:rsidR="00CB75A8" w:rsidRDefault="00CB75A8" w:rsidP="005762FA">
            <w:pPr>
              <w:rPr>
                <w:rFonts w:ascii="Times New Roman" w:eastAsia="Times New Roman" w:hAnsi="Times New Roman" w:cs="Times New Roman"/>
                <w:color w:val="000000"/>
                <w:sz w:val="16"/>
                <w:szCs w:val="16"/>
              </w:rPr>
            </w:pPr>
          </w:p>
          <w:p w14:paraId="1F7CC4A4" w14:textId="2BF30AD7" w:rsidR="00CB75A8" w:rsidRDefault="00CB75A8" w:rsidP="005762FA">
            <w:pPr>
              <w:rPr>
                <w:rFonts w:ascii="Times New Roman" w:eastAsia="Times New Roman" w:hAnsi="Times New Roman" w:cs="Times New Roman"/>
                <w:i/>
                <w:iCs/>
                <w:sz w:val="16"/>
                <w:szCs w:val="16"/>
                <w:lang w:bidi="si-LK"/>
              </w:rPr>
            </w:pPr>
            <w:r w:rsidRPr="006726A5">
              <w:rPr>
                <w:rFonts w:ascii="Times New Roman" w:eastAsia="Times New Roman" w:hAnsi="Times New Roman" w:cs="Times New Roman"/>
                <w:i/>
                <w:iCs/>
                <w:sz w:val="16"/>
                <w:szCs w:val="16"/>
                <w:lang w:bidi="si-LK"/>
              </w:rPr>
              <w:t>to facilitate for effective evidence-based solution through developing a single platform to share Spatial Data</w:t>
            </w:r>
          </w:p>
          <w:p w14:paraId="25F398F9" w14:textId="77777777" w:rsidR="00CB75A8" w:rsidRDefault="00CB75A8" w:rsidP="005762FA">
            <w:pPr>
              <w:rPr>
                <w:rFonts w:ascii="Times New Roman" w:eastAsia="Times New Roman" w:hAnsi="Times New Roman" w:cs="Times New Roman"/>
                <w:color w:val="000000"/>
                <w:sz w:val="16"/>
                <w:szCs w:val="16"/>
              </w:rPr>
            </w:pPr>
          </w:p>
          <w:p w14:paraId="52FBE7EC" w14:textId="77777777" w:rsidR="00CB75A8" w:rsidRPr="00E872EA"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NPD ref:</w:t>
            </w:r>
          </w:p>
          <w:p w14:paraId="24FD2E57"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39</w:t>
            </w:r>
          </w:p>
          <w:p w14:paraId="1FE77EC6" w14:textId="77777777" w:rsidR="00CB75A8" w:rsidRPr="00E872EA" w:rsidRDefault="00CB75A8" w:rsidP="005762FA">
            <w:pPr>
              <w:rPr>
                <w:rFonts w:ascii="Times New Roman" w:eastAsia="Times New Roman" w:hAnsi="Times New Roman" w:cs="Times New Roman"/>
                <w:color w:val="000000"/>
                <w:sz w:val="15"/>
                <w:szCs w:val="15"/>
              </w:rPr>
            </w:pPr>
          </w:p>
          <w:p w14:paraId="0EF72A21"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3B17F04E"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2016 – Feb</w:t>
            </w:r>
          </w:p>
          <w:p w14:paraId="206AC2A5" w14:textId="77777777" w:rsidR="00CB75A8" w:rsidRPr="00E872EA" w:rsidRDefault="00CB75A8" w:rsidP="005762FA">
            <w:pPr>
              <w:rPr>
                <w:rFonts w:ascii="Times New Roman" w:eastAsia="Times New Roman" w:hAnsi="Times New Roman" w:cs="Times New Roman"/>
                <w:color w:val="000000"/>
                <w:sz w:val="15"/>
                <w:szCs w:val="15"/>
              </w:rPr>
            </w:pPr>
          </w:p>
          <w:p w14:paraId="3AB9F368" w14:textId="77777777" w:rsidR="00CB75A8" w:rsidRDefault="00CB75A8" w:rsidP="005762FA">
            <w:pPr>
              <w:rPr>
                <w:rFonts w:ascii="Times New Roman" w:eastAsia="Times New Roman" w:hAnsi="Times New Roman" w:cs="Times New Roman"/>
                <w:color w:val="000000"/>
                <w:sz w:val="15"/>
                <w:szCs w:val="15"/>
              </w:rPr>
            </w:pPr>
            <w:r w:rsidRPr="00AF4AE9">
              <w:rPr>
                <w:rFonts w:ascii="Times New Roman" w:eastAsia="Times New Roman" w:hAnsi="Times New Roman" w:cs="Times New Roman"/>
                <w:b/>
                <w:bCs/>
                <w:color w:val="000000"/>
                <w:sz w:val="15"/>
                <w:szCs w:val="15"/>
              </w:rPr>
              <w:t>NPD Approved amount</w:t>
            </w:r>
            <w:r>
              <w:rPr>
                <w:rFonts w:ascii="Times New Roman" w:eastAsia="Times New Roman" w:hAnsi="Times New Roman" w:cs="Times New Roman"/>
                <w:color w:val="000000"/>
                <w:sz w:val="15"/>
                <w:szCs w:val="15"/>
              </w:rPr>
              <w:t>:</w:t>
            </w:r>
          </w:p>
          <w:p w14:paraId="0ABBB0DB" w14:textId="77777777" w:rsidR="00CB75A8" w:rsidRPr="00E872EA" w:rsidRDefault="00CB75A8" w:rsidP="005762FA">
            <w:pP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530.00 Mn</w:t>
            </w:r>
          </w:p>
          <w:p w14:paraId="5D7C6D64" w14:textId="77777777" w:rsidR="00CB75A8" w:rsidRPr="00E872EA" w:rsidRDefault="00CB75A8" w:rsidP="005762FA">
            <w:pPr>
              <w:rPr>
                <w:rFonts w:ascii="Times New Roman" w:eastAsia="Times New Roman" w:hAnsi="Times New Roman" w:cs="Times New Roman"/>
                <w:color w:val="000000"/>
                <w:sz w:val="15"/>
                <w:szCs w:val="15"/>
              </w:rPr>
            </w:pPr>
          </w:p>
          <w:p w14:paraId="097D7923" w14:textId="77777777" w:rsidR="00CB75A8" w:rsidRDefault="00CB75A8" w:rsidP="005762FA">
            <w:pPr>
              <w:rPr>
                <w:rFonts w:ascii="Times New Roman" w:eastAsia="Times New Roman" w:hAnsi="Times New Roman" w:cs="Times New Roman"/>
                <w:b/>
                <w:bCs/>
                <w:color w:val="000000"/>
                <w:sz w:val="15"/>
                <w:szCs w:val="15"/>
              </w:rPr>
            </w:pPr>
            <w:r w:rsidRPr="00AF4AE9">
              <w:rPr>
                <w:rFonts w:ascii="Times New Roman" w:eastAsia="Times New Roman" w:hAnsi="Times New Roman" w:cs="Times New Roman"/>
                <w:b/>
                <w:bCs/>
                <w:color w:val="000000"/>
                <w:sz w:val="15"/>
                <w:szCs w:val="15"/>
              </w:rPr>
              <w:t>Initial Approved period</w:t>
            </w:r>
            <w:r>
              <w:rPr>
                <w:rFonts w:ascii="Times New Roman" w:eastAsia="Times New Roman" w:hAnsi="Times New Roman" w:cs="Times New Roman"/>
                <w:b/>
                <w:bCs/>
                <w:color w:val="000000"/>
                <w:sz w:val="15"/>
                <w:szCs w:val="15"/>
              </w:rPr>
              <w:t>:</w:t>
            </w:r>
          </w:p>
          <w:p w14:paraId="2D9CE518" w14:textId="77777777" w:rsidR="00CB75A8" w:rsidRPr="009009F6" w:rsidRDefault="00CB75A8" w:rsidP="005762FA">
            <w:pPr>
              <w:rPr>
                <w:rFonts w:ascii="Times New Roman" w:eastAsia="Times New Roman" w:hAnsi="Times New Roman" w:cs="Times New Roman"/>
                <w:b/>
                <w:bCs/>
                <w:color w:val="000000"/>
                <w:sz w:val="15"/>
                <w:szCs w:val="15"/>
              </w:rPr>
            </w:pPr>
            <w:r w:rsidRPr="00AF4AE9">
              <w:rPr>
                <w:rFonts w:ascii="Times New Roman" w:eastAsia="Times New Roman" w:hAnsi="Times New Roman" w:cs="Times New Roman"/>
                <w:b/>
                <w:bCs/>
                <w:color w:val="000000"/>
                <w:sz w:val="15"/>
                <w:szCs w:val="15"/>
              </w:rPr>
              <w:t>From</w:t>
            </w:r>
            <w:r>
              <w:rPr>
                <w:rFonts w:ascii="Times New Roman" w:eastAsia="Times New Roman" w:hAnsi="Times New Roman" w:cs="Times New Roman"/>
                <w:b/>
                <w:bCs/>
                <w:color w:val="000000"/>
                <w:sz w:val="15"/>
                <w:szCs w:val="15"/>
              </w:rPr>
              <w:t xml:space="preserve"> </w:t>
            </w:r>
            <w:r w:rsidRPr="009009F6">
              <w:rPr>
                <w:rFonts w:ascii="Times New Roman" w:eastAsia="Times New Roman" w:hAnsi="Times New Roman" w:cs="Times New Roman"/>
                <w:color w:val="000000"/>
                <w:sz w:val="15"/>
                <w:szCs w:val="15"/>
              </w:rPr>
              <w:t>Feb.2016</w:t>
            </w:r>
            <w:r w:rsidRPr="00E872EA">
              <w:rPr>
                <w:rFonts w:ascii="Times New Roman" w:eastAsia="Times New Roman" w:hAnsi="Times New Roman" w:cs="Times New Roman"/>
                <w:color w:val="000000"/>
                <w:sz w:val="15"/>
                <w:szCs w:val="15"/>
              </w:rPr>
              <w:t xml:space="preserve"> </w:t>
            </w:r>
            <w:r w:rsidRPr="009009F6">
              <w:rPr>
                <w:rFonts w:ascii="Times New Roman" w:eastAsia="Times New Roman" w:hAnsi="Times New Roman" w:cs="Times New Roman"/>
                <w:b/>
                <w:bCs/>
                <w:color w:val="000000"/>
                <w:sz w:val="15"/>
                <w:szCs w:val="15"/>
              </w:rPr>
              <w:t>to</w:t>
            </w:r>
            <w:r w:rsidRPr="00E872EA">
              <w:rPr>
                <w:rFonts w:ascii="Times New Roman" w:eastAsia="Times New Roman" w:hAnsi="Times New Roman" w:cs="Times New Roman"/>
                <w:color w:val="000000"/>
                <w:sz w:val="15"/>
                <w:szCs w:val="15"/>
              </w:rPr>
              <w:t xml:space="preserve"> </w:t>
            </w:r>
            <w:r>
              <w:rPr>
                <w:rFonts w:ascii="Times New Roman" w:eastAsia="Times New Roman" w:hAnsi="Times New Roman" w:cs="Times New Roman"/>
                <w:color w:val="000000"/>
                <w:sz w:val="15"/>
                <w:szCs w:val="15"/>
              </w:rPr>
              <w:t>Dec.2018</w:t>
            </w:r>
          </w:p>
        </w:tc>
        <w:tc>
          <w:tcPr>
            <w:tcW w:w="4111" w:type="dxa"/>
            <w:shd w:val="clear" w:color="auto" w:fill="auto"/>
            <w:hideMark/>
          </w:tcPr>
          <w:p w14:paraId="770D9817" w14:textId="2ED93400" w:rsidR="00CB75A8" w:rsidRPr="00172F91" w:rsidRDefault="00CB75A8" w:rsidP="00D75223">
            <w:pPr>
              <w:pStyle w:val="ListParagraph"/>
              <w:numPr>
                <w:ilvl w:val="0"/>
                <w:numId w:val="77"/>
              </w:numPr>
              <w:rPr>
                <w:rFonts w:ascii="Times New Roman" w:eastAsia="Times New Roman" w:hAnsi="Times New Roman" w:cs="Times New Roman"/>
                <w:color w:val="000000"/>
                <w:sz w:val="16"/>
                <w:szCs w:val="16"/>
              </w:rPr>
            </w:pPr>
            <w:r w:rsidRPr="00172F91">
              <w:rPr>
                <w:rFonts w:ascii="Times New Roman" w:eastAsia="Times New Roman" w:hAnsi="Times New Roman" w:cs="Times New Roman"/>
                <w:b/>
                <w:bCs/>
                <w:color w:val="000000"/>
                <w:sz w:val="16"/>
                <w:szCs w:val="16"/>
              </w:rPr>
              <w:t>NSDI Platform</w:t>
            </w:r>
            <w:r w:rsidRPr="00172F91">
              <w:rPr>
                <w:rFonts w:ascii="Times New Roman" w:eastAsia="Times New Roman" w:hAnsi="Times New Roman" w:cs="Times New Roman"/>
                <w:color w:val="000000"/>
                <w:sz w:val="16"/>
                <w:szCs w:val="16"/>
              </w:rPr>
              <w:t xml:space="preserve"> Completed by end of 2nd quarter 2022 (Rs 11 Mn)</w:t>
            </w:r>
          </w:p>
        </w:tc>
        <w:tc>
          <w:tcPr>
            <w:tcW w:w="4394" w:type="dxa"/>
            <w:shd w:val="clear" w:color="auto" w:fill="auto"/>
            <w:hideMark/>
          </w:tcPr>
          <w:p w14:paraId="5F90AA68"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NSDI Phase II developments completed in Q2 2022 and deployed to the live system.</w:t>
            </w:r>
            <w:r w:rsidRPr="002F38D6">
              <w:rPr>
                <w:rFonts w:ascii="Times New Roman" w:eastAsia="Times New Roman" w:hAnsi="Times New Roman" w:cs="Times New Roman"/>
                <w:color w:val="000000"/>
                <w:sz w:val="16"/>
                <w:szCs w:val="16"/>
              </w:rPr>
              <w:br/>
            </w:r>
            <w:r w:rsidRPr="002F38D6">
              <w:rPr>
                <w:rFonts w:ascii="Times New Roman" w:eastAsia="Times New Roman" w:hAnsi="Times New Roman" w:cs="Times New Roman"/>
                <w:color w:val="000000"/>
                <w:sz w:val="16"/>
                <w:szCs w:val="16"/>
              </w:rPr>
              <w:br/>
              <w:t>(Phase I of the NSDI Platform successfully completed and live (www.nsdi.gov.lk) from 2018.)</w:t>
            </w:r>
          </w:p>
        </w:tc>
        <w:tc>
          <w:tcPr>
            <w:tcW w:w="3204" w:type="dxa"/>
            <w:vMerge w:val="restart"/>
            <w:shd w:val="clear" w:color="auto" w:fill="auto"/>
            <w:noWrap/>
            <w:hideMark/>
          </w:tcPr>
          <w:p w14:paraId="01178262" w14:textId="77777777" w:rsidR="00CB75A8" w:rsidRPr="006726A5" w:rsidRDefault="00CB75A8" w:rsidP="00D75223">
            <w:pPr>
              <w:pStyle w:val="ListParagraph"/>
              <w:numPr>
                <w:ilvl w:val="0"/>
                <w:numId w:val="15"/>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30% of Organizations accepted that their decision-making process improved through effectively use of NSDI by end of 2023 (improved organizational performance)</w:t>
            </w:r>
          </w:p>
          <w:p w14:paraId="7DF19B80" w14:textId="6EB90A54" w:rsidR="00CB75A8" w:rsidRDefault="00CB75A8" w:rsidP="00D75223">
            <w:pPr>
              <w:pStyle w:val="ListParagraph"/>
              <w:numPr>
                <w:ilvl w:val="0"/>
                <w:numId w:val="15"/>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30% of the intended user organizations accessed to sensitive data through the NSDI platform by end of 2023</w:t>
            </w:r>
          </w:p>
          <w:p w14:paraId="68CB11E0" w14:textId="38E77CA8" w:rsidR="00CB75A8" w:rsidRPr="00A84F96" w:rsidRDefault="00CB75A8" w:rsidP="00D75223">
            <w:pPr>
              <w:pStyle w:val="ListParagraph"/>
              <w:numPr>
                <w:ilvl w:val="0"/>
                <w:numId w:val="15"/>
              </w:numPr>
              <w:rPr>
                <w:rFonts w:ascii="Times New Roman" w:eastAsia="Times New Roman" w:hAnsi="Times New Roman" w:cs="Times New Roman"/>
                <w:sz w:val="16"/>
                <w:szCs w:val="16"/>
                <w:lang w:bidi="si-LK"/>
              </w:rPr>
            </w:pPr>
            <w:r w:rsidRPr="00A84F96">
              <w:rPr>
                <w:rFonts w:ascii="Times New Roman" w:eastAsia="Times New Roman" w:hAnsi="Times New Roman" w:cs="Times New Roman"/>
                <w:sz w:val="16"/>
                <w:szCs w:val="16"/>
                <w:lang w:bidi="si-LK"/>
              </w:rPr>
              <w:t>30% of Organizations shared spatial data on NSDI system  by end of 2023</w:t>
            </w:r>
          </w:p>
        </w:tc>
      </w:tr>
      <w:tr w:rsidR="00CB75A8" w:rsidRPr="002F38D6" w14:paraId="303F426E" w14:textId="77777777" w:rsidTr="002A752B">
        <w:trPr>
          <w:trHeight w:val="1120"/>
        </w:trPr>
        <w:tc>
          <w:tcPr>
            <w:tcW w:w="0" w:type="auto"/>
            <w:vMerge/>
            <w:hideMark/>
          </w:tcPr>
          <w:p w14:paraId="68E5B271"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4EFB91C2"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2413B138" w14:textId="0BBA7640" w:rsidR="00CB75A8" w:rsidRPr="00172F91" w:rsidRDefault="00CB75A8" w:rsidP="00D75223">
            <w:pPr>
              <w:pStyle w:val="ListParagraph"/>
              <w:numPr>
                <w:ilvl w:val="0"/>
                <w:numId w:val="77"/>
              </w:numPr>
              <w:rPr>
                <w:rFonts w:ascii="Times New Roman" w:eastAsia="Times New Roman" w:hAnsi="Times New Roman" w:cs="Times New Roman"/>
                <w:color w:val="000000"/>
                <w:sz w:val="16"/>
                <w:szCs w:val="16"/>
              </w:rPr>
            </w:pPr>
            <w:r w:rsidRPr="00172F91">
              <w:rPr>
                <w:rFonts w:ascii="Times New Roman" w:eastAsia="Times New Roman" w:hAnsi="Times New Roman" w:cs="Times New Roman"/>
                <w:b/>
                <w:bCs/>
                <w:color w:val="000000"/>
                <w:sz w:val="16"/>
                <w:szCs w:val="16"/>
              </w:rPr>
              <w:t>7 Awareness Sessions</w:t>
            </w:r>
            <w:r w:rsidRPr="00172F91">
              <w:rPr>
                <w:rFonts w:ascii="Times New Roman" w:eastAsia="Times New Roman" w:hAnsi="Times New Roman" w:cs="Times New Roman"/>
                <w:color w:val="000000"/>
                <w:sz w:val="16"/>
                <w:szCs w:val="16"/>
              </w:rPr>
              <w:t xml:space="preserve"> on NSDI Conducted by end of 2022 </w:t>
            </w:r>
          </w:p>
        </w:tc>
        <w:tc>
          <w:tcPr>
            <w:tcW w:w="4394" w:type="dxa"/>
            <w:shd w:val="clear" w:color="auto" w:fill="auto"/>
            <w:hideMark/>
          </w:tcPr>
          <w:p w14:paraId="228280D8"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4 Awareness /Training sessions planned for 2022 has been completed.</w:t>
            </w:r>
            <w:r w:rsidRPr="002F38D6">
              <w:rPr>
                <w:rFonts w:ascii="Times New Roman" w:eastAsia="Times New Roman" w:hAnsi="Times New Roman" w:cs="Times New Roman"/>
                <w:color w:val="000000"/>
                <w:sz w:val="16"/>
                <w:szCs w:val="16"/>
              </w:rPr>
              <w:br/>
              <w:t>- 01User Training Session conducted to Officials of Survey Department</w:t>
            </w:r>
            <w:r w:rsidRPr="002F38D6">
              <w:rPr>
                <w:rFonts w:ascii="Times New Roman" w:eastAsia="Times New Roman" w:hAnsi="Times New Roman" w:cs="Times New Roman"/>
                <w:color w:val="000000"/>
                <w:sz w:val="16"/>
                <w:szCs w:val="16"/>
              </w:rPr>
              <w:br/>
              <w:t>- 03 Awareness Sessions conducted for Ministry of Education, Postal Department and Hydrography Section, Navy</w:t>
            </w:r>
          </w:p>
        </w:tc>
        <w:tc>
          <w:tcPr>
            <w:tcW w:w="3204" w:type="dxa"/>
            <w:vMerge/>
            <w:hideMark/>
          </w:tcPr>
          <w:p w14:paraId="24106F8A"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502EDDA3" w14:textId="77777777" w:rsidTr="002A752B">
        <w:trPr>
          <w:trHeight w:val="839"/>
        </w:trPr>
        <w:tc>
          <w:tcPr>
            <w:tcW w:w="0" w:type="auto"/>
            <w:vMerge/>
            <w:hideMark/>
          </w:tcPr>
          <w:p w14:paraId="05E43A86"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1FA5E1E0"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39D714E2" w14:textId="4BFD5EAF" w:rsidR="00CB75A8" w:rsidRPr="00172F91" w:rsidRDefault="00CB75A8" w:rsidP="00D75223">
            <w:pPr>
              <w:pStyle w:val="ListParagraph"/>
              <w:numPr>
                <w:ilvl w:val="0"/>
                <w:numId w:val="77"/>
              </w:numPr>
              <w:rPr>
                <w:rFonts w:ascii="Times New Roman" w:eastAsia="Times New Roman" w:hAnsi="Times New Roman" w:cs="Times New Roman"/>
                <w:color w:val="000000"/>
                <w:sz w:val="16"/>
                <w:szCs w:val="16"/>
              </w:rPr>
            </w:pPr>
            <w:r w:rsidRPr="00172F91">
              <w:rPr>
                <w:rFonts w:ascii="Times New Roman" w:eastAsia="Times New Roman" w:hAnsi="Times New Roman" w:cs="Times New Roman"/>
                <w:b/>
                <w:bCs/>
                <w:color w:val="000000"/>
                <w:sz w:val="16"/>
                <w:szCs w:val="16"/>
              </w:rPr>
              <w:t>Data Standardization Process</w:t>
            </w:r>
            <w:r w:rsidRPr="00172F91">
              <w:rPr>
                <w:rFonts w:ascii="Times New Roman" w:eastAsia="Times New Roman" w:hAnsi="Times New Roman" w:cs="Times New Roman"/>
                <w:color w:val="000000"/>
                <w:sz w:val="16"/>
                <w:szCs w:val="16"/>
              </w:rPr>
              <w:t xml:space="preserve"> Completed for 5 Domains (Rs. 2 Mn) by end of 2022</w:t>
            </w:r>
          </w:p>
        </w:tc>
        <w:tc>
          <w:tcPr>
            <w:tcW w:w="4394" w:type="dxa"/>
            <w:shd w:val="clear" w:color="auto" w:fill="auto"/>
            <w:hideMark/>
          </w:tcPr>
          <w:p w14:paraId="0B48F906"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Planned to commence work on 5 Domains in 2022. However, activity was put on hold and procurement activities cannot be commence</w:t>
            </w:r>
            <w:r>
              <w:rPr>
                <w:rFonts w:ascii="Times New Roman" w:eastAsia="Times New Roman" w:hAnsi="Times New Roman" w:cs="Times New Roman"/>
                <w:color w:val="000000"/>
                <w:sz w:val="16"/>
                <w:szCs w:val="16"/>
              </w:rPr>
              <w:t>d</w:t>
            </w:r>
            <w:r w:rsidRPr="002F38D6">
              <w:rPr>
                <w:rFonts w:ascii="Times New Roman" w:eastAsia="Times New Roman" w:hAnsi="Times New Roman" w:cs="Times New Roman"/>
                <w:color w:val="000000"/>
                <w:sz w:val="16"/>
                <w:szCs w:val="16"/>
              </w:rPr>
              <w:t xml:space="preserve"> due to budget restrictions as per the National Budget Circular No.03/2022.</w:t>
            </w:r>
          </w:p>
        </w:tc>
        <w:tc>
          <w:tcPr>
            <w:tcW w:w="3204" w:type="dxa"/>
            <w:vMerge/>
            <w:hideMark/>
          </w:tcPr>
          <w:p w14:paraId="06713767"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25C2F00B" w14:textId="77777777" w:rsidTr="002A752B">
        <w:trPr>
          <w:trHeight w:val="1070"/>
        </w:trPr>
        <w:tc>
          <w:tcPr>
            <w:tcW w:w="0" w:type="auto"/>
            <w:vMerge/>
            <w:hideMark/>
          </w:tcPr>
          <w:p w14:paraId="30F996A6"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72152F60"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31C7643F" w14:textId="19479AE5" w:rsidR="00CB75A8" w:rsidRPr="00172F91" w:rsidRDefault="00CB75A8" w:rsidP="00D75223">
            <w:pPr>
              <w:pStyle w:val="ListParagraph"/>
              <w:numPr>
                <w:ilvl w:val="0"/>
                <w:numId w:val="77"/>
              </w:numPr>
              <w:rPr>
                <w:rFonts w:ascii="Times New Roman" w:eastAsia="Times New Roman" w:hAnsi="Times New Roman" w:cs="Times New Roman"/>
                <w:color w:val="000000"/>
                <w:sz w:val="16"/>
                <w:szCs w:val="16"/>
              </w:rPr>
            </w:pPr>
            <w:r w:rsidRPr="00172F91">
              <w:rPr>
                <w:rFonts w:ascii="Times New Roman" w:eastAsia="Times New Roman" w:hAnsi="Times New Roman" w:cs="Times New Roman"/>
                <w:b/>
                <w:bCs/>
                <w:color w:val="000000"/>
                <w:sz w:val="16"/>
                <w:szCs w:val="16"/>
              </w:rPr>
              <w:t>NSDI Policy Document</w:t>
            </w:r>
            <w:r w:rsidRPr="00172F91">
              <w:rPr>
                <w:rFonts w:ascii="Times New Roman" w:eastAsia="Times New Roman" w:hAnsi="Times New Roman" w:cs="Times New Roman"/>
                <w:color w:val="000000"/>
                <w:sz w:val="16"/>
                <w:szCs w:val="16"/>
              </w:rPr>
              <w:t xml:space="preserve"> Completed and Cabinet Approval Received by end of 2022</w:t>
            </w:r>
          </w:p>
        </w:tc>
        <w:tc>
          <w:tcPr>
            <w:tcW w:w="4394" w:type="dxa"/>
            <w:shd w:val="clear" w:color="auto" w:fill="auto"/>
            <w:hideMark/>
          </w:tcPr>
          <w:p w14:paraId="495D8DCB" w14:textId="77777777" w:rsidR="00CB75A8" w:rsidRDefault="00CB75A8" w:rsidP="005762FA">
            <w:pPr>
              <w:rPr>
                <w:rFonts w:ascii="Times New Roman" w:eastAsia="Times New Roman" w:hAnsi="Times New Roman" w:cs="Times New Roman"/>
                <w:sz w:val="16"/>
                <w:szCs w:val="16"/>
              </w:rPr>
            </w:pPr>
            <w:r w:rsidRPr="002F38D6">
              <w:rPr>
                <w:rFonts w:ascii="Times New Roman" w:eastAsia="Times New Roman" w:hAnsi="Times New Roman" w:cs="Times New Roman"/>
                <w:color w:val="000000"/>
                <w:sz w:val="16"/>
                <w:szCs w:val="16"/>
              </w:rPr>
              <w:t xml:space="preserve">• Draft NSDI Policy </w:t>
            </w:r>
            <w:r>
              <w:rPr>
                <w:rFonts w:ascii="Times New Roman" w:eastAsia="Times New Roman" w:hAnsi="Times New Roman" w:cs="Times New Roman"/>
                <w:color w:val="000000"/>
                <w:sz w:val="16"/>
                <w:szCs w:val="16"/>
              </w:rPr>
              <w:t xml:space="preserve">Document </w:t>
            </w:r>
            <w:r w:rsidRPr="002F38D6">
              <w:rPr>
                <w:rFonts w:ascii="Times New Roman" w:eastAsia="Times New Roman" w:hAnsi="Times New Roman" w:cs="Times New Roman"/>
                <w:color w:val="000000"/>
                <w:sz w:val="16"/>
                <w:szCs w:val="16"/>
              </w:rPr>
              <w:t xml:space="preserve">was finalized in collaboration with the Ministry of Land, Department of Survey General and Key Stakeholder organizations by September 2022. </w:t>
            </w:r>
            <w:r w:rsidRPr="002F38D6">
              <w:rPr>
                <w:rFonts w:ascii="Times New Roman" w:eastAsia="Times New Roman" w:hAnsi="Times New Roman" w:cs="Times New Roman"/>
                <w:color w:val="000000"/>
                <w:sz w:val="16"/>
                <w:szCs w:val="16"/>
              </w:rPr>
              <w:br/>
              <w:t>•</w:t>
            </w:r>
            <w:r w:rsidRPr="00BB1D48">
              <w:rPr>
                <w:rFonts w:ascii="Times New Roman" w:eastAsia="Times New Roman" w:hAnsi="Times New Roman" w:cs="Times New Roman"/>
                <w:sz w:val="16"/>
                <w:szCs w:val="16"/>
              </w:rPr>
              <w:t>Policy document is ready to be submitted for cabinet approval</w:t>
            </w:r>
            <w:r>
              <w:rPr>
                <w:rFonts w:ascii="Times New Roman" w:eastAsia="Times New Roman" w:hAnsi="Times New Roman" w:cs="Times New Roman"/>
                <w:sz w:val="16"/>
                <w:szCs w:val="16"/>
              </w:rPr>
              <w:t>.</w:t>
            </w:r>
          </w:p>
          <w:p w14:paraId="25157479" w14:textId="77777777" w:rsidR="00CB75A8" w:rsidRDefault="00CB75A8" w:rsidP="005762FA">
            <w:pPr>
              <w:rPr>
                <w:rFonts w:ascii="Times New Roman" w:eastAsia="Times New Roman" w:hAnsi="Times New Roman" w:cs="Times New Roman"/>
                <w:sz w:val="16"/>
                <w:szCs w:val="16"/>
              </w:rPr>
            </w:pPr>
          </w:p>
          <w:p w14:paraId="432203A0" w14:textId="77777777" w:rsidR="00CB75A8" w:rsidRPr="002F38D6" w:rsidRDefault="00CB75A8" w:rsidP="005762FA">
            <w:pPr>
              <w:rPr>
                <w:rFonts w:ascii="Times New Roman" w:eastAsia="Times New Roman" w:hAnsi="Times New Roman" w:cs="Times New Roman"/>
                <w:color w:val="000000"/>
                <w:sz w:val="16"/>
                <w:szCs w:val="16"/>
              </w:rPr>
            </w:pPr>
          </w:p>
        </w:tc>
        <w:tc>
          <w:tcPr>
            <w:tcW w:w="3204" w:type="dxa"/>
            <w:vMerge/>
            <w:hideMark/>
          </w:tcPr>
          <w:p w14:paraId="3BBD6E58"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04B8BFBD" w14:textId="77777777" w:rsidTr="002A752B">
        <w:trPr>
          <w:trHeight w:val="792"/>
        </w:trPr>
        <w:tc>
          <w:tcPr>
            <w:tcW w:w="0" w:type="auto"/>
            <w:vMerge/>
            <w:hideMark/>
          </w:tcPr>
          <w:p w14:paraId="427FA93E"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368C81CC"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475C3385" w14:textId="64046212" w:rsidR="00CB75A8" w:rsidRPr="00172F91" w:rsidRDefault="00CB75A8" w:rsidP="00D75223">
            <w:pPr>
              <w:pStyle w:val="ListParagraph"/>
              <w:numPr>
                <w:ilvl w:val="0"/>
                <w:numId w:val="77"/>
              </w:numPr>
              <w:rPr>
                <w:rFonts w:ascii="Times New Roman" w:eastAsia="Times New Roman" w:hAnsi="Times New Roman" w:cs="Times New Roman"/>
                <w:color w:val="000000"/>
                <w:sz w:val="16"/>
                <w:szCs w:val="16"/>
              </w:rPr>
            </w:pPr>
            <w:r w:rsidRPr="00172F91">
              <w:rPr>
                <w:rFonts w:ascii="Times New Roman" w:eastAsia="Times New Roman" w:hAnsi="Times New Roman" w:cs="Times New Roman"/>
                <w:b/>
                <w:bCs/>
                <w:color w:val="000000"/>
                <w:sz w:val="16"/>
                <w:szCs w:val="16"/>
              </w:rPr>
              <w:t>NSDI Secretariats</w:t>
            </w:r>
            <w:r w:rsidRPr="00172F91">
              <w:rPr>
                <w:rFonts w:ascii="Times New Roman" w:eastAsia="Times New Roman" w:hAnsi="Times New Roman" w:cs="Times New Roman"/>
                <w:color w:val="000000"/>
                <w:sz w:val="16"/>
                <w:szCs w:val="16"/>
              </w:rPr>
              <w:t xml:space="preserve"> Established - as an Interim Arrangement, by end of 2022 </w:t>
            </w:r>
          </w:p>
        </w:tc>
        <w:tc>
          <w:tcPr>
            <w:tcW w:w="4394" w:type="dxa"/>
            <w:shd w:val="clear" w:color="auto" w:fill="auto"/>
            <w:hideMark/>
          </w:tcPr>
          <w:p w14:paraId="373148F0"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NSDI Road Map prepared for 2022-2024. Interim arrangement was planned with Survey Department and Ministry of Lands. Cabinet approval to be obtained.</w:t>
            </w:r>
          </w:p>
        </w:tc>
        <w:tc>
          <w:tcPr>
            <w:tcW w:w="3204" w:type="dxa"/>
            <w:vMerge/>
            <w:hideMark/>
          </w:tcPr>
          <w:p w14:paraId="7C3506B3"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734315B0" w14:textId="77777777" w:rsidTr="002A752B">
        <w:trPr>
          <w:trHeight w:val="1117"/>
        </w:trPr>
        <w:tc>
          <w:tcPr>
            <w:tcW w:w="0" w:type="auto"/>
            <w:vMerge w:val="restart"/>
            <w:shd w:val="clear" w:color="auto" w:fill="auto"/>
            <w:hideMark/>
          </w:tcPr>
          <w:p w14:paraId="3EA0567B" w14:textId="77777777" w:rsidR="00CB75A8" w:rsidRPr="002F38D6" w:rsidRDefault="00CB75A8" w:rsidP="005762F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3260" w:type="dxa"/>
            <w:vMerge w:val="restart"/>
            <w:shd w:val="clear" w:color="auto" w:fill="auto"/>
            <w:hideMark/>
          </w:tcPr>
          <w:p w14:paraId="28227597" w14:textId="7DAA0654" w:rsidR="00CB75A8" w:rsidRDefault="00CB75A8" w:rsidP="005762FA">
            <w:pPr>
              <w:rPr>
                <w:rFonts w:ascii="Times New Roman" w:eastAsia="Times New Roman" w:hAnsi="Times New Roman" w:cs="Times New Roman"/>
                <w:b/>
                <w:bCs/>
                <w:sz w:val="16"/>
                <w:szCs w:val="16"/>
              </w:rPr>
            </w:pPr>
            <w:r w:rsidRPr="00966DA7">
              <w:rPr>
                <w:rFonts w:ascii="Times New Roman" w:eastAsia="Times New Roman" w:hAnsi="Times New Roman" w:cs="Times New Roman"/>
                <w:b/>
                <w:bCs/>
                <w:sz w:val="16"/>
                <w:szCs w:val="16"/>
              </w:rPr>
              <w:t xml:space="preserve">Digital Libraries for Knowledge Enhancement </w:t>
            </w:r>
          </w:p>
          <w:p w14:paraId="7EC1B86D" w14:textId="68CD2DCC" w:rsidR="00CB75A8" w:rsidRDefault="00CB75A8" w:rsidP="005762FA">
            <w:pPr>
              <w:rPr>
                <w:rFonts w:ascii="Times New Roman" w:eastAsia="Times New Roman" w:hAnsi="Times New Roman" w:cs="Times New Roman"/>
                <w:b/>
                <w:bCs/>
                <w:sz w:val="16"/>
                <w:szCs w:val="16"/>
              </w:rPr>
            </w:pPr>
          </w:p>
          <w:p w14:paraId="2262E339" w14:textId="46B3BBB4" w:rsidR="00CB75A8" w:rsidRPr="00966DA7" w:rsidRDefault="00CB75A8" w:rsidP="005762FA">
            <w:pPr>
              <w:rPr>
                <w:rFonts w:ascii="Times New Roman" w:eastAsia="Times New Roman" w:hAnsi="Times New Roman" w:cs="Times New Roman"/>
                <w:b/>
                <w:bCs/>
                <w:sz w:val="16"/>
                <w:szCs w:val="16"/>
              </w:rPr>
            </w:pPr>
            <w:r w:rsidRPr="006726A5">
              <w:rPr>
                <w:rFonts w:ascii="Times New Roman" w:eastAsia="Times New Roman" w:hAnsi="Times New Roman" w:cs="Times New Roman"/>
                <w:i/>
                <w:iCs/>
                <w:sz w:val="16"/>
                <w:szCs w:val="16"/>
                <w:lang w:bidi="si-LK"/>
              </w:rPr>
              <w:t>Increase in library usage by establishing Establish 26 model Digital Libraries,  in each district across the country. The project implemented in close collaboration with the National Library and Documentation Services Board.</w:t>
            </w:r>
          </w:p>
          <w:p w14:paraId="4D05F194" w14:textId="77777777" w:rsidR="00CB75A8" w:rsidRDefault="00CB75A8" w:rsidP="005762FA">
            <w:pPr>
              <w:rPr>
                <w:rFonts w:ascii="Times New Roman" w:eastAsia="Times New Roman" w:hAnsi="Times New Roman" w:cs="Times New Roman"/>
                <w:sz w:val="16"/>
                <w:szCs w:val="16"/>
              </w:rPr>
            </w:pPr>
          </w:p>
          <w:p w14:paraId="78119ECB" w14:textId="77777777" w:rsidR="00CB75A8" w:rsidRPr="00E872EA" w:rsidRDefault="00CB75A8" w:rsidP="005762FA">
            <w:pPr>
              <w:rPr>
                <w:rFonts w:ascii="Times New Roman" w:eastAsia="Times New Roman" w:hAnsi="Times New Roman" w:cs="Times New Roman"/>
                <w:b/>
                <w:bCs/>
                <w:sz w:val="15"/>
                <w:szCs w:val="15"/>
              </w:rPr>
            </w:pPr>
            <w:r w:rsidRPr="00E872EA">
              <w:rPr>
                <w:rFonts w:ascii="Times New Roman" w:eastAsia="Times New Roman" w:hAnsi="Times New Roman" w:cs="Times New Roman"/>
                <w:b/>
                <w:bCs/>
                <w:sz w:val="15"/>
                <w:szCs w:val="15"/>
              </w:rPr>
              <w:t>NPD Ref:</w:t>
            </w:r>
          </w:p>
          <w:p w14:paraId="5705BE64" w14:textId="77777777" w:rsidR="00CB75A8" w:rsidRPr="00E872EA" w:rsidRDefault="00CB75A8" w:rsidP="005762FA">
            <w:pPr>
              <w:rPr>
                <w:rFonts w:ascii="Times New Roman" w:eastAsia="Times New Roman" w:hAnsi="Times New Roman" w:cs="Times New Roman"/>
                <w:sz w:val="15"/>
                <w:szCs w:val="15"/>
              </w:rPr>
            </w:pPr>
            <w:r w:rsidRPr="00E872EA">
              <w:rPr>
                <w:rFonts w:ascii="Times New Roman" w:eastAsia="Times New Roman" w:hAnsi="Times New Roman" w:cs="Times New Roman"/>
                <w:sz w:val="15"/>
                <w:szCs w:val="15"/>
              </w:rPr>
              <w:t>75</w:t>
            </w:r>
          </w:p>
          <w:p w14:paraId="1265EADB" w14:textId="77777777" w:rsidR="00CB75A8" w:rsidRPr="00E872EA" w:rsidRDefault="00CB75A8" w:rsidP="005762FA">
            <w:pPr>
              <w:rPr>
                <w:rFonts w:ascii="Times New Roman" w:eastAsia="Times New Roman" w:hAnsi="Times New Roman" w:cs="Times New Roman"/>
                <w:sz w:val="15"/>
                <w:szCs w:val="15"/>
              </w:rPr>
            </w:pPr>
          </w:p>
          <w:p w14:paraId="6AEF95F1"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04583C36"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2017 – Mar</w:t>
            </w:r>
          </w:p>
          <w:p w14:paraId="480A8842" w14:textId="77777777" w:rsidR="00CB75A8" w:rsidRPr="00E872EA" w:rsidRDefault="00CB75A8" w:rsidP="005762FA">
            <w:pPr>
              <w:rPr>
                <w:rFonts w:ascii="Times New Roman" w:eastAsia="Times New Roman" w:hAnsi="Times New Roman" w:cs="Times New Roman"/>
                <w:color w:val="000000"/>
                <w:sz w:val="15"/>
                <w:szCs w:val="15"/>
              </w:rPr>
            </w:pPr>
          </w:p>
          <w:p w14:paraId="571A1EFF" w14:textId="77777777" w:rsidR="00CB75A8" w:rsidRDefault="00CB75A8" w:rsidP="005762FA">
            <w:pPr>
              <w:rPr>
                <w:rFonts w:ascii="Times New Roman" w:eastAsia="Times New Roman" w:hAnsi="Times New Roman" w:cs="Times New Roman"/>
                <w:color w:val="000000"/>
                <w:sz w:val="15"/>
                <w:szCs w:val="15"/>
              </w:rPr>
            </w:pPr>
            <w:r w:rsidRPr="003F1EB8">
              <w:rPr>
                <w:rFonts w:ascii="Times New Roman" w:eastAsia="Times New Roman" w:hAnsi="Times New Roman" w:cs="Times New Roman"/>
                <w:b/>
                <w:bCs/>
                <w:color w:val="000000"/>
                <w:sz w:val="15"/>
                <w:szCs w:val="15"/>
              </w:rPr>
              <w:t>NPD Approved amount</w:t>
            </w:r>
            <w:r w:rsidRPr="00E872EA">
              <w:rPr>
                <w:rFonts w:ascii="Times New Roman" w:eastAsia="Times New Roman" w:hAnsi="Times New Roman" w:cs="Times New Roman"/>
                <w:color w:val="000000"/>
                <w:sz w:val="15"/>
                <w:szCs w:val="15"/>
              </w:rPr>
              <w:t xml:space="preserve"> </w:t>
            </w:r>
            <w:r>
              <w:rPr>
                <w:rFonts w:ascii="Times New Roman" w:eastAsia="Times New Roman" w:hAnsi="Times New Roman" w:cs="Times New Roman"/>
                <w:color w:val="000000"/>
                <w:sz w:val="15"/>
                <w:szCs w:val="15"/>
              </w:rPr>
              <w:t>:</w:t>
            </w:r>
          </w:p>
          <w:p w14:paraId="2024005E" w14:textId="77777777" w:rsidR="00CB75A8" w:rsidRPr="00E872EA" w:rsidRDefault="00CB75A8" w:rsidP="005762FA">
            <w:pP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225.00 Mn</w:t>
            </w:r>
          </w:p>
          <w:p w14:paraId="202EE6EC" w14:textId="77777777" w:rsidR="00CB75A8" w:rsidRPr="00E872EA" w:rsidRDefault="00CB75A8" w:rsidP="005762FA">
            <w:pPr>
              <w:rPr>
                <w:rFonts w:ascii="Times New Roman" w:eastAsia="Times New Roman" w:hAnsi="Times New Roman" w:cs="Times New Roman"/>
                <w:color w:val="000000"/>
                <w:sz w:val="15"/>
                <w:szCs w:val="15"/>
              </w:rPr>
            </w:pPr>
          </w:p>
          <w:p w14:paraId="425DBE3B" w14:textId="77777777" w:rsidR="00CB75A8" w:rsidRDefault="00CB75A8" w:rsidP="005762FA">
            <w:pPr>
              <w:rPr>
                <w:rFonts w:ascii="Times New Roman" w:eastAsia="Times New Roman" w:hAnsi="Times New Roman" w:cs="Times New Roman"/>
                <w:b/>
                <w:bCs/>
                <w:color w:val="000000"/>
                <w:sz w:val="15"/>
                <w:szCs w:val="15"/>
              </w:rPr>
            </w:pPr>
            <w:r w:rsidRPr="003F1EB8">
              <w:rPr>
                <w:rFonts w:ascii="Times New Roman" w:eastAsia="Times New Roman" w:hAnsi="Times New Roman" w:cs="Times New Roman"/>
                <w:b/>
                <w:bCs/>
                <w:color w:val="000000"/>
                <w:sz w:val="15"/>
                <w:szCs w:val="15"/>
              </w:rPr>
              <w:t>Initial Approved period</w:t>
            </w:r>
            <w:r>
              <w:rPr>
                <w:rFonts w:ascii="Times New Roman" w:eastAsia="Times New Roman" w:hAnsi="Times New Roman" w:cs="Times New Roman"/>
                <w:b/>
                <w:bCs/>
                <w:color w:val="000000"/>
                <w:sz w:val="15"/>
                <w:szCs w:val="15"/>
              </w:rPr>
              <w:t>:</w:t>
            </w:r>
          </w:p>
          <w:p w14:paraId="2157B6C0" w14:textId="77777777" w:rsidR="00CB75A8" w:rsidRPr="000B2240" w:rsidRDefault="00CB75A8" w:rsidP="005762FA">
            <w:pPr>
              <w:rPr>
                <w:rFonts w:ascii="Times New Roman" w:eastAsia="Times New Roman" w:hAnsi="Times New Roman" w:cs="Times New Roman"/>
                <w:b/>
                <w:bCs/>
                <w:color w:val="000000"/>
                <w:sz w:val="15"/>
                <w:szCs w:val="15"/>
              </w:rPr>
            </w:pPr>
            <w:r w:rsidRPr="003F1EB8">
              <w:rPr>
                <w:rFonts w:ascii="Times New Roman" w:eastAsia="Times New Roman" w:hAnsi="Times New Roman" w:cs="Times New Roman"/>
                <w:b/>
                <w:bCs/>
                <w:color w:val="000000"/>
                <w:sz w:val="15"/>
                <w:szCs w:val="15"/>
              </w:rPr>
              <w:t xml:space="preserve">from </w:t>
            </w:r>
            <w:r w:rsidRPr="000B2240">
              <w:rPr>
                <w:rFonts w:ascii="Times New Roman" w:eastAsia="Times New Roman" w:hAnsi="Times New Roman" w:cs="Times New Roman"/>
                <w:color w:val="000000"/>
                <w:sz w:val="15"/>
                <w:szCs w:val="15"/>
              </w:rPr>
              <w:t xml:space="preserve">Mar.2017 </w:t>
            </w:r>
            <w:r w:rsidRPr="000B2240">
              <w:rPr>
                <w:rFonts w:ascii="Times New Roman" w:eastAsia="Times New Roman" w:hAnsi="Times New Roman" w:cs="Times New Roman"/>
                <w:b/>
                <w:bCs/>
                <w:color w:val="000000"/>
                <w:sz w:val="15"/>
                <w:szCs w:val="15"/>
              </w:rPr>
              <w:t>to</w:t>
            </w:r>
            <w:r w:rsidRPr="00E872EA">
              <w:rPr>
                <w:rFonts w:ascii="Times New Roman" w:eastAsia="Times New Roman" w:hAnsi="Times New Roman" w:cs="Times New Roman"/>
                <w:color w:val="000000"/>
                <w:sz w:val="15"/>
                <w:szCs w:val="15"/>
              </w:rPr>
              <w:t xml:space="preserve"> </w:t>
            </w:r>
            <w:r>
              <w:rPr>
                <w:rFonts w:ascii="Times New Roman" w:eastAsia="Times New Roman" w:hAnsi="Times New Roman" w:cs="Times New Roman"/>
                <w:color w:val="000000"/>
                <w:sz w:val="15"/>
                <w:szCs w:val="15"/>
              </w:rPr>
              <w:t>Dec. 2018</w:t>
            </w:r>
          </w:p>
        </w:tc>
        <w:tc>
          <w:tcPr>
            <w:tcW w:w="4111" w:type="dxa"/>
            <w:shd w:val="clear" w:color="auto" w:fill="auto"/>
            <w:hideMark/>
          </w:tcPr>
          <w:p w14:paraId="3D0AAB02" w14:textId="16EE6BE3" w:rsidR="00CB75A8" w:rsidRPr="00172F91" w:rsidRDefault="00CB75A8" w:rsidP="00D75223">
            <w:pPr>
              <w:pStyle w:val="ListParagraph"/>
              <w:numPr>
                <w:ilvl w:val="0"/>
                <w:numId w:val="78"/>
              </w:numPr>
              <w:rPr>
                <w:rFonts w:ascii="Times New Roman" w:eastAsia="Times New Roman" w:hAnsi="Times New Roman" w:cs="Times New Roman"/>
                <w:sz w:val="16"/>
                <w:szCs w:val="16"/>
              </w:rPr>
            </w:pPr>
            <w:r w:rsidRPr="00172F91">
              <w:rPr>
                <w:rFonts w:ascii="Times New Roman" w:eastAsia="Times New Roman" w:hAnsi="Times New Roman" w:cs="Times New Roman"/>
                <w:b/>
                <w:bCs/>
                <w:sz w:val="16"/>
                <w:szCs w:val="16"/>
              </w:rPr>
              <w:t>Koha Integrated Library Management System (LMS)</w:t>
            </w:r>
            <w:r w:rsidRPr="00172F91">
              <w:rPr>
                <w:rFonts w:ascii="Times New Roman" w:eastAsia="Times New Roman" w:hAnsi="Times New Roman" w:cs="Times New Roman"/>
                <w:sz w:val="16"/>
                <w:szCs w:val="16"/>
              </w:rPr>
              <w:t xml:space="preserve"> Installed and Customized in 18 Public Libraries by end of 2nd quarter 2022 (1.84 Rs Mn)</w:t>
            </w:r>
          </w:p>
        </w:tc>
        <w:tc>
          <w:tcPr>
            <w:tcW w:w="4394" w:type="dxa"/>
            <w:shd w:val="clear" w:color="auto" w:fill="auto"/>
            <w:hideMark/>
          </w:tcPr>
          <w:p w14:paraId="5D4F3B99"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Koha Integrated Library Management System (LMS) Installed and Customized in 18 Public Libraries.</w:t>
            </w:r>
            <w:r w:rsidRPr="002F38D6">
              <w:rPr>
                <w:rFonts w:ascii="Times New Roman" w:eastAsia="Times New Roman" w:hAnsi="Times New Roman" w:cs="Times New Roman"/>
                <w:color w:val="000000"/>
                <w:sz w:val="16"/>
                <w:szCs w:val="16"/>
              </w:rPr>
              <w:br/>
              <w:t xml:space="preserve">• All 18 systems are implemented in LGC and system interphase customizations are completed. </w:t>
            </w:r>
            <w:r w:rsidRPr="002F38D6">
              <w:rPr>
                <w:rFonts w:ascii="Times New Roman" w:eastAsia="Times New Roman" w:hAnsi="Times New Roman" w:cs="Times New Roman"/>
                <w:color w:val="000000"/>
                <w:sz w:val="16"/>
                <w:szCs w:val="16"/>
              </w:rPr>
              <w:br/>
              <w:t>• Ongoing support and maintenance activities being carried out as per the requirement of the libraries.</w:t>
            </w:r>
          </w:p>
        </w:tc>
        <w:tc>
          <w:tcPr>
            <w:tcW w:w="3204" w:type="dxa"/>
            <w:vMerge w:val="restart"/>
            <w:shd w:val="clear" w:color="auto" w:fill="auto"/>
            <w:noWrap/>
            <w:hideMark/>
          </w:tcPr>
          <w:p w14:paraId="744995A9" w14:textId="77777777" w:rsidR="00CB75A8" w:rsidRPr="006726A5" w:rsidRDefault="00CB75A8" w:rsidP="00D75223">
            <w:pPr>
              <w:pStyle w:val="ListParagraph"/>
              <w:numPr>
                <w:ilvl w:val="0"/>
                <w:numId w:val="16"/>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20% Increased Usage of Digital e-Library Service by end of 2022</w:t>
            </w:r>
          </w:p>
          <w:p w14:paraId="45FF74D2" w14:textId="77777777" w:rsidR="00CB75A8" w:rsidRPr="006726A5" w:rsidRDefault="00CB75A8" w:rsidP="00D75223">
            <w:pPr>
              <w:pStyle w:val="ListParagraph"/>
              <w:numPr>
                <w:ilvl w:val="0"/>
                <w:numId w:val="16"/>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20% Increase in Revenue collection by Accurately Tracking New User Registrations, Books Borrowings and Fees for Late Book Returns by end of 2022</w:t>
            </w:r>
          </w:p>
          <w:p w14:paraId="74318303" w14:textId="77777777" w:rsidR="00CB75A8" w:rsidRPr="006726A5" w:rsidRDefault="00CB75A8" w:rsidP="00D75223">
            <w:pPr>
              <w:pStyle w:val="ListParagraph"/>
              <w:numPr>
                <w:ilvl w:val="0"/>
                <w:numId w:val="16"/>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20% Increase in # of New Registered Users by end of 2022</w:t>
            </w:r>
          </w:p>
          <w:p w14:paraId="02F03478" w14:textId="3511507D" w:rsidR="00CB75A8" w:rsidRPr="002F38D6" w:rsidRDefault="00CB75A8" w:rsidP="0087419B">
            <w:pPr>
              <w:rPr>
                <w:rFonts w:ascii="Times New Roman" w:eastAsia="Times New Roman" w:hAnsi="Times New Roman" w:cs="Times New Roman"/>
                <w:color w:val="000000"/>
                <w:sz w:val="16"/>
                <w:szCs w:val="16"/>
              </w:rPr>
            </w:pPr>
          </w:p>
        </w:tc>
      </w:tr>
      <w:tr w:rsidR="00CB75A8" w:rsidRPr="002F38D6" w14:paraId="75E92973" w14:textId="77777777" w:rsidTr="002A752B">
        <w:trPr>
          <w:trHeight w:val="528"/>
        </w:trPr>
        <w:tc>
          <w:tcPr>
            <w:tcW w:w="0" w:type="auto"/>
            <w:vMerge/>
            <w:hideMark/>
          </w:tcPr>
          <w:p w14:paraId="6FA3E5DD"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7DB642E5" w14:textId="77777777" w:rsidR="00CB75A8" w:rsidRPr="002F38D6" w:rsidRDefault="00CB75A8" w:rsidP="005762FA">
            <w:pPr>
              <w:jc w:val="center"/>
              <w:rPr>
                <w:rFonts w:ascii="Times New Roman" w:eastAsia="Times New Roman" w:hAnsi="Times New Roman" w:cs="Times New Roman"/>
                <w:sz w:val="16"/>
                <w:szCs w:val="16"/>
              </w:rPr>
            </w:pPr>
          </w:p>
        </w:tc>
        <w:tc>
          <w:tcPr>
            <w:tcW w:w="4111" w:type="dxa"/>
            <w:shd w:val="clear" w:color="auto" w:fill="auto"/>
            <w:hideMark/>
          </w:tcPr>
          <w:p w14:paraId="543155E2" w14:textId="6A4F2817" w:rsidR="00CB75A8" w:rsidRPr="00172F91" w:rsidRDefault="00CB75A8" w:rsidP="00D75223">
            <w:pPr>
              <w:pStyle w:val="ListParagraph"/>
              <w:numPr>
                <w:ilvl w:val="0"/>
                <w:numId w:val="78"/>
              </w:numPr>
              <w:rPr>
                <w:rFonts w:ascii="Times New Roman" w:eastAsia="Times New Roman" w:hAnsi="Times New Roman" w:cs="Times New Roman"/>
                <w:sz w:val="16"/>
                <w:szCs w:val="16"/>
              </w:rPr>
            </w:pPr>
            <w:r w:rsidRPr="00172F91">
              <w:rPr>
                <w:rFonts w:ascii="Times New Roman" w:eastAsia="Times New Roman" w:hAnsi="Times New Roman" w:cs="Times New Roman"/>
                <w:b/>
                <w:bCs/>
                <w:sz w:val="16"/>
                <w:szCs w:val="16"/>
              </w:rPr>
              <w:t>125 Library Staff of 18 Libraries Trained</w:t>
            </w:r>
            <w:r w:rsidRPr="00172F91">
              <w:rPr>
                <w:rFonts w:ascii="Times New Roman" w:eastAsia="Times New Roman" w:hAnsi="Times New Roman" w:cs="Times New Roman"/>
                <w:sz w:val="16"/>
                <w:szCs w:val="16"/>
              </w:rPr>
              <w:t xml:space="preserve"> by end of 2nd quarter 2022 (Through 20 Workshops)</w:t>
            </w:r>
          </w:p>
          <w:p w14:paraId="03B8A156" w14:textId="77777777" w:rsidR="00CB75A8" w:rsidRDefault="00CB75A8" w:rsidP="005762FA">
            <w:pPr>
              <w:rPr>
                <w:rFonts w:ascii="Times New Roman" w:eastAsia="Times New Roman" w:hAnsi="Times New Roman" w:cs="Times New Roman"/>
                <w:sz w:val="16"/>
                <w:szCs w:val="16"/>
              </w:rPr>
            </w:pPr>
          </w:p>
          <w:p w14:paraId="5D1218BD" w14:textId="77777777" w:rsidR="00CB75A8" w:rsidRPr="002F38D6" w:rsidRDefault="00CB75A8" w:rsidP="005762FA">
            <w:pPr>
              <w:rPr>
                <w:rFonts w:ascii="Times New Roman" w:eastAsia="Times New Roman" w:hAnsi="Times New Roman" w:cs="Times New Roman"/>
                <w:sz w:val="16"/>
                <w:szCs w:val="16"/>
              </w:rPr>
            </w:pPr>
          </w:p>
        </w:tc>
        <w:tc>
          <w:tcPr>
            <w:tcW w:w="4394" w:type="dxa"/>
            <w:shd w:val="clear" w:color="auto" w:fill="auto"/>
            <w:hideMark/>
          </w:tcPr>
          <w:p w14:paraId="1A4BE2DA"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100 Library Staff of 18 Libraries Trained on Koha ILMS and change management </w:t>
            </w:r>
          </w:p>
        </w:tc>
        <w:tc>
          <w:tcPr>
            <w:tcW w:w="3204" w:type="dxa"/>
            <w:vMerge/>
            <w:hideMark/>
          </w:tcPr>
          <w:p w14:paraId="311DCDB7"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12410BF3" w14:textId="77777777" w:rsidTr="002A752B">
        <w:trPr>
          <w:trHeight w:val="792"/>
        </w:trPr>
        <w:tc>
          <w:tcPr>
            <w:tcW w:w="0" w:type="auto"/>
            <w:vMerge/>
            <w:hideMark/>
          </w:tcPr>
          <w:p w14:paraId="0CE8258E"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40F566F8" w14:textId="77777777" w:rsidR="00CB75A8" w:rsidRPr="002F38D6" w:rsidRDefault="00CB75A8" w:rsidP="005762FA">
            <w:pPr>
              <w:jc w:val="center"/>
              <w:rPr>
                <w:rFonts w:ascii="Times New Roman" w:eastAsia="Times New Roman" w:hAnsi="Times New Roman" w:cs="Times New Roman"/>
                <w:sz w:val="16"/>
                <w:szCs w:val="16"/>
              </w:rPr>
            </w:pPr>
          </w:p>
        </w:tc>
        <w:tc>
          <w:tcPr>
            <w:tcW w:w="4111" w:type="dxa"/>
            <w:shd w:val="clear" w:color="auto" w:fill="auto"/>
            <w:hideMark/>
          </w:tcPr>
          <w:p w14:paraId="217BFC48" w14:textId="73623C28" w:rsidR="00CB75A8" w:rsidRPr="00172F91" w:rsidRDefault="00CB75A8" w:rsidP="00D75223">
            <w:pPr>
              <w:pStyle w:val="ListParagraph"/>
              <w:numPr>
                <w:ilvl w:val="0"/>
                <w:numId w:val="78"/>
              </w:numPr>
              <w:rPr>
                <w:rFonts w:ascii="Times New Roman" w:eastAsia="Times New Roman" w:hAnsi="Times New Roman" w:cs="Times New Roman"/>
                <w:sz w:val="16"/>
                <w:szCs w:val="16"/>
              </w:rPr>
            </w:pPr>
            <w:r w:rsidRPr="00172F91">
              <w:rPr>
                <w:rFonts w:ascii="Times New Roman" w:eastAsia="Times New Roman" w:hAnsi="Times New Roman" w:cs="Times New Roman"/>
                <w:b/>
                <w:bCs/>
                <w:sz w:val="16"/>
                <w:szCs w:val="16"/>
              </w:rPr>
              <w:t>Installation of Hardware, Network and Accessories Completed in 18 Public Libraries</w:t>
            </w:r>
            <w:r w:rsidRPr="00172F91">
              <w:rPr>
                <w:rFonts w:ascii="Times New Roman" w:eastAsia="Times New Roman" w:hAnsi="Times New Roman" w:cs="Times New Roman"/>
                <w:sz w:val="16"/>
                <w:szCs w:val="16"/>
              </w:rPr>
              <w:t xml:space="preserve"> by 2nd quarter 2022 (52 Rs Mn)</w:t>
            </w:r>
          </w:p>
        </w:tc>
        <w:tc>
          <w:tcPr>
            <w:tcW w:w="4394" w:type="dxa"/>
            <w:shd w:val="clear" w:color="auto" w:fill="auto"/>
            <w:hideMark/>
          </w:tcPr>
          <w:p w14:paraId="2C8A14DF"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Delivery and installation of computers, tablets, photocopiers are completed, Implementation of local area network is completed in 18 libraries  </w:t>
            </w:r>
          </w:p>
        </w:tc>
        <w:tc>
          <w:tcPr>
            <w:tcW w:w="3204" w:type="dxa"/>
            <w:vMerge/>
            <w:hideMark/>
          </w:tcPr>
          <w:p w14:paraId="03A2FA2F"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2FC6153D" w14:textId="77777777" w:rsidTr="002A752B">
        <w:trPr>
          <w:trHeight w:val="540"/>
        </w:trPr>
        <w:tc>
          <w:tcPr>
            <w:tcW w:w="0" w:type="auto"/>
            <w:vMerge/>
            <w:hideMark/>
          </w:tcPr>
          <w:p w14:paraId="6474303C"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586B4829" w14:textId="77777777" w:rsidR="00CB75A8" w:rsidRPr="002F38D6" w:rsidRDefault="00CB75A8" w:rsidP="005762FA">
            <w:pPr>
              <w:jc w:val="center"/>
              <w:rPr>
                <w:rFonts w:ascii="Times New Roman" w:eastAsia="Times New Roman" w:hAnsi="Times New Roman" w:cs="Times New Roman"/>
                <w:sz w:val="16"/>
                <w:szCs w:val="16"/>
              </w:rPr>
            </w:pPr>
          </w:p>
        </w:tc>
        <w:tc>
          <w:tcPr>
            <w:tcW w:w="4111" w:type="dxa"/>
            <w:shd w:val="clear" w:color="auto" w:fill="auto"/>
            <w:hideMark/>
          </w:tcPr>
          <w:p w14:paraId="26BC28FC" w14:textId="369B2234" w:rsidR="00CB75A8" w:rsidRPr="00172F91" w:rsidRDefault="00CB75A8" w:rsidP="00D75223">
            <w:pPr>
              <w:pStyle w:val="ListParagraph"/>
              <w:numPr>
                <w:ilvl w:val="0"/>
                <w:numId w:val="78"/>
              </w:numPr>
              <w:rPr>
                <w:rFonts w:ascii="Times New Roman" w:eastAsia="Times New Roman" w:hAnsi="Times New Roman" w:cs="Times New Roman"/>
                <w:sz w:val="16"/>
                <w:szCs w:val="16"/>
              </w:rPr>
            </w:pPr>
            <w:r w:rsidRPr="00172F91">
              <w:rPr>
                <w:rFonts w:ascii="Times New Roman" w:eastAsia="Times New Roman" w:hAnsi="Times New Roman" w:cs="Times New Roman"/>
                <w:sz w:val="16"/>
                <w:szCs w:val="16"/>
              </w:rPr>
              <w:t xml:space="preserve">25% of the </w:t>
            </w:r>
            <w:r w:rsidRPr="00172F91">
              <w:rPr>
                <w:rFonts w:ascii="Times New Roman" w:eastAsia="Times New Roman" w:hAnsi="Times New Roman" w:cs="Times New Roman"/>
                <w:b/>
                <w:bCs/>
                <w:sz w:val="16"/>
                <w:szCs w:val="16"/>
              </w:rPr>
              <w:t>Platform for Digital Repositories</w:t>
            </w:r>
            <w:r w:rsidRPr="00172F91">
              <w:rPr>
                <w:rFonts w:ascii="Times New Roman" w:eastAsia="Times New Roman" w:hAnsi="Times New Roman" w:cs="Times New Roman"/>
                <w:sz w:val="16"/>
                <w:szCs w:val="16"/>
              </w:rPr>
              <w:t xml:space="preserve"> Completed by the 2nd Quarter 2022 - (Remaining components of the platform will be undertaken by the National Library beyond the 2nd quarter after successfully handed over to the partner)</w:t>
            </w:r>
          </w:p>
        </w:tc>
        <w:tc>
          <w:tcPr>
            <w:tcW w:w="4394" w:type="dxa"/>
            <w:shd w:val="clear" w:color="auto" w:fill="auto"/>
            <w:hideMark/>
          </w:tcPr>
          <w:p w14:paraId="1B7D0817"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Initiated implementation online free repositories </w:t>
            </w:r>
            <w:r w:rsidRPr="002F38D6">
              <w:rPr>
                <w:rFonts w:ascii="Times New Roman" w:eastAsia="Times New Roman" w:hAnsi="Times New Roman" w:cs="Times New Roman"/>
                <w:color w:val="000000"/>
                <w:sz w:val="16"/>
                <w:szCs w:val="16"/>
              </w:rPr>
              <w:br/>
              <w:t xml:space="preserve">Digital Repositories Completed </w:t>
            </w:r>
          </w:p>
        </w:tc>
        <w:tc>
          <w:tcPr>
            <w:tcW w:w="3204" w:type="dxa"/>
            <w:vMerge/>
            <w:hideMark/>
          </w:tcPr>
          <w:p w14:paraId="0FDECF41"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40D65443" w14:textId="77777777" w:rsidTr="002A752B">
        <w:trPr>
          <w:trHeight w:val="780"/>
        </w:trPr>
        <w:tc>
          <w:tcPr>
            <w:tcW w:w="0" w:type="auto"/>
            <w:vMerge w:val="restart"/>
            <w:shd w:val="clear" w:color="auto" w:fill="auto"/>
            <w:hideMark/>
          </w:tcPr>
          <w:p w14:paraId="5D29A298" w14:textId="77777777" w:rsidR="00CB75A8" w:rsidRPr="002F38D6" w:rsidRDefault="00CB75A8" w:rsidP="005762F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3260" w:type="dxa"/>
            <w:vMerge w:val="restart"/>
            <w:shd w:val="clear" w:color="auto" w:fill="auto"/>
            <w:hideMark/>
          </w:tcPr>
          <w:p w14:paraId="214F8E77" w14:textId="77777777" w:rsidR="00CB75A8" w:rsidRPr="00966DA7" w:rsidRDefault="00CB75A8" w:rsidP="005762FA">
            <w:pPr>
              <w:rPr>
                <w:rFonts w:ascii="Times New Roman" w:eastAsia="Times New Roman" w:hAnsi="Times New Roman" w:cs="Times New Roman"/>
                <w:b/>
                <w:bCs/>
                <w:color w:val="000000"/>
                <w:sz w:val="16"/>
                <w:szCs w:val="16"/>
              </w:rPr>
            </w:pPr>
            <w:proofErr w:type="spellStart"/>
            <w:r w:rsidRPr="00966DA7">
              <w:rPr>
                <w:rFonts w:ascii="Times New Roman" w:eastAsia="Times New Roman" w:hAnsi="Times New Roman" w:cs="Times New Roman"/>
                <w:b/>
                <w:bCs/>
                <w:color w:val="000000"/>
                <w:sz w:val="16"/>
                <w:szCs w:val="16"/>
              </w:rPr>
              <w:t>eParliament</w:t>
            </w:r>
            <w:proofErr w:type="spellEnd"/>
          </w:p>
          <w:p w14:paraId="04193EA1" w14:textId="7A7BF260" w:rsidR="00CB75A8" w:rsidRDefault="00CB75A8" w:rsidP="005762FA">
            <w:pPr>
              <w:rPr>
                <w:rFonts w:ascii="Times New Roman" w:eastAsia="Times New Roman" w:hAnsi="Times New Roman" w:cs="Times New Roman"/>
                <w:color w:val="000000"/>
                <w:sz w:val="16"/>
                <w:szCs w:val="16"/>
              </w:rPr>
            </w:pPr>
          </w:p>
          <w:p w14:paraId="000E3747" w14:textId="72BAA02F" w:rsidR="00CB75A8" w:rsidRDefault="00CB75A8" w:rsidP="005762FA">
            <w:pPr>
              <w:rPr>
                <w:rFonts w:ascii="Times New Roman" w:eastAsia="Times New Roman" w:hAnsi="Times New Roman" w:cs="Times New Roman"/>
                <w:i/>
                <w:iCs/>
                <w:sz w:val="16"/>
                <w:szCs w:val="16"/>
                <w:lang w:bidi="si-LK"/>
              </w:rPr>
            </w:pPr>
            <w:r w:rsidRPr="006726A5">
              <w:rPr>
                <w:rFonts w:ascii="Times New Roman" w:eastAsia="Times New Roman" w:hAnsi="Times New Roman" w:cs="Times New Roman"/>
                <w:i/>
                <w:iCs/>
                <w:sz w:val="16"/>
                <w:szCs w:val="16"/>
                <w:lang w:bidi="si-LK"/>
              </w:rPr>
              <w:t>Support Parliament to strengthen the parliamentary process through digital technologies.</w:t>
            </w:r>
          </w:p>
          <w:p w14:paraId="7CA01AB7" w14:textId="77777777" w:rsidR="00CB75A8" w:rsidRDefault="00CB75A8" w:rsidP="005762FA">
            <w:pPr>
              <w:rPr>
                <w:rFonts w:ascii="Times New Roman" w:eastAsia="Times New Roman" w:hAnsi="Times New Roman" w:cs="Times New Roman"/>
                <w:color w:val="000000"/>
                <w:sz w:val="16"/>
                <w:szCs w:val="16"/>
              </w:rPr>
            </w:pPr>
          </w:p>
          <w:p w14:paraId="57846055" w14:textId="77777777" w:rsidR="00CB75A8" w:rsidRPr="00E872EA"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NPD Ref:</w:t>
            </w:r>
          </w:p>
          <w:p w14:paraId="0C707F6A"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63</w:t>
            </w:r>
          </w:p>
          <w:p w14:paraId="52D4B383" w14:textId="77777777" w:rsidR="00CB75A8" w:rsidRPr="00E872EA" w:rsidRDefault="00CB75A8" w:rsidP="005762FA">
            <w:pPr>
              <w:rPr>
                <w:rFonts w:ascii="Times New Roman" w:eastAsia="Times New Roman" w:hAnsi="Times New Roman" w:cs="Times New Roman"/>
                <w:color w:val="000000"/>
                <w:sz w:val="15"/>
                <w:szCs w:val="15"/>
              </w:rPr>
            </w:pPr>
          </w:p>
          <w:p w14:paraId="44F796A9"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695BA4B6"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2017 – Mar</w:t>
            </w:r>
          </w:p>
          <w:p w14:paraId="7BCAD9B7" w14:textId="77777777" w:rsidR="00CB75A8" w:rsidRPr="00E872EA" w:rsidRDefault="00CB75A8" w:rsidP="005762FA">
            <w:pPr>
              <w:rPr>
                <w:rFonts w:ascii="Times New Roman" w:eastAsia="Times New Roman" w:hAnsi="Times New Roman" w:cs="Times New Roman"/>
                <w:color w:val="000000"/>
                <w:sz w:val="15"/>
                <w:szCs w:val="15"/>
              </w:rPr>
            </w:pPr>
          </w:p>
          <w:p w14:paraId="300F4E7F" w14:textId="77777777" w:rsidR="00CB75A8" w:rsidRPr="008C64F9" w:rsidRDefault="00CB75A8" w:rsidP="005762FA">
            <w:pPr>
              <w:rPr>
                <w:rFonts w:ascii="Times New Roman" w:eastAsia="Times New Roman" w:hAnsi="Times New Roman" w:cs="Times New Roman"/>
                <w:b/>
                <w:bCs/>
                <w:color w:val="000000"/>
                <w:sz w:val="15"/>
                <w:szCs w:val="15"/>
              </w:rPr>
            </w:pPr>
            <w:r w:rsidRPr="008C64F9">
              <w:rPr>
                <w:rFonts w:ascii="Times New Roman" w:eastAsia="Times New Roman" w:hAnsi="Times New Roman" w:cs="Times New Roman"/>
                <w:b/>
                <w:bCs/>
                <w:color w:val="000000"/>
                <w:sz w:val="15"/>
                <w:szCs w:val="15"/>
              </w:rPr>
              <w:t>NPD Approved amount:</w:t>
            </w:r>
          </w:p>
          <w:p w14:paraId="56433248" w14:textId="77777777" w:rsidR="00CB75A8" w:rsidRPr="00E872EA" w:rsidRDefault="00CB75A8" w:rsidP="005762FA">
            <w:pP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185.00 Mn</w:t>
            </w:r>
          </w:p>
          <w:p w14:paraId="6AECCD52" w14:textId="77777777" w:rsidR="00CB75A8" w:rsidRPr="00E872EA" w:rsidRDefault="00CB75A8" w:rsidP="005762FA">
            <w:pPr>
              <w:rPr>
                <w:rFonts w:ascii="Times New Roman" w:eastAsia="Times New Roman" w:hAnsi="Times New Roman" w:cs="Times New Roman"/>
                <w:color w:val="000000"/>
                <w:sz w:val="15"/>
                <w:szCs w:val="15"/>
              </w:rPr>
            </w:pPr>
          </w:p>
          <w:p w14:paraId="198DA27A" w14:textId="77777777" w:rsidR="00CB75A8" w:rsidRDefault="00CB75A8" w:rsidP="005762FA">
            <w:pPr>
              <w:rPr>
                <w:rFonts w:ascii="Times New Roman" w:eastAsia="Times New Roman" w:hAnsi="Times New Roman" w:cs="Times New Roman"/>
                <w:b/>
                <w:bCs/>
                <w:color w:val="000000"/>
                <w:sz w:val="15"/>
                <w:szCs w:val="15"/>
              </w:rPr>
            </w:pPr>
            <w:r w:rsidRPr="008C64F9">
              <w:rPr>
                <w:rFonts w:ascii="Times New Roman" w:eastAsia="Times New Roman" w:hAnsi="Times New Roman" w:cs="Times New Roman"/>
                <w:b/>
                <w:bCs/>
                <w:color w:val="000000"/>
                <w:sz w:val="15"/>
                <w:szCs w:val="15"/>
              </w:rPr>
              <w:t>Initial Approved period</w:t>
            </w:r>
            <w:r>
              <w:rPr>
                <w:rFonts w:ascii="Times New Roman" w:eastAsia="Times New Roman" w:hAnsi="Times New Roman" w:cs="Times New Roman"/>
                <w:b/>
                <w:bCs/>
                <w:color w:val="000000"/>
                <w:sz w:val="15"/>
                <w:szCs w:val="15"/>
              </w:rPr>
              <w:t>:</w:t>
            </w:r>
          </w:p>
          <w:p w14:paraId="699ED425" w14:textId="27613A7C" w:rsidR="00CB75A8" w:rsidRDefault="00CB75A8" w:rsidP="005762FA">
            <w:pPr>
              <w:rPr>
                <w:rFonts w:ascii="Times New Roman" w:eastAsia="Times New Roman" w:hAnsi="Times New Roman" w:cs="Times New Roman"/>
                <w:color w:val="000000"/>
                <w:sz w:val="15"/>
                <w:szCs w:val="15"/>
              </w:rPr>
            </w:pPr>
            <w:r w:rsidRPr="008C64F9">
              <w:rPr>
                <w:rFonts w:ascii="Times New Roman" w:eastAsia="Times New Roman" w:hAnsi="Times New Roman" w:cs="Times New Roman"/>
                <w:b/>
                <w:bCs/>
                <w:color w:val="000000"/>
                <w:sz w:val="15"/>
                <w:szCs w:val="15"/>
              </w:rPr>
              <w:t>from:</w:t>
            </w:r>
            <w:r>
              <w:rPr>
                <w:rFonts w:ascii="Times New Roman" w:eastAsia="Times New Roman" w:hAnsi="Times New Roman" w:cs="Times New Roman"/>
                <w:b/>
                <w:bCs/>
                <w:color w:val="000000"/>
                <w:sz w:val="15"/>
                <w:szCs w:val="15"/>
              </w:rPr>
              <w:t xml:space="preserve"> </w:t>
            </w:r>
            <w:r w:rsidRPr="006E3451">
              <w:rPr>
                <w:rFonts w:ascii="Times New Roman" w:eastAsia="Times New Roman" w:hAnsi="Times New Roman" w:cs="Times New Roman"/>
                <w:color w:val="000000"/>
                <w:sz w:val="15"/>
                <w:szCs w:val="15"/>
              </w:rPr>
              <w:t>Mar.2017</w:t>
            </w:r>
            <w:r w:rsidRPr="00E872EA">
              <w:rPr>
                <w:rFonts w:ascii="Times New Roman" w:eastAsia="Times New Roman" w:hAnsi="Times New Roman" w:cs="Times New Roman"/>
                <w:color w:val="000000"/>
                <w:sz w:val="15"/>
                <w:szCs w:val="15"/>
              </w:rPr>
              <w:t xml:space="preserve"> </w:t>
            </w:r>
            <w:r w:rsidRPr="006E3451">
              <w:rPr>
                <w:rFonts w:ascii="Times New Roman" w:eastAsia="Times New Roman" w:hAnsi="Times New Roman" w:cs="Times New Roman"/>
                <w:b/>
                <w:bCs/>
                <w:color w:val="000000"/>
                <w:sz w:val="15"/>
                <w:szCs w:val="15"/>
              </w:rPr>
              <w:t>to</w:t>
            </w:r>
            <w:r w:rsidRPr="00E872EA">
              <w:rPr>
                <w:rFonts w:ascii="Times New Roman" w:eastAsia="Times New Roman" w:hAnsi="Times New Roman" w:cs="Times New Roman"/>
                <w:color w:val="000000"/>
                <w:sz w:val="15"/>
                <w:szCs w:val="15"/>
              </w:rPr>
              <w:t xml:space="preserve"> </w:t>
            </w:r>
            <w:r>
              <w:rPr>
                <w:rFonts w:ascii="Times New Roman" w:eastAsia="Times New Roman" w:hAnsi="Times New Roman" w:cs="Times New Roman"/>
                <w:color w:val="000000"/>
                <w:sz w:val="15"/>
                <w:szCs w:val="15"/>
              </w:rPr>
              <w:t>Dec. 2018</w:t>
            </w:r>
          </w:p>
          <w:p w14:paraId="580D5FFE" w14:textId="77777777" w:rsidR="00CB75A8" w:rsidRDefault="00CB75A8" w:rsidP="005762FA">
            <w:pPr>
              <w:rPr>
                <w:rFonts w:ascii="Times New Roman" w:eastAsia="Times New Roman" w:hAnsi="Times New Roman" w:cs="Times New Roman"/>
                <w:color w:val="000000"/>
                <w:sz w:val="15"/>
                <w:szCs w:val="15"/>
              </w:rPr>
            </w:pPr>
          </w:p>
          <w:p w14:paraId="0D3D87A1" w14:textId="77777777" w:rsidR="00CB75A8" w:rsidRPr="006E3451" w:rsidRDefault="00CB75A8" w:rsidP="005762FA">
            <w:pPr>
              <w:rPr>
                <w:rFonts w:ascii="Times New Roman" w:eastAsia="Times New Roman" w:hAnsi="Times New Roman" w:cs="Times New Roman"/>
                <w:b/>
                <w:bCs/>
                <w:color w:val="000000"/>
                <w:sz w:val="15"/>
                <w:szCs w:val="15"/>
              </w:rPr>
            </w:pPr>
          </w:p>
        </w:tc>
        <w:tc>
          <w:tcPr>
            <w:tcW w:w="4111" w:type="dxa"/>
            <w:shd w:val="clear" w:color="auto" w:fill="auto"/>
            <w:hideMark/>
          </w:tcPr>
          <w:p w14:paraId="0C88EC74" w14:textId="5EAC21EF" w:rsidR="00CB75A8" w:rsidRPr="006A033C" w:rsidRDefault="00CB75A8" w:rsidP="00D75223">
            <w:pPr>
              <w:pStyle w:val="ListParagraph"/>
              <w:numPr>
                <w:ilvl w:val="0"/>
                <w:numId w:val="79"/>
              </w:numPr>
              <w:rPr>
                <w:rFonts w:ascii="Times New Roman" w:eastAsia="Times New Roman" w:hAnsi="Times New Roman" w:cs="Times New Roman"/>
                <w:color w:val="000000"/>
                <w:sz w:val="16"/>
                <w:szCs w:val="16"/>
              </w:rPr>
            </w:pPr>
            <w:r w:rsidRPr="006A033C">
              <w:rPr>
                <w:rFonts w:ascii="Times New Roman" w:eastAsia="Times New Roman" w:hAnsi="Times New Roman" w:cs="Times New Roman"/>
                <w:b/>
                <w:bCs/>
                <w:color w:val="000000"/>
                <w:sz w:val="16"/>
                <w:szCs w:val="16"/>
              </w:rPr>
              <w:t>60% of the Iteration 3 (i3) of the E-Parliament System</w:t>
            </w:r>
            <w:r w:rsidRPr="006A033C">
              <w:rPr>
                <w:rFonts w:ascii="Times New Roman" w:eastAsia="Times New Roman" w:hAnsi="Times New Roman" w:cs="Times New Roman"/>
                <w:color w:val="000000"/>
                <w:sz w:val="16"/>
                <w:szCs w:val="16"/>
              </w:rPr>
              <w:t xml:space="preserve"> Completed by end of 2022</w:t>
            </w:r>
          </w:p>
        </w:tc>
        <w:tc>
          <w:tcPr>
            <w:tcW w:w="4394" w:type="dxa"/>
            <w:shd w:val="clear" w:color="auto" w:fill="auto"/>
            <w:hideMark/>
          </w:tcPr>
          <w:p w14:paraId="7BE3E41F"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Iteration 03 not initiated since the Iteration 2 UAT &amp; OAT is in progress.</w:t>
            </w:r>
          </w:p>
        </w:tc>
        <w:tc>
          <w:tcPr>
            <w:tcW w:w="3204" w:type="dxa"/>
            <w:vMerge w:val="restart"/>
            <w:shd w:val="clear" w:color="auto" w:fill="auto"/>
            <w:noWrap/>
            <w:hideMark/>
          </w:tcPr>
          <w:p w14:paraId="6AA9DE7C" w14:textId="77777777" w:rsidR="00CB75A8" w:rsidRPr="006726A5" w:rsidRDefault="00CB75A8" w:rsidP="00D75223">
            <w:pPr>
              <w:pStyle w:val="ListParagraph"/>
              <w:numPr>
                <w:ilvl w:val="0"/>
                <w:numId w:val="17"/>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10% Annual cost reduction in  producing of documents in hard form.</w:t>
            </w:r>
          </w:p>
          <w:p w14:paraId="11C93290" w14:textId="2395B704" w:rsidR="00CB75A8" w:rsidRDefault="00CB75A8" w:rsidP="00D75223">
            <w:pPr>
              <w:pStyle w:val="ListParagraph"/>
              <w:numPr>
                <w:ilvl w:val="0"/>
                <w:numId w:val="17"/>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20% Increase in publishing documents  /information electronically by end of 2023</w:t>
            </w:r>
          </w:p>
          <w:p w14:paraId="194205B8" w14:textId="6EA566EC" w:rsidR="00CB75A8" w:rsidRPr="0087419B" w:rsidRDefault="00CB75A8" w:rsidP="00D75223">
            <w:pPr>
              <w:pStyle w:val="ListParagraph"/>
              <w:numPr>
                <w:ilvl w:val="0"/>
                <w:numId w:val="17"/>
              </w:numPr>
              <w:rPr>
                <w:rFonts w:ascii="Times New Roman" w:eastAsia="Times New Roman" w:hAnsi="Times New Roman" w:cs="Times New Roman"/>
                <w:sz w:val="16"/>
                <w:szCs w:val="16"/>
                <w:lang w:bidi="si-LK"/>
              </w:rPr>
            </w:pPr>
            <w:r w:rsidRPr="0087419B">
              <w:rPr>
                <w:rFonts w:ascii="Times New Roman" w:eastAsia="Times New Roman" w:hAnsi="Times New Roman" w:cs="Times New Roman"/>
                <w:sz w:val="16"/>
                <w:szCs w:val="16"/>
                <w:lang w:bidi="si-LK"/>
              </w:rPr>
              <w:t>25% of the Members accepted the timely delivery of information to members by 2023 (feedback from MPs to be collected by the Parliaments SG s office)</w:t>
            </w:r>
          </w:p>
        </w:tc>
      </w:tr>
      <w:tr w:rsidR="00CB75A8" w:rsidRPr="002F38D6" w14:paraId="09D132EC" w14:textId="77777777" w:rsidTr="002A752B">
        <w:trPr>
          <w:trHeight w:val="2259"/>
        </w:trPr>
        <w:tc>
          <w:tcPr>
            <w:tcW w:w="0" w:type="auto"/>
            <w:vMerge/>
            <w:hideMark/>
          </w:tcPr>
          <w:p w14:paraId="796B6E65"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297713A7"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5839A3FD" w14:textId="53A644C7" w:rsidR="00CB75A8" w:rsidRPr="006A033C" w:rsidRDefault="00CB75A8" w:rsidP="00D75223">
            <w:pPr>
              <w:pStyle w:val="ListParagraph"/>
              <w:numPr>
                <w:ilvl w:val="0"/>
                <w:numId w:val="79"/>
              </w:numPr>
              <w:rPr>
                <w:rFonts w:ascii="Times New Roman" w:eastAsia="Times New Roman" w:hAnsi="Times New Roman" w:cs="Times New Roman"/>
                <w:color w:val="000000"/>
                <w:sz w:val="16"/>
                <w:szCs w:val="16"/>
              </w:rPr>
            </w:pPr>
            <w:r w:rsidRPr="006A033C">
              <w:rPr>
                <w:rFonts w:ascii="Times New Roman" w:eastAsia="Times New Roman" w:hAnsi="Times New Roman" w:cs="Times New Roman"/>
                <w:b/>
                <w:bCs/>
                <w:color w:val="000000"/>
                <w:sz w:val="16"/>
                <w:szCs w:val="16"/>
              </w:rPr>
              <w:t>UAT and OAT Successfully Completed</w:t>
            </w:r>
            <w:r w:rsidRPr="006A033C">
              <w:rPr>
                <w:rFonts w:ascii="Times New Roman" w:eastAsia="Times New Roman" w:hAnsi="Times New Roman" w:cs="Times New Roman"/>
                <w:color w:val="000000"/>
                <w:sz w:val="16"/>
                <w:szCs w:val="16"/>
              </w:rPr>
              <w:t xml:space="preserve"> by end of 3rd quarter 2022</w:t>
            </w:r>
          </w:p>
        </w:tc>
        <w:tc>
          <w:tcPr>
            <w:tcW w:w="4394" w:type="dxa"/>
            <w:shd w:val="clear" w:color="auto" w:fill="auto"/>
            <w:hideMark/>
          </w:tcPr>
          <w:p w14:paraId="36551533" w14:textId="77777777" w:rsidR="00CB75A8"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Demonstration sessions with end users conducted to identify limitations and blockers for </w:t>
            </w:r>
            <w:r>
              <w:rPr>
                <w:rFonts w:ascii="Times New Roman" w:eastAsia="Times New Roman" w:hAnsi="Times New Roman" w:cs="Times New Roman"/>
                <w:color w:val="000000"/>
                <w:sz w:val="16"/>
                <w:szCs w:val="16"/>
              </w:rPr>
              <w:t>2</w:t>
            </w:r>
            <w:r w:rsidRPr="0015249A">
              <w:rPr>
                <w:rFonts w:ascii="Times New Roman" w:eastAsia="Times New Roman" w:hAnsi="Times New Roman" w:cs="Times New Roman"/>
                <w:color w:val="000000"/>
                <w:sz w:val="16"/>
                <w:szCs w:val="16"/>
                <w:vertAlign w:val="superscript"/>
              </w:rPr>
              <w:t>nd</w:t>
            </w:r>
            <w:r>
              <w:rPr>
                <w:rFonts w:ascii="Times New Roman" w:eastAsia="Times New Roman" w:hAnsi="Times New Roman" w:cs="Times New Roman"/>
                <w:color w:val="000000"/>
                <w:sz w:val="16"/>
                <w:szCs w:val="16"/>
              </w:rPr>
              <w:t xml:space="preserve"> UAT of the </w:t>
            </w:r>
            <w:r w:rsidRPr="002F38D6">
              <w:rPr>
                <w:rFonts w:ascii="Times New Roman" w:eastAsia="Times New Roman" w:hAnsi="Times New Roman" w:cs="Times New Roman"/>
                <w:color w:val="000000"/>
                <w:sz w:val="16"/>
                <w:szCs w:val="16"/>
              </w:rPr>
              <w:t>I</w:t>
            </w:r>
            <w:r>
              <w:rPr>
                <w:rFonts w:ascii="Times New Roman" w:eastAsia="Times New Roman" w:hAnsi="Times New Roman" w:cs="Times New Roman"/>
                <w:color w:val="000000"/>
                <w:sz w:val="16"/>
                <w:szCs w:val="16"/>
              </w:rPr>
              <w:t xml:space="preserve">teration </w:t>
            </w:r>
            <w:r w:rsidRPr="002F38D6">
              <w:rPr>
                <w:rFonts w:ascii="Times New Roman" w:eastAsia="Times New Roman" w:hAnsi="Times New Roman" w:cs="Times New Roman"/>
                <w:color w:val="000000"/>
                <w:sz w:val="16"/>
                <w:szCs w:val="16"/>
              </w:rPr>
              <w:t xml:space="preserve">2 </w:t>
            </w:r>
            <w:r>
              <w:rPr>
                <w:rFonts w:ascii="Times New Roman" w:eastAsia="Times New Roman" w:hAnsi="Times New Roman" w:cs="Times New Roman"/>
                <w:color w:val="000000"/>
                <w:sz w:val="16"/>
                <w:szCs w:val="16"/>
              </w:rPr>
              <w:t>and co</w:t>
            </w:r>
            <w:r w:rsidRPr="002F38D6">
              <w:rPr>
                <w:rFonts w:ascii="Times New Roman" w:eastAsia="Times New Roman" w:hAnsi="Times New Roman" w:cs="Times New Roman"/>
                <w:color w:val="000000"/>
                <w:sz w:val="16"/>
                <w:szCs w:val="16"/>
              </w:rPr>
              <w:t>mpleted the System requirement Specification.</w:t>
            </w:r>
            <w:r w:rsidRPr="002F38D6">
              <w:rPr>
                <w:rFonts w:ascii="Times New Roman" w:eastAsia="Times New Roman" w:hAnsi="Times New Roman" w:cs="Times New Roman"/>
                <w:color w:val="000000"/>
                <w:sz w:val="16"/>
                <w:szCs w:val="16"/>
              </w:rPr>
              <w:br/>
            </w:r>
          </w:p>
          <w:p w14:paraId="791B1BC4"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UAT &amp; OAT will be further delayed.</w:t>
            </w:r>
          </w:p>
        </w:tc>
        <w:tc>
          <w:tcPr>
            <w:tcW w:w="3204" w:type="dxa"/>
            <w:vMerge/>
            <w:hideMark/>
          </w:tcPr>
          <w:p w14:paraId="0866FE73"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77AF4D3B" w14:textId="77777777" w:rsidTr="002A752B">
        <w:trPr>
          <w:trHeight w:val="1967"/>
        </w:trPr>
        <w:tc>
          <w:tcPr>
            <w:tcW w:w="0" w:type="auto"/>
            <w:vMerge w:val="restart"/>
            <w:shd w:val="clear" w:color="auto" w:fill="auto"/>
            <w:hideMark/>
          </w:tcPr>
          <w:p w14:paraId="399B3C1C" w14:textId="77777777" w:rsidR="00CB75A8" w:rsidRPr="002F38D6" w:rsidRDefault="00CB75A8" w:rsidP="005762F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3260" w:type="dxa"/>
            <w:vMerge w:val="restart"/>
            <w:shd w:val="clear" w:color="auto" w:fill="auto"/>
            <w:hideMark/>
          </w:tcPr>
          <w:p w14:paraId="135DD6BD" w14:textId="77777777" w:rsidR="00CB75A8" w:rsidRPr="00966DA7" w:rsidRDefault="00CB75A8" w:rsidP="005762FA">
            <w:pPr>
              <w:rPr>
                <w:rFonts w:ascii="Times New Roman" w:eastAsia="Times New Roman" w:hAnsi="Times New Roman" w:cs="Times New Roman"/>
                <w:b/>
                <w:bCs/>
                <w:color w:val="000000"/>
                <w:sz w:val="16"/>
                <w:szCs w:val="16"/>
              </w:rPr>
            </w:pPr>
            <w:r w:rsidRPr="00966DA7">
              <w:rPr>
                <w:rFonts w:ascii="Times New Roman" w:eastAsia="Times New Roman" w:hAnsi="Times New Roman" w:cs="Times New Roman"/>
                <w:b/>
                <w:bCs/>
                <w:color w:val="000000"/>
                <w:sz w:val="16"/>
                <w:szCs w:val="16"/>
              </w:rPr>
              <w:t>Government Payment Services Platform (PAY.GOV.LK)</w:t>
            </w:r>
          </w:p>
          <w:p w14:paraId="1203DEF7" w14:textId="6A5102D3" w:rsidR="00CB75A8" w:rsidRDefault="00CB75A8" w:rsidP="005762FA">
            <w:pPr>
              <w:rPr>
                <w:rFonts w:ascii="Times New Roman" w:eastAsia="Times New Roman" w:hAnsi="Times New Roman" w:cs="Times New Roman"/>
                <w:color w:val="000000"/>
                <w:sz w:val="16"/>
                <w:szCs w:val="16"/>
              </w:rPr>
            </w:pPr>
          </w:p>
          <w:p w14:paraId="40E65269" w14:textId="20FA9CC2" w:rsidR="00CB75A8" w:rsidRDefault="00CB75A8" w:rsidP="005762FA">
            <w:pPr>
              <w:rPr>
                <w:rFonts w:ascii="Times New Roman" w:eastAsia="Times New Roman" w:hAnsi="Times New Roman" w:cs="Times New Roman"/>
                <w:i/>
                <w:iCs/>
                <w:sz w:val="16"/>
                <w:szCs w:val="16"/>
                <w:lang w:bidi="si-LK"/>
              </w:rPr>
            </w:pPr>
            <w:r w:rsidRPr="006726A5">
              <w:rPr>
                <w:rFonts w:ascii="Times New Roman" w:eastAsia="Times New Roman" w:hAnsi="Times New Roman" w:cs="Times New Roman"/>
                <w:i/>
                <w:iCs/>
                <w:sz w:val="16"/>
                <w:szCs w:val="16"/>
                <w:lang w:bidi="si-LK"/>
              </w:rPr>
              <w:t>To improve efficiency and effectiveness of making payments to the government in obtaining government services and collect revenue by the government through a digital platform for the Government organizations</w:t>
            </w:r>
          </w:p>
          <w:p w14:paraId="495C91DF" w14:textId="77777777" w:rsidR="00CB75A8" w:rsidRDefault="00CB75A8" w:rsidP="005762FA">
            <w:pPr>
              <w:rPr>
                <w:rFonts w:ascii="Times New Roman" w:eastAsia="Times New Roman" w:hAnsi="Times New Roman" w:cs="Times New Roman"/>
                <w:color w:val="000000"/>
                <w:sz w:val="16"/>
                <w:szCs w:val="16"/>
              </w:rPr>
            </w:pPr>
          </w:p>
          <w:p w14:paraId="398D5617" w14:textId="77777777" w:rsidR="00CB75A8" w:rsidRPr="00E872EA"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NPD Ref:</w:t>
            </w:r>
          </w:p>
          <w:p w14:paraId="7E2C7835"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2021/01/DG</w:t>
            </w:r>
          </w:p>
          <w:p w14:paraId="0B0C90E1" w14:textId="77777777" w:rsidR="00CB75A8" w:rsidRPr="00E872EA" w:rsidRDefault="00CB75A8" w:rsidP="005762FA">
            <w:pPr>
              <w:rPr>
                <w:rFonts w:ascii="Times New Roman" w:eastAsia="Times New Roman" w:hAnsi="Times New Roman" w:cs="Times New Roman"/>
                <w:color w:val="000000"/>
                <w:sz w:val="15"/>
                <w:szCs w:val="15"/>
              </w:rPr>
            </w:pPr>
          </w:p>
          <w:p w14:paraId="7C1EB285"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40B38DA8"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 – Sep</w:t>
            </w:r>
          </w:p>
          <w:p w14:paraId="434E2AE4" w14:textId="77777777" w:rsidR="00CB75A8" w:rsidRPr="00E872EA" w:rsidRDefault="00CB75A8" w:rsidP="005762FA">
            <w:pPr>
              <w:rPr>
                <w:rFonts w:ascii="Times New Roman" w:eastAsia="Times New Roman" w:hAnsi="Times New Roman" w:cs="Times New Roman"/>
                <w:color w:val="000000"/>
                <w:sz w:val="15"/>
                <w:szCs w:val="15"/>
              </w:rPr>
            </w:pPr>
          </w:p>
          <w:p w14:paraId="28D043E6" w14:textId="77777777" w:rsidR="00CB75A8" w:rsidRPr="00DC574C" w:rsidRDefault="00CB75A8" w:rsidP="005762FA">
            <w:pPr>
              <w:rPr>
                <w:rFonts w:ascii="Times New Roman" w:eastAsia="Times New Roman" w:hAnsi="Times New Roman" w:cs="Times New Roman"/>
                <w:b/>
                <w:bCs/>
                <w:color w:val="000000"/>
                <w:sz w:val="15"/>
                <w:szCs w:val="15"/>
              </w:rPr>
            </w:pPr>
            <w:r w:rsidRPr="00DC574C">
              <w:rPr>
                <w:rFonts w:ascii="Times New Roman" w:eastAsia="Times New Roman" w:hAnsi="Times New Roman" w:cs="Times New Roman"/>
                <w:b/>
                <w:bCs/>
                <w:color w:val="000000"/>
                <w:sz w:val="15"/>
                <w:szCs w:val="15"/>
              </w:rPr>
              <w:t>NPD Approved amount:</w:t>
            </w:r>
          </w:p>
          <w:p w14:paraId="58C98494" w14:textId="77777777" w:rsidR="00CB75A8" w:rsidRPr="00E872EA" w:rsidRDefault="00CB75A8" w:rsidP="005762FA">
            <w:pP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127.00 Mn</w:t>
            </w:r>
          </w:p>
          <w:p w14:paraId="45EFFA2E" w14:textId="77777777" w:rsidR="00CB75A8" w:rsidRPr="00E872EA" w:rsidRDefault="00CB75A8" w:rsidP="005762FA">
            <w:pPr>
              <w:rPr>
                <w:rFonts w:ascii="Times New Roman" w:eastAsia="Times New Roman" w:hAnsi="Times New Roman" w:cs="Times New Roman"/>
                <w:color w:val="000000"/>
                <w:sz w:val="15"/>
                <w:szCs w:val="15"/>
              </w:rPr>
            </w:pPr>
          </w:p>
          <w:p w14:paraId="225D9D71" w14:textId="77777777" w:rsidR="00CB75A8" w:rsidRDefault="00CB75A8" w:rsidP="005762FA">
            <w:pPr>
              <w:rPr>
                <w:rFonts w:ascii="Times New Roman" w:eastAsia="Times New Roman" w:hAnsi="Times New Roman" w:cs="Times New Roman"/>
                <w:b/>
                <w:bCs/>
                <w:color w:val="000000"/>
                <w:sz w:val="15"/>
                <w:szCs w:val="15"/>
              </w:rPr>
            </w:pPr>
            <w:r w:rsidRPr="00DC574C">
              <w:rPr>
                <w:rFonts w:ascii="Times New Roman" w:eastAsia="Times New Roman" w:hAnsi="Times New Roman" w:cs="Times New Roman"/>
                <w:b/>
                <w:bCs/>
                <w:color w:val="000000"/>
                <w:sz w:val="15"/>
                <w:szCs w:val="15"/>
              </w:rPr>
              <w:t>Initial Approved period</w:t>
            </w:r>
            <w:r>
              <w:rPr>
                <w:rFonts w:ascii="Times New Roman" w:eastAsia="Times New Roman" w:hAnsi="Times New Roman" w:cs="Times New Roman"/>
                <w:b/>
                <w:bCs/>
                <w:color w:val="000000"/>
                <w:sz w:val="15"/>
                <w:szCs w:val="15"/>
              </w:rPr>
              <w:t>:</w:t>
            </w:r>
          </w:p>
          <w:p w14:paraId="7C6DACA6" w14:textId="77777777" w:rsidR="00CB75A8" w:rsidRPr="002E062D" w:rsidRDefault="00CB75A8" w:rsidP="005762FA">
            <w:pPr>
              <w:rPr>
                <w:rFonts w:ascii="Times New Roman" w:eastAsia="Times New Roman" w:hAnsi="Times New Roman" w:cs="Times New Roman"/>
                <w:b/>
                <w:bCs/>
                <w:color w:val="000000"/>
                <w:sz w:val="15"/>
                <w:szCs w:val="15"/>
              </w:rPr>
            </w:pPr>
            <w:r w:rsidRPr="00DC574C">
              <w:rPr>
                <w:rFonts w:ascii="Times New Roman" w:eastAsia="Times New Roman" w:hAnsi="Times New Roman" w:cs="Times New Roman"/>
                <w:b/>
                <w:bCs/>
                <w:color w:val="000000"/>
                <w:sz w:val="15"/>
                <w:szCs w:val="15"/>
              </w:rPr>
              <w:t>From</w:t>
            </w:r>
            <w:r>
              <w:rPr>
                <w:rFonts w:ascii="Times New Roman" w:eastAsia="Times New Roman" w:hAnsi="Times New Roman" w:cs="Times New Roman"/>
                <w:b/>
                <w:bCs/>
                <w:color w:val="000000"/>
                <w:sz w:val="15"/>
                <w:szCs w:val="15"/>
              </w:rPr>
              <w:t xml:space="preserve"> </w:t>
            </w:r>
            <w:r w:rsidRPr="002E062D">
              <w:rPr>
                <w:rFonts w:ascii="Times New Roman" w:eastAsia="Times New Roman" w:hAnsi="Times New Roman" w:cs="Times New Roman"/>
                <w:color w:val="000000"/>
                <w:sz w:val="15"/>
                <w:szCs w:val="15"/>
              </w:rPr>
              <w:t xml:space="preserve">Sep.2021 </w:t>
            </w:r>
            <w:r w:rsidRPr="002E062D">
              <w:rPr>
                <w:rFonts w:ascii="Times New Roman" w:eastAsia="Times New Roman" w:hAnsi="Times New Roman" w:cs="Times New Roman"/>
                <w:b/>
                <w:bCs/>
                <w:color w:val="000000"/>
                <w:sz w:val="15"/>
                <w:szCs w:val="15"/>
              </w:rPr>
              <w:t>to</w:t>
            </w:r>
            <w:r w:rsidRPr="00E872EA">
              <w:rPr>
                <w:rFonts w:ascii="Times New Roman" w:eastAsia="Times New Roman" w:hAnsi="Times New Roman" w:cs="Times New Roman"/>
                <w:color w:val="000000"/>
                <w:sz w:val="15"/>
                <w:szCs w:val="15"/>
              </w:rPr>
              <w:t xml:space="preserve"> </w:t>
            </w:r>
            <w:r>
              <w:rPr>
                <w:rFonts w:ascii="Times New Roman" w:eastAsia="Times New Roman" w:hAnsi="Times New Roman" w:cs="Times New Roman"/>
                <w:color w:val="000000"/>
                <w:sz w:val="15"/>
                <w:szCs w:val="15"/>
              </w:rPr>
              <w:t>Dec.2022</w:t>
            </w:r>
          </w:p>
        </w:tc>
        <w:tc>
          <w:tcPr>
            <w:tcW w:w="4111" w:type="dxa"/>
            <w:shd w:val="clear" w:color="auto" w:fill="auto"/>
            <w:hideMark/>
          </w:tcPr>
          <w:p w14:paraId="168549C7" w14:textId="327E7D06" w:rsidR="00CB75A8" w:rsidRPr="00BB5BAA" w:rsidRDefault="00CB75A8" w:rsidP="00D75223">
            <w:pPr>
              <w:pStyle w:val="ListParagraph"/>
              <w:numPr>
                <w:ilvl w:val="0"/>
                <w:numId w:val="80"/>
              </w:numPr>
              <w:rPr>
                <w:rFonts w:ascii="Times New Roman" w:eastAsia="Times New Roman" w:hAnsi="Times New Roman" w:cs="Times New Roman"/>
                <w:color w:val="000000"/>
                <w:sz w:val="16"/>
                <w:szCs w:val="16"/>
              </w:rPr>
            </w:pPr>
            <w:r w:rsidRPr="00BB5BAA">
              <w:rPr>
                <w:rFonts w:ascii="Times New Roman" w:eastAsia="Times New Roman" w:hAnsi="Times New Roman" w:cs="Times New Roman"/>
                <w:color w:val="000000"/>
                <w:sz w:val="16"/>
                <w:szCs w:val="16"/>
              </w:rPr>
              <w:t xml:space="preserve">65% </w:t>
            </w:r>
            <w:r w:rsidRPr="00BB5BAA">
              <w:rPr>
                <w:rFonts w:ascii="Times New Roman" w:eastAsia="Times New Roman" w:hAnsi="Times New Roman" w:cs="Times New Roman"/>
                <w:b/>
                <w:bCs/>
                <w:color w:val="000000"/>
                <w:sz w:val="16"/>
                <w:szCs w:val="16"/>
              </w:rPr>
              <w:t>PAY.GOV.LK Platform</w:t>
            </w:r>
            <w:r w:rsidRPr="00BB5BAA">
              <w:rPr>
                <w:rFonts w:ascii="Times New Roman" w:eastAsia="Times New Roman" w:hAnsi="Times New Roman" w:cs="Times New Roman"/>
                <w:color w:val="000000"/>
                <w:sz w:val="16"/>
                <w:szCs w:val="16"/>
              </w:rPr>
              <w:t xml:space="preserve"> Completed by end of 2022</w:t>
            </w:r>
          </w:p>
        </w:tc>
        <w:tc>
          <w:tcPr>
            <w:tcW w:w="4394" w:type="dxa"/>
            <w:shd w:val="clear" w:color="auto" w:fill="auto"/>
            <w:hideMark/>
          </w:tcPr>
          <w:p w14:paraId="126C194F" w14:textId="6BFFC63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Only 10% on the planned target of 65% completed. Procurement was put on hold due to the budget restrictions.</w:t>
            </w:r>
            <w:r w:rsidRPr="002F38D6">
              <w:rPr>
                <w:rFonts w:ascii="Times New Roman" w:eastAsia="Times New Roman" w:hAnsi="Times New Roman" w:cs="Times New Roman"/>
                <w:color w:val="000000"/>
                <w:sz w:val="16"/>
                <w:szCs w:val="16"/>
              </w:rPr>
              <w:br/>
            </w:r>
            <w:r w:rsidRPr="002F38D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Procurement progress;</w:t>
            </w:r>
            <w:r w:rsidRPr="002F38D6">
              <w:rPr>
                <w:rFonts w:ascii="Times New Roman" w:eastAsia="Times New Roman" w:hAnsi="Times New Roman" w:cs="Times New Roman"/>
                <w:color w:val="000000"/>
                <w:sz w:val="16"/>
                <w:szCs w:val="16"/>
              </w:rPr>
              <w:br/>
              <w:t>• TEC Appointed</w:t>
            </w:r>
            <w:r w:rsidRPr="002F38D6">
              <w:rPr>
                <w:rFonts w:ascii="Times New Roman" w:eastAsia="Times New Roman" w:hAnsi="Times New Roman" w:cs="Times New Roman"/>
                <w:color w:val="000000"/>
                <w:sz w:val="16"/>
                <w:szCs w:val="16"/>
              </w:rPr>
              <w:br/>
              <w:t>• Finalized the Schedule of Requirements with TEC</w:t>
            </w:r>
            <w:r w:rsidRPr="002F38D6">
              <w:rPr>
                <w:rFonts w:ascii="Times New Roman" w:eastAsia="Times New Roman" w:hAnsi="Times New Roman" w:cs="Times New Roman"/>
                <w:color w:val="000000"/>
                <w:sz w:val="16"/>
                <w:szCs w:val="16"/>
              </w:rPr>
              <w:br/>
              <w:t>• Draft Bidding Document finalized.</w:t>
            </w:r>
          </w:p>
        </w:tc>
        <w:tc>
          <w:tcPr>
            <w:tcW w:w="3204" w:type="dxa"/>
            <w:vMerge w:val="restart"/>
            <w:shd w:val="clear" w:color="auto" w:fill="auto"/>
            <w:noWrap/>
            <w:hideMark/>
          </w:tcPr>
          <w:p w14:paraId="7D795C56" w14:textId="77777777" w:rsidR="00CB75A8" w:rsidRPr="006726A5" w:rsidRDefault="00CB75A8" w:rsidP="00D75223">
            <w:pPr>
              <w:pStyle w:val="ListParagraph"/>
              <w:numPr>
                <w:ilvl w:val="0"/>
                <w:numId w:val="18"/>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50% Reduction of processing time of payment to govt. organizations by end of 2024</w:t>
            </w:r>
          </w:p>
          <w:p w14:paraId="33D83B71" w14:textId="77777777" w:rsidR="00CB75A8" w:rsidRPr="006726A5" w:rsidRDefault="00CB75A8" w:rsidP="00D75223">
            <w:pPr>
              <w:pStyle w:val="ListParagraph"/>
              <w:numPr>
                <w:ilvl w:val="0"/>
                <w:numId w:val="18"/>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 xml:space="preserve">80% of Citizens satisfied with the improved solution by 2024 (based on user feedback of the relevant organizations) </w:t>
            </w:r>
          </w:p>
          <w:p w14:paraId="096D1C9F" w14:textId="25C97187" w:rsidR="00CB75A8" w:rsidRDefault="00CB75A8" w:rsidP="00D75223">
            <w:pPr>
              <w:pStyle w:val="ListParagraph"/>
              <w:numPr>
                <w:ilvl w:val="0"/>
                <w:numId w:val="18"/>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80% of the Government employees handling payments satisfied with the improved solution by 2024</w:t>
            </w:r>
          </w:p>
          <w:p w14:paraId="36E720C9" w14:textId="1AE97DE9" w:rsidR="00CB75A8" w:rsidRPr="0087419B" w:rsidRDefault="00CB75A8" w:rsidP="00D75223">
            <w:pPr>
              <w:pStyle w:val="ListParagraph"/>
              <w:numPr>
                <w:ilvl w:val="0"/>
                <w:numId w:val="18"/>
              </w:numPr>
              <w:rPr>
                <w:rFonts w:ascii="Times New Roman" w:eastAsia="Times New Roman" w:hAnsi="Times New Roman" w:cs="Times New Roman"/>
                <w:sz w:val="16"/>
                <w:szCs w:val="16"/>
                <w:lang w:bidi="si-LK"/>
              </w:rPr>
            </w:pPr>
            <w:r w:rsidRPr="0087419B">
              <w:rPr>
                <w:rFonts w:ascii="Times New Roman" w:eastAsia="Times New Roman" w:hAnsi="Times New Roman" w:cs="Times New Roman"/>
                <w:sz w:val="16"/>
                <w:szCs w:val="16"/>
                <w:lang w:bidi="si-LK"/>
              </w:rPr>
              <w:t>10% annual increase in electronic transactions with the govt. organizations</w:t>
            </w:r>
          </w:p>
        </w:tc>
      </w:tr>
      <w:tr w:rsidR="00CB75A8" w:rsidRPr="002F38D6" w14:paraId="39E63371" w14:textId="77777777" w:rsidTr="002A752B">
        <w:trPr>
          <w:trHeight w:val="2376"/>
        </w:trPr>
        <w:tc>
          <w:tcPr>
            <w:tcW w:w="0" w:type="auto"/>
            <w:vMerge/>
            <w:hideMark/>
          </w:tcPr>
          <w:p w14:paraId="1B32C373"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0580E5BA"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3CF9C6F8" w14:textId="573488FD" w:rsidR="00CB75A8" w:rsidRPr="00BB5BAA" w:rsidRDefault="00CB75A8" w:rsidP="00D75223">
            <w:pPr>
              <w:pStyle w:val="ListParagraph"/>
              <w:numPr>
                <w:ilvl w:val="0"/>
                <w:numId w:val="80"/>
              </w:numPr>
              <w:rPr>
                <w:rFonts w:ascii="Times New Roman" w:eastAsia="Times New Roman" w:hAnsi="Times New Roman" w:cs="Times New Roman"/>
                <w:color w:val="000000"/>
                <w:sz w:val="16"/>
                <w:szCs w:val="16"/>
              </w:rPr>
            </w:pPr>
            <w:r w:rsidRPr="00BB5BAA">
              <w:rPr>
                <w:rFonts w:ascii="Times New Roman" w:eastAsia="Times New Roman" w:hAnsi="Times New Roman" w:cs="Times New Roman"/>
                <w:b/>
                <w:bCs/>
                <w:color w:val="000000"/>
                <w:sz w:val="16"/>
                <w:szCs w:val="16"/>
              </w:rPr>
              <w:t>65% of the Mobile App</w:t>
            </w:r>
            <w:r w:rsidRPr="00BB5BAA">
              <w:rPr>
                <w:rFonts w:ascii="Times New Roman" w:eastAsia="Times New Roman" w:hAnsi="Times New Roman" w:cs="Times New Roman"/>
                <w:color w:val="000000"/>
                <w:sz w:val="16"/>
                <w:szCs w:val="16"/>
              </w:rPr>
              <w:t xml:space="preserve"> Completed by end of 2022</w:t>
            </w:r>
          </w:p>
        </w:tc>
        <w:tc>
          <w:tcPr>
            <w:tcW w:w="4394" w:type="dxa"/>
            <w:shd w:val="clear" w:color="auto" w:fill="auto"/>
            <w:hideMark/>
          </w:tcPr>
          <w:p w14:paraId="5552ECFD" w14:textId="32D9C89A"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Only 10% on the planned target of 65% completed. Procurement was put on hold due to the budget restrictions.</w:t>
            </w:r>
            <w:r w:rsidRPr="002F38D6">
              <w:rPr>
                <w:rFonts w:ascii="Times New Roman" w:eastAsia="Times New Roman" w:hAnsi="Times New Roman" w:cs="Times New Roman"/>
                <w:color w:val="000000"/>
                <w:sz w:val="16"/>
                <w:szCs w:val="16"/>
              </w:rPr>
              <w:br/>
            </w:r>
            <w:r w:rsidRPr="002F38D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Procurement progress;</w:t>
            </w:r>
            <w:r w:rsidRPr="002F38D6">
              <w:rPr>
                <w:rFonts w:ascii="Times New Roman" w:eastAsia="Times New Roman" w:hAnsi="Times New Roman" w:cs="Times New Roman"/>
                <w:color w:val="000000"/>
                <w:sz w:val="16"/>
                <w:szCs w:val="16"/>
              </w:rPr>
              <w:br/>
              <w:t>• Identified the requirements on Pay.Gov. Lk Mobile App. Finalized the Effort and Cost estimate</w:t>
            </w:r>
            <w:r w:rsidRPr="002F38D6">
              <w:rPr>
                <w:rFonts w:ascii="Times New Roman" w:eastAsia="Times New Roman" w:hAnsi="Times New Roman" w:cs="Times New Roman"/>
                <w:color w:val="000000"/>
                <w:sz w:val="16"/>
                <w:szCs w:val="16"/>
              </w:rPr>
              <w:br/>
              <w:t>• Prepared the draft Terms of Reference.</w:t>
            </w:r>
            <w:r w:rsidRPr="002F38D6">
              <w:rPr>
                <w:rFonts w:ascii="Times New Roman" w:eastAsia="Times New Roman" w:hAnsi="Times New Roman" w:cs="Times New Roman"/>
                <w:color w:val="000000"/>
                <w:sz w:val="16"/>
                <w:szCs w:val="16"/>
              </w:rPr>
              <w:br/>
              <w:t>• Prepared the Revised Feature List.</w:t>
            </w:r>
          </w:p>
        </w:tc>
        <w:tc>
          <w:tcPr>
            <w:tcW w:w="3204" w:type="dxa"/>
            <w:vMerge/>
            <w:hideMark/>
          </w:tcPr>
          <w:p w14:paraId="101EFFE4"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6EC4F3C3" w14:textId="77777777" w:rsidTr="002A752B">
        <w:trPr>
          <w:trHeight w:val="1420"/>
        </w:trPr>
        <w:tc>
          <w:tcPr>
            <w:tcW w:w="0" w:type="auto"/>
            <w:vMerge w:val="restart"/>
            <w:shd w:val="clear" w:color="auto" w:fill="auto"/>
            <w:hideMark/>
          </w:tcPr>
          <w:p w14:paraId="4F504E64" w14:textId="77777777" w:rsidR="00CB75A8" w:rsidRPr="002F38D6" w:rsidRDefault="00CB75A8" w:rsidP="005762F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3260" w:type="dxa"/>
            <w:vMerge w:val="restart"/>
            <w:shd w:val="clear" w:color="auto" w:fill="auto"/>
            <w:hideMark/>
          </w:tcPr>
          <w:p w14:paraId="56DC3216" w14:textId="571B8BD1" w:rsidR="00CB75A8" w:rsidRDefault="00CB75A8" w:rsidP="005762FA">
            <w:pPr>
              <w:rPr>
                <w:rFonts w:ascii="Times New Roman" w:eastAsia="Times New Roman" w:hAnsi="Times New Roman" w:cs="Times New Roman"/>
                <w:b/>
                <w:bCs/>
                <w:color w:val="000000"/>
                <w:sz w:val="16"/>
                <w:szCs w:val="16"/>
              </w:rPr>
            </w:pPr>
            <w:r w:rsidRPr="00966DA7">
              <w:rPr>
                <w:rFonts w:ascii="Times New Roman" w:eastAsia="Times New Roman" w:hAnsi="Times New Roman" w:cs="Times New Roman"/>
                <w:b/>
                <w:bCs/>
                <w:color w:val="000000"/>
                <w:sz w:val="16"/>
                <w:szCs w:val="16"/>
              </w:rPr>
              <w:t>Government Web Development Platform_ (gov.lk Web development Platform)</w:t>
            </w:r>
          </w:p>
          <w:p w14:paraId="56CFC60A" w14:textId="7BED43CC" w:rsidR="00CB75A8" w:rsidRDefault="00CB75A8" w:rsidP="005762FA">
            <w:pPr>
              <w:rPr>
                <w:rFonts w:ascii="Times New Roman" w:eastAsia="Times New Roman" w:hAnsi="Times New Roman" w:cs="Times New Roman"/>
                <w:b/>
                <w:bCs/>
                <w:color w:val="000000"/>
                <w:sz w:val="16"/>
                <w:szCs w:val="16"/>
              </w:rPr>
            </w:pPr>
          </w:p>
          <w:p w14:paraId="584EE4F7" w14:textId="65B2BB4F" w:rsidR="00CB75A8" w:rsidRPr="00966DA7" w:rsidRDefault="00CB75A8" w:rsidP="005762FA">
            <w:pPr>
              <w:rPr>
                <w:rFonts w:ascii="Times New Roman" w:eastAsia="Times New Roman" w:hAnsi="Times New Roman" w:cs="Times New Roman"/>
                <w:b/>
                <w:bCs/>
                <w:color w:val="000000"/>
                <w:sz w:val="16"/>
                <w:szCs w:val="16"/>
              </w:rPr>
            </w:pPr>
            <w:r w:rsidRPr="006726A5">
              <w:rPr>
                <w:rFonts w:ascii="Times New Roman" w:eastAsia="Times New Roman" w:hAnsi="Times New Roman" w:cs="Times New Roman"/>
                <w:i/>
                <w:iCs/>
                <w:sz w:val="16"/>
                <w:szCs w:val="16"/>
                <w:lang w:bidi="si-LK"/>
              </w:rPr>
              <w:t>Developing government web sites through creating a common web development platform for the government organizations.</w:t>
            </w:r>
          </w:p>
          <w:p w14:paraId="587A5513" w14:textId="77777777" w:rsidR="00CB75A8" w:rsidRDefault="00CB75A8" w:rsidP="005762FA">
            <w:pPr>
              <w:rPr>
                <w:rFonts w:ascii="Times New Roman" w:eastAsia="Times New Roman" w:hAnsi="Times New Roman" w:cs="Times New Roman"/>
                <w:color w:val="000000"/>
                <w:sz w:val="16"/>
                <w:szCs w:val="16"/>
              </w:rPr>
            </w:pPr>
          </w:p>
          <w:p w14:paraId="681EA6FF" w14:textId="77777777" w:rsidR="00CB75A8" w:rsidRPr="00E872EA"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NPD Ref:</w:t>
            </w:r>
          </w:p>
          <w:p w14:paraId="7AF97075"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2021/02/DG</w:t>
            </w:r>
          </w:p>
          <w:p w14:paraId="4E5C20F4" w14:textId="77777777" w:rsidR="00CB75A8" w:rsidRPr="00E872EA" w:rsidRDefault="00CB75A8" w:rsidP="005762FA">
            <w:pPr>
              <w:rPr>
                <w:rFonts w:ascii="Times New Roman" w:eastAsia="Times New Roman" w:hAnsi="Times New Roman" w:cs="Times New Roman"/>
                <w:color w:val="000000"/>
                <w:sz w:val="15"/>
                <w:szCs w:val="15"/>
              </w:rPr>
            </w:pPr>
          </w:p>
          <w:p w14:paraId="3F691292"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3CFA5464"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 – Sep</w:t>
            </w:r>
          </w:p>
          <w:p w14:paraId="6A8442A3" w14:textId="77777777" w:rsidR="00CB75A8" w:rsidRPr="004330C9" w:rsidRDefault="00CB75A8" w:rsidP="005762FA">
            <w:pPr>
              <w:rPr>
                <w:rFonts w:ascii="Times New Roman" w:eastAsia="Times New Roman" w:hAnsi="Times New Roman" w:cs="Times New Roman"/>
                <w:b/>
                <w:bCs/>
                <w:color w:val="000000"/>
                <w:sz w:val="15"/>
                <w:szCs w:val="15"/>
              </w:rPr>
            </w:pPr>
            <w:r w:rsidRPr="004330C9">
              <w:rPr>
                <w:rFonts w:ascii="Times New Roman" w:eastAsia="Times New Roman" w:hAnsi="Times New Roman" w:cs="Times New Roman"/>
                <w:b/>
                <w:bCs/>
                <w:color w:val="000000"/>
                <w:sz w:val="15"/>
                <w:szCs w:val="15"/>
              </w:rPr>
              <w:t>NPD Approved amount:</w:t>
            </w:r>
          </w:p>
          <w:p w14:paraId="6EFD5DE6" w14:textId="77777777" w:rsidR="00CB75A8" w:rsidRPr="00E872EA" w:rsidRDefault="00CB75A8" w:rsidP="005762FA">
            <w:pP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100.00 Mn</w:t>
            </w:r>
          </w:p>
          <w:p w14:paraId="090835F9" w14:textId="77777777" w:rsidR="00CB75A8" w:rsidRPr="00E872EA" w:rsidRDefault="00CB75A8" w:rsidP="005762FA">
            <w:pPr>
              <w:rPr>
                <w:rFonts w:ascii="Times New Roman" w:eastAsia="Times New Roman" w:hAnsi="Times New Roman" w:cs="Times New Roman"/>
                <w:color w:val="000000"/>
                <w:sz w:val="15"/>
                <w:szCs w:val="15"/>
              </w:rPr>
            </w:pPr>
          </w:p>
          <w:p w14:paraId="1B0B36D9" w14:textId="77777777" w:rsidR="00CB75A8" w:rsidRDefault="00CB75A8" w:rsidP="005762FA">
            <w:pPr>
              <w:rPr>
                <w:rFonts w:ascii="Times New Roman" w:eastAsia="Times New Roman" w:hAnsi="Times New Roman" w:cs="Times New Roman"/>
                <w:b/>
                <w:bCs/>
                <w:color w:val="000000"/>
                <w:sz w:val="15"/>
                <w:szCs w:val="15"/>
              </w:rPr>
            </w:pPr>
            <w:r w:rsidRPr="004330C9">
              <w:rPr>
                <w:rFonts w:ascii="Times New Roman" w:eastAsia="Times New Roman" w:hAnsi="Times New Roman" w:cs="Times New Roman"/>
                <w:b/>
                <w:bCs/>
                <w:color w:val="000000"/>
                <w:sz w:val="15"/>
                <w:szCs w:val="15"/>
              </w:rPr>
              <w:t>Initial Approved period</w:t>
            </w:r>
            <w:r>
              <w:rPr>
                <w:rFonts w:ascii="Times New Roman" w:eastAsia="Times New Roman" w:hAnsi="Times New Roman" w:cs="Times New Roman"/>
                <w:b/>
                <w:bCs/>
                <w:color w:val="000000"/>
                <w:sz w:val="15"/>
                <w:szCs w:val="15"/>
              </w:rPr>
              <w:t>:</w:t>
            </w:r>
          </w:p>
          <w:p w14:paraId="1843EED0" w14:textId="77777777" w:rsidR="00CB75A8" w:rsidRPr="00B45688" w:rsidRDefault="00CB75A8" w:rsidP="005762FA">
            <w:pPr>
              <w:rPr>
                <w:rFonts w:ascii="Times New Roman" w:eastAsia="Times New Roman" w:hAnsi="Times New Roman" w:cs="Times New Roman"/>
                <w:b/>
                <w:bCs/>
                <w:color w:val="000000"/>
                <w:sz w:val="15"/>
                <w:szCs w:val="15"/>
              </w:rPr>
            </w:pPr>
            <w:r w:rsidRPr="004330C9">
              <w:rPr>
                <w:rFonts w:ascii="Times New Roman" w:eastAsia="Times New Roman" w:hAnsi="Times New Roman" w:cs="Times New Roman"/>
                <w:b/>
                <w:bCs/>
                <w:color w:val="000000"/>
                <w:sz w:val="15"/>
                <w:szCs w:val="15"/>
              </w:rPr>
              <w:t>From</w:t>
            </w:r>
            <w:r>
              <w:rPr>
                <w:rFonts w:ascii="Times New Roman" w:eastAsia="Times New Roman" w:hAnsi="Times New Roman" w:cs="Times New Roman"/>
                <w:b/>
                <w:bCs/>
                <w:color w:val="000000"/>
                <w:sz w:val="15"/>
                <w:szCs w:val="15"/>
              </w:rPr>
              <w:t xml:space="preserve"> </w:t>
            </w:r>
            <w:r w:rsidRPr="00B45688">
              <w:rPr>
                <w:rFonts w:ascii="Times New Roman" w:eastAsia="Times New Roman" w:hAnsi="Times New Roman" w:cs="Times New Roman"/>
                <w:color w:val="000000"/>
                <w:sz w:val="15"/>
                <w:szCs w:val="15"/>
              </w:rPr>
              <w:t>Sep.2021</w:t>
            </w:r>
            <w:r w:rsidRPr="00B45688">
              <w:rPr>
                <w:rFonts w:ascii="Times New Roman" w:eastAsia="Times New Roman" w:hAnsi="Times New Roman" w:cs="Times New Roman"/>
                <w:b/>
                <w:bCs/>
                <w:color w:val="000000"/>
                <w:sz w:val="15"/>
                <w:szCs w:val="15"/>
              </w:rPr>
              <w:t xml:space="preserve"> to </w:t>
            </w:r>
            <w:r>
              <w:rPr>
                <w:rFonts w:ascii="Times New Roman" w:eastAsia="Times New Roman" w:hAnsi="Times New Roman" w:cs="Times New Roman"/>
                <w:color w:val="000000"/>
                <w:sz w:val="15"/>
                <w:szCs w:val="15"/>
              </w:rPr>
              <w:t>Dec.2023</w:t>
            </w:r>
          </w:p>
        </w:tc>
        <w:tc>
          <w:tcPr>
            <w:tcW w:w="4111" w:type="dxa"/>
            <w:shd w:val="clear" w:color="auto" w:fill="auto"/>
            <w:hideMark/>
          </w:tcPr>
          <w:p w14:paraId="012D5C16" w14:textId="23325FDD" w:rsidR="00CB75A8" w:rsidRPr="00566775" w:rsidRDefault="00CB75A8" w:rsidP="00D75223">
            <w:pPr>
              <w:pStyle w:val="ListParagraph"/>
              <w:numPr>
                <w:ilvl w:val="0"/>
                <w:numId w:val="81"/>
              </w:numPr>
              <w:rPr>
                <w:rFonts w:ascii="Times New Roman" w:eastAsia="Times New Roman" w:hAnsi="Times New Roman" w:cs="Times New Roman"/>
                <w:color w:val="000000"/>
                <w:sz w:val="16"/>
                <w:szCs w:val="16"/>
              </w:rPr>
            </w:pPr>
            <w:r w:rsidRPr="00566775">
              <w:rPr>
                <w:rFonts w:ascii="Times New Roman" w:eastAsia="Times New Roman" w:hAnsi="Times New Roman" w:cs="Times New Roman"/>
                <w:color w:val="000000"/>
                <w:sz w:val="16"/>
                <w:szCs w:val="16"/>
              </w:rPr>
              <w:t xml:space="preserve">80% of </w:t>
            </w:r>
            <w:r w:rsidRPr="00566775">
              <w:rPr>
                <w:rFonts w:ascii="Times New Roman" w:eastAsia="Times New Roman" w:hAnsi="Times New Roman" w:cs="Times New Roman"/>
                <w:b/>
                <w:bCs/>
                <w:color w:val="000000"/>
                <w:sz w:val="16"/>
                <w:szCs w:val="16"/>
              </w:rPr>
              <w:t>Web Development Platform</w:t>
            </w:r>
            <w:r w:rsidRPr="00566775">
              <w:rPr>
                <w:rFonts w:ascii="Times New Roman" w:eastAsia="Times New Roman" w:hAnsi="Times New Roman" w:cs="Times New Roman"/>
                <w:color w:val="000000"/>
                <w:sz w:val="16"/>
                <w:szCs w:val="16"/>
              </w:rPr>
              <w:t xml:space="preserve"> Completed by end of 2022 (20 Mn) </w:t>
            </w:r>
          </w:p>
        </w:tc>
        <w:tc>
          <w:tcPr>
            <w:tcW w:w="4394" w:type="dxa"/>
            <w:shd w:val="clear" w:color="auto" w:fill="auto"/>
            <w:hideMark/>
          </w:tcPr>
          <w:p w14:paraId="44326626" w14:textId="7FB75968"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Only 10% on the planned target of 80% completed. This activity was put on hold due to the budget restrictions.</w:t>
            </w:r>
            <w:r w:rsidRPr="002F38D6">
              <w:rPr>
                <w:rFonts w:ascii="Times New Roman" w:eastAsia="Times New Roman" w:hAnsi="Times New Roman" w:cs="Times New Roman"/>
                <w:color w:val="000000"/>
                <w:sz w:val="16"/>
                <w:szCs w:val="16"/>
              </w:rPr>
              <w:br/>
            </w:r>
            <w:r w:rsidRPr="002F38D6">
              <w:rPr>
                <w:rFonts w:ascii="Times New Roman" w:eastAsia="Times New Roman" w:hAnsi="Times New Roman" w:cs="Times New Roman"/>
                <w:color w:val="000000"/>
                <w:sz w:val="16"/>
                <w:szCs w:val="16"/>
              </w:rPr>
              <w:br/>
              <w:t>Following activities already completed.</w:t>
            </w:r>
            <w:r w:rsidRPr="002F38D6">
              <w:rPr>
                <w:rFonts w:ascii="Times New Roman" w:eastAsia="Times New Roman" w:hAnsi="Times New Roman" w:cs="Times New Roman"/>
                <w:color w:val="000000"/>
                <w:sz w:val="16"/>
                <w:szCs w:val="16"/>
              </w:rPr>
              <w:br/>
              <w:t>• Completed the study of the Gov.lk platform by Business Analysts.</w:t>
            </w:r>
            <w:r w:rsidRPr="002F38D6">
              <w:rPr>
                <w:rFonts w:ascii="Times New Roman" w:eastAsia="Times New Roman" w:hAnsi="Times New Roman" w:cs="Times New Roman"/>
                <w:color w:val="000000"/>
                <w:sz w:val="16"/>
                <w:szCs w:val="16"/>
              </w:rPr>
              <w:br/>
              <w:t>• The cost estimation was completed.</w:t>
            </w:r>
          </w:p>
        </w:tc>
        <w:tc>
          <w:tcPr>
            <w:tcW w:w="3204" w:type="dxa"/>
            <w:vMerge w:val="restart"/>
            <w:shd w:val="clear" w:color="auto" w:fill="auto"/>
            <w:noWrap/>
            <w:hideMark/>
          </w:tcPr>
          <w:p w14:paraId="10FC0BF2" w14:textId="77777777" w:rsidR="00CB75A8" w:rsidRPr="006726A5" w:rsidRDefault="00CB75A8" w:rsidP="00D75223">
            <w:pPr>
              <w:pStyle w:val="ListParagraph"/>
              <w:numPr>
                <w:ilvl w:val="0"/>
                <w:numId w:val="19"/>
              </w:numPr>
              <w:jc w:val="both"/>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80% of the citizens satisfied with the content and quality (user-friendliness etc.) of the websites</w:t>
            </w:r>
          </w:p>
          <w:p w14:paraId="306301A1" w14:textId="77777777" w:rsidR="00CB75A8" w:rsidRPr="006726A5" w:rsidRDefault="00CB75A8" w:rsidP="00D75223">
            <w:pPr>
              <w:pStyle w:val="ListParagraph"/>
              <w:numPr>
                <w:ilvl w:val="0"/>
                <w:numId w:val="19"/>
              </w:numPr>
              <w:jc w:val="both"/>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80% of relevant Govt. organizations adopted the Standard Web Development Guidelines by end of 2023</w:t>
            </w:r>
          </w:p>
          <w:p w14:paraId="61425899" w14:textId="77777777" w:rsidR="00CB75A8" w:rsidRPr="006726A5" w:rsidRDefault="00CB75A8" w:rsidP="00D75223">
            <w:pPr>
              <w:pStyle w:val="ListParagraph"/>
              <w:numPr>
                <w:ilvl w:val="0"/>
                <w:numId w:val="19"/>
              </w:numPr>
              <w:jc w:val="both"/>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25% Reduction of  costs for govt. organizations web development by end of 2024</w:t>
            </w:r>
          </w:p>
          <w:p w14:paraId="494DE0FD" w14:textId="77777777" w:rsidR="00CB75A8" w:rsidRPr="006726A5" w:rsidRDefault="00CB75A8" w:rsidP="00D75223">
            <w:pPr>
              <w:pStyle w:val="ListParagraph"/>
              <w:numPr>
                <w:ilvl w:val="0"/>
                <w:numId w:val="19"/>
              </w:numPr>
              <w:jc w:val="both"/>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75% Increase in  adoption of the Information Security Guidelines  by end of 2024</w:t>
            </w:r>
          </w:p>
          <w:p w14:paraId="5A94A2C2" w14:textId="443E583E" w:rsidR="00CB75A8" w:rsidRPr="002F38D6" w:rsidRDefault="00CB75A8" w:rsidP="005B268A">
            <w:pPr>
              <w:rPr>
                <w:rFonts w:ascii="Times New Roman" w:eastAsia="Times New Roman" w:hAnsi="Times New Roman" w:cs="Times New Roman"/>
                <w:color w:val="000000"/>
                <w:sz w:val="16"/>
                <w:szCs w:val="16"/>
              </w:rPr>
            </w:pPr>
          </w:p>
        </w:tc>
      </w:tr>
      <w:tr w:rsidR="00CB75A8" w:rsidRPr="002F38D6" w14:paraId="415EDC1F" w14:textId="77777777" w:rsidTr="002A752B">
        <w:trPr>
          <w:trHeight w:val="708"/>
        </w:trPr>
        <w:tc>
          <w:tcPr>
            <w:tcW w:w="0" w:type="auto"/>
            <w:vMerge/>
            <w:hideMark/>
          </w:tcPr>
          <w:p w14:paraId="14C87375"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69020D78"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0ECB96C1" w14:textId="1CC196B3" w:rsidR="00CB75A8" w:rsidRPr="00566775" w:rsidRDefault="00CB75A8" w:rsidP="00D75223">
            <w:pPr>
              <w:pStyle w:val="ListParagraph"/>
              <w:numPr>
                <w:ilvl w:val="0"/>
                <w:numId w:val="81"/>
              </w:numPr>
              <w:rPr>
                <w:rFonts w:ascii="Times New Roman" w:eastAsia="Times New Roman" w:hAnsi="Times New Roman" w:cs="Times New Roman"/>
                <w:color w:val="000000"/>
                <w:sz w:val="16"/>
                <w:szCs w:val="16"/>
              </w:rPr>
            </w:pPr>
            <w:r w:rsidRPr="00566775">
              <w:rPr>
                <w:rFonts w:ascii="Times New Roman" w:eastAsia="Times New Roman" w:hAnsi="Times New Roman" w:cs="Times New Roman"/>
                <w:b/>
                <w:bCs/>
                <w:color w:val="000000"/>
                <w:sz w:val="16"/>
                <w:szCs w:val="16"/>
              </w:rPr>
              <w:t>50 Gov. Officers Trained</w:t>
            </w:r>
            <w:r w:rsidRPr="00566775">
              <w:rPr>
                <w:rFonts w:ascii="Times New Roman" w:eastAsia="Times New Roman" w:hAnsi="Times New Roman" w:cs="Times New Roman"/>
                <w:color w:val="000000"/>
                <w:sz w:val="16"/>
                <w:szCs w:val="16"/>
              </w:rPr>
              <w:t xml:space="preserve"> (Through 2 Workshops) by end of 2023 (1.5 Mn)</w:t>
            </w:r>
          </w:p>
        </w:tc>
        <w:tc>
          <w:tcPr>
            <w:tcW w:w="4394" w:type="dxa"/>
            <w:shd w:val="clear" w:color="auto" w:fill="auto"/>
            <w:hideMark/>
          </w:tcPr>
          <w:p w14:paraId="33631BA4"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Not Initiated</w:t>
            </w:r>
          </w:p>
        </w:tc>
        <w:tc>
          <w:tcPr>
            <w:tcW w:w="3204" w:type="dxa"/>
            <w:vMerge/>
            <w:hideMark/>
          </w:tcPr>
          <w:p w14:paraId="67EFA25A"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1FD02483" w14:textId="77777777" w:rsidTr="002A752B">
        <w:trPr>
          <w:trHeight w:val="3491"/>
        </w:trPr>
        <w:tc>
          <w:tcPr>
            <w:tcW w:w="0" w:type="auto"/>
            <w:vMerge w:val="restart"/>
            <w:shd w:val="clear" w:color="auto" w:fill="auto"/>
            <w:hideMark/>
          </w:tcPr>
          <w:p w14:paraId="6F2F6840" w14:textId="77777777" w:rsidR="00CB75A8" w:rsidRPr="002F38D6" w:rsidRDefault="00CB75A8" w:rsidP="005762F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3260" w:type="dxa"/>
            <w:vMerge w:val="restart"/>
            <w:shd w:val="clear" w:color="auto" w:fill="auto"/>
            <w:hideMark/>
          </w:tcPr>
          <w:p w14:paraId="407D675D" w14:textId="083CFC77" w:rsidR="00CB75A8" w:rsidRDefault="00CB75A8" w:rsidP="005762FA">
            <w:pPr>
              <w:rPr>
                <w:rFonts w:ascii="Times New Roman" w:eastAsia="Times New Roman" w:hAnsi="Times New Roman" w:cs="Times New Roman"/>
                <w:b/>
                <w:bCs/>
                <w:color w:val="000000"/>
                <w:sz w:val="16"/>
                <w:szCs w:val="16"/>
              </w:rPr>
            </w:pPr>
            <w:r w:rsidRPr="00966DA7">
              <w:rPr>
                <w:rFonts w:ascii="Times New Roman" w:eastAsia="Times New Roman" w:hAnsi="Times New Roman" w:cs="Times New Roman"/>
                <w:b/>
                <w:bCs/>
                <w:color w:val="000000"/>
                <w:sz w:val="16"/>
                <w:szCs w:val="16"/>
              </w:rPr>
              <w:t>ICT Solution for Government Analyst's Department (GAD)</w:t>
            </w:r>
          </w:p>
          <w:p w14:paraId="7F7001B2" w14:textId="0E91BE44" w:rsidR="00CB75A8" w:rsidRPr="002A752B" w:rsidRDefault="00CB75A8" w:rsidP="005762FA">
            <w:pPr>
              <w:rPr>
                <w:rFonts w:ascii="Times New Roman" w:eastAsia="Times New Roman" w:hAnsi="Times New Roman" w:cs="Times New Roman"/>
                <w:i/>
                <w:iCs/>
                <w:sz w:val="16"/>
                <w:szCs w:val="16"/>
                <w:lang w:bidi="si-LK"/>
              </w:rPr>
            </w:pPr>
            <w:r w:rsidRPr="006726A5">
              <w:rPr>
                <w:rFonts w:ascii="Times New Roman" w:eastAsia="Times New Roman" w:hAnsi="Times New Roman" w:cs="Times New Roman"/>
                <w:i/>
                <w:iCs/>
                <w:sz w:val="16"/>
                <w:szCs w:val="16"/>
                <w:lang w:bidi="si-LK"/>
              </w:rPr>
              <w:t>Making the process of the Government Analysis Department (GAD) more efficient and effective by establishing digital solution. Both internal and external stakeholders of GAD and citizens will be benefited.</w:t>
            </w:r>
          </w:p>
          <w:p w14:paraId="30141E72" w14:textId="77777777" w:rsidR="00CB75A8" w:rsidRDefault="00CB75A8" w:rsidP="005762FA">
            <w:pPr>
              <w:rPr>
                <w:rFonts w:ascii="Times New Roman" w:eastAsia="Times New Roman" w:hAnsi="Times New Roman" w:cs="Times New Roman"/>
                <w:color w:val="000000"/>
                <w:sz w:val="16"/>
                <w:szCs w:val="16"/>
              </w:rPr>
            </w:pPr>
          </w:p>
          <w:p w14:paraId="0EE0BB68" w14:textId="77777777" w:rsidR="00CB75A8" w:rsidRPr="00E872EA"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NPD Ref:</w:t>
            </w:r>
          </w:p>
          <w:p w14:paraId="5E823CE7"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30</w:t>
            </w:r>
          </w:p>
          <w:p w14:paraId="456745A1" w14:textId="77777777" w:rsidR="00CB75A8" w:rsidRPr="00E872EA" w:rsidRDefault="00CB75A8" w:rsidP="005762FA">
            <w:pPr>
              <w:rPr>
                <w:rFonts w:ascii="Times New Roman" w:eastAsia="Times New Roman" w:hAnsi="Times New Roman" w:cs="Times New Roman"/>
                <w:color w:val="000000"/>
                <w:sz w:val="15"/>
                <w:szCs w:val="15"/>
              </w:rPr>
            </w:pPr>
          </w:p>
          <w:p w14:paraId="25E717EB"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2D8D5176"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2016 – Mar</w:t>
            </w:r>
          </w:p>
          <w:p w14:paraId="217AF376" w14:textId="77777777" w:rsidR="00CB75A8" w:rsidRPr="00E872EA" w:rsidRDefault="00CB75A8" w:rsidP="005762FA">
            <w:pPr>
              <w:rPr>
                <w:rFonts w:ascii="Times New Roman" w:eastAsia="Times New Roman" w:hAnsi="Times New Roman" w:cs="Times New Roman"/>
                <w:color w:val="000000"/>
                <w:sz w:val="15"/>
                <w:szCs w:val="15"/>
              </w:rPr>
            </w:pPr>
          </w:p>
          <w:p w14:paraId="04DAB64F" w14:textId="77777777" w:rsidR="00CB75A8" w:rsidRDefault="00CB75A8" w:rsidP="005762FA">
            <w:pPr>
              <w:rPr>
                <w:rFonts w:ascii="Times New Roman" w:eastAsia="Times New Roman" w:hAnsi="Times New Roman" w:cs="Times New Roman"/>
                <w:color w:val="000000"/>
                <w:sz w:val="15"/>
                <w:szCs w:val="15"/>
              </w:rPr>
            </w:pPr>
            <w:r w:rsidRPr="00656E78">
              <w:rPr>
                <w:rFonts w:ascii="Times New Roman" w:eastAsia="Times New Roman" w:hAnsi="Times New Roman" w:cs="Times New Roman"/>
                <w:b/>
                <w:bCs/>
                <w:color w:val="000000"/>
                <w:sz w:val="15"/>
                <w:szCs w:val="15"/>
              </w:rPr>
              <w:t>NPD Approved amount:</w:t>
            </w:r>
            <w:r w:rsidRPr="00E872EA">
              <w:rPr>
                <w:rFonts w:ascii="Times New Roman" w:eastAsia="Times New Roman" w:hAnsi="Times New Roman" w:cs="Times New Roman"/>
                <w:color w:val="000000"/>
                <w:sz w:val="15"/>
                <w:szCs w:val="15"/>
              </w:rPr>
              <w:t xml:space="preserve"> </w:t>
            </w:r>
          </w:p>
          <w:p w14:paraId="5590B044" w14:textId="77777777" w:rsidR="00CB75A8" w:rsidRPr="00E872EA" w:rsidRDefault="00CB75A8" w:rsidP="005762FA">
            <w:pP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40.00 Mn</w:t>
            </w:r>
          </w:p>
          <w:p w14:paraId="2AC70A0E" w14:textId="77777777" w:rsidR="00CB75A8" w:rsidRPr="00E872EA" w:rsidRDefault="00CB75A8" w:rsidP="005762FA">
            <w:pPr>
              <w:rPr>
                <w:rFonts w:ascii="Times New Roman" w:eastAsia="Times New Roman" w:hAnsi="Times New Roman" w:cs="Times New Roman"/>
                <w:color w:val="000000"/>
                <w:sz w:val="15"/>
                <w:szCs w:val="15"/>
              </w:rPr>
            </w:pPr>
          </w:p>
          <w:p w14:paraId="30D97D66" w14:textId="77777777" w:rsidR="00CB75A8" w:rsidRDefault="00CB75A8" w:rsidP="005762FA">
            <w:pPr>
              <w:rPr>
                <w:rFonts w:ascii="Times New Roman" w:eastAsia="Times New Roman" w:hAnsi="Times New Roman" w:cs="Times New Roman"/>
                <w:b/>
                <w:bCs/>
                <w:color w:val="000000"/>
                <w:sz w:val="15"/>
                <w:szCs w:val="15"/>
              </w:rPr>
            </w:pPr>
            <w:r w:rsidRPr="00656E78">
              <w:rPr>
                <w:rFonts w:ascii="Times New Roman" w:eastAsia="Times New Roman" w:hAnsi="Times New Roman" w:cs="Times New Roman"/>
                <w:b/>
                <w:bCs/>
                <w:color w:val="000000"/>
                <w:sz w:val="15"/>
                <w:szCs w:val="15"/>
              </w:rPr>
              <w:t>Initial Approved period</w:t>
            </w:r>
            <w:r>
              <w:rPr>
                <w:rFonts w:ascii="Times New Roman" w:eastAsia="Times New Roman" w:hAnsi="Times New Roman" w:cs="Times New Roman"/>
                <w:b/>
                <w:bCs/>
                <w:color w:val="000000"/>
                <w:sz w:val="15"/>
                <w:szCs w:val="15"/>
              </w:rPr>
              <w:t>:</w:t>
            </w:r>
          </w:p>
          <w:p w14:paraId="22AC8261" w14:textId="77777777" w:rsidR="00CB75A8" w:rsidRPr="00392C34" w:rsidRDefault="00CB75A8" w:rsidP="005762FA">
            <w:pPr>
              <w:rPr>
                <w:rFonts w:ascii="Times New Roman" w:eastAsia="Times New Roman" w:hAnsi="Times New Roman" w:cs="Times New Roman"/>
                <w:b/>
                <w:bCs/>
                <w:color w:val="000000"/>
                <w:sz w:val="15"/>
                <w:szCs w:val="15"/>
              </w:rPr>
            </w:pPr>
            <w:r w:rsidRPr="00656E78">
              <w:rPr>
                <w:rFonts w:ascii="Times New Roman" w:eastAsia="Times New Roman" w:hAnsi="Times New Roman" w:cs="Times New Roman"/>
                <w:b/>
                <w:bCs/>
                <w:color w:val="000000"/>
                <w:sz w:val="15"/>
                <w:szCs w:val="15"/>
              </w:rPr>
              <w:t>From</w:t>
            </w:r>
            <w:r>
              <w:rPr>
                <w:rFonts w:ascii="Times New Roman" w:eastAsia="Times New Roman" w:hAnsi="Times New Roman" w:cs="Times New Roman"/>
                <w:b/>
                <w:bCs/>
                <w:color w:val="000000"/>
                <w:sz w:val="15"/>
                <w:szCs w:val="15"/>
              </w:rPr>
              <w:t xml:space="preserve"> </w:t>
            </w:r>
            <w:r>
              <w:rPr>
                <w:rFonts w:ascii="Times New Roman" w:eastAsia="Times New Roman" w:hAnsi="Times New Roman" w:cs="Times New Roman"/>
                <w:color w:val="000000"/>
                <w:sz w:val="15"/>
                <w:szCs w:val="15"/>
              </w:rPr>
              <w:t xml:space="preserve">Mar.2016 </w:t>
            </w:r>
            <w:r w:rsidRPr="00392C34">
              <w:rPr>
                <w:rFonts w:ascii="Times New Roman" w:eastAsia="Times New Roman" w:hAnsi="Times New Roman" w:cs="Times New Roman"/>
                <w:b/>
                <w:bCs/>
                <w:color w:val="000000"/>
                <w:sz w:val="15"/>
                <w:szCs w:val="15"/>
              </w:rPr>
              <w:t>to</w:t>
            </w:r>
            <w:r w:rsidRPr="00E872EA">
              <w:rPr>
                <w:rFonts w:ascii="Times New Roman" w:eastAsia="Times New Roman" w:hAnsi="Times New Roman" w:cs="Times New Roman"/>
                <w:color w:val="000000"/>
                <w:sz w:val="15"/>
                <w:szCs w:val="15"/>
              </w:rPr>
              <w:t xml:space="preserve"> </w:t>
            </w:r>
            <w:r>
              <w:rPr>
                <w:rFonts w:ascii="Times New Roman" w:eastAsia="Times New Roman" w:hAnsi="Times New Roman" w:cs="Times New Roman"/>
                <w:color w:val="000000"/>
                <w:sz w:val="15"/>
                <w:szCs w:val="15"/>
              </w:rPr>
              <w:t>Dec.2018</w:t>
            </w:r>
          </w:p>
        </w:tc>
        <w:tc>
          <w:tcPr>
            <w:tcW w:w="4111" w:type="dxa"/>
            <w:shd w:val="clear" w:color="auto" w:fill="auto"/>
            <w:hideMark/>
          </w:tcPr>
          <w:p w14:paraId="4F129249" w14:textId="6E36D4EC" w:rsidR="00CB75A8" w:rsidRPr="00664EBD" w:rsidRDefault="00CB75A8" w:rsidP="00D75223">
            <w:pPr>
              <w:pStyle w:val="ListParagraph"/>
              <w:numPr>
                <w:ilvl w:val="0"/>
                <w:numId w:val="82"/>
              </w:numPr>
              <w:rPr>
                <w:rFonts w:ascii="Times New Roman" w:eastAsia="Times New Roman" w:hAnsi="Times New Roman" w:cs="Times New Roman"/>
                <w:sz w:val="16"/>
                <w:szCs w:val="16"/>
              </w:rPr>
            </w:pPr>
            <w:r w:rsidRPr="00664EBD">
              <w:rPr>
                <w:rFonts w:ascii="Times New Roman" w:eastAsia="Times New Roman" w:hAnsi="Times New Roman" w:cs="Times New Roman"/>
                <w:b/>
                <w:bCs/>
                <w:sz w:val="16"/>
                <w:szCs w:val="16"/>
              </w:rPr>
              <w:t>Digital Solution for GAD</w:t>
            </w:r>
            <w:r w:rsidRPr="00664EBD">
              <w:rPr>
                <w:rFonts w:ascii="Times New Roman" w:eastAsia="Times New Roman" w:hAnsi="Times New Roman" w:cs="Times New Roman"/>
                <w:sz w:val="16"/>
                <w:szCs w:val="16"/>
              </w:rPr>
              <w:t xml:space="preserve"> Completed and Successfully Installed by end of 2022 (25.84 Mn)</w:t>
            </w:r>
          </w:p>
        </w:tc>
        <w:tc>
          <w:tcPr>
            <w:tcW w:w="4394" w:type="dxa"/>
            <w:shd w:val="clear" w:color="auto" w:fill="auto"/>
            <w:hideMark/>
          </w:tcPr>
          <w:p w14:paraId="1682EC90" w14:textId="77777777" w:rsidR="00CB75A8" w:rsidRDefault="00CB75A8" w:rsidP="00D75223">
            <w:pPr>
              <w:pStyle w:val="ListParagraph"/>
              <w:numPr>
                <w:ilvl w:val="0"/>
                <w:numId w:val="69"/>
              </w:numPr>
              <w:spacing w:after="240"/>
              <w:rPr>
                <w:rFonts w:ascii="Times New Roman" w:eastAsia="Times New Roman" w:hAnsi="Times New Roman" w:cs="Times New Roman"/>
                <w:color w:val="000000"/>
                <w:sz w:val="16"/>
                <w:szCs w:val="16"/>
              </w:rPr>
            </w:pPr>
            <w:r w:rsidRPr="00D65A0C">
              <w:rPr>
                <w:rFonts w:ascii="Times New Roman" w:eastAsia="Times New Roman" w:hAnsi="Times New Roman" w:cs="Times New Roman"/>
                <w:color w:val="000000"/>
                <w:sz w:val="16"/>
                <w:szCs w:val="16"/>
              </w:rPr>
              <w:t>The GAD solution Phase II consist of the functionalities identified during the gap analysis of Phase I. The procurement of the Phase II was cancelled in March 2022 after identifying additional functionalities requested by the GAD during the procurement process.</w:t>
            </w:r>
          </w:p>
          <w:p w14:paraId="37BA1553" w14:textId="77777777" w:rsidR="00CB75A8" w:rsidRDefault="00CB75A8" w:rsidP="00D75223">
            <w:pPr>
              <w:pStyle w:val="ListParagraph"/>
              <w:numPr>
                <w:ilvl w:val="0"/>
                <w:numId w:val="69"/>
              </w:numPr>
              <w:spacing w:after="240"/>
              <w:rPr>
                <w:rFonts w:ascii="Times New Roman" w:eastAsia="Times New Roman" w:hAnsi="Times New Roman" w:cs="Times New Roman"/>
                <w:color w:val="000000"/>
                <w:sz w:val="16"/>
                <w:szCs w:val="16"/>
              </w:rPr>
            </w:pPr>
            <w:r w:rsidRPr="00D65A0C">
              <w:rPr>
                <w:rFonts w:ascii="Times New Roman" w:eastAsia="Times New Roman" w:hAnsi="Times New Roman" w:cs="Times New Roman"/>
                <w:color w:val="000000"/>
                <w:sz w:val="16"/>
                <w:szCs w:val="16"/>
              </w:rPr>
              <w:t>During two meetings held in 29th April 2022 and 21st June 2022 with the Secretary, Ministry of Technology, Secretary, Ministry of Justice and respective stakeholders, the approval was given to reinitiate the procurement process incorporating above mentioned additional functionalities and to Direct Contract to the GAD solution developer for the implementation of the revised scope, for an estimated ceiling price of Rs 21.19 Mn.</w:t>
            </w:r>
          </w:p>
          <w:p w14:paraId="78D0CFCA" w14:textId="77777777" w:rsidR="00CB75A8" w:rsidRPr="0015249A" w:rsidRDefault="00CB75A8" w:rsidP="00D75223">
            <w:pPr>
              <w:pStyle w:val="ListParagraph"/>
              <w:numPr>
                <w:ilvl w:val="0"/>
                <w:numId w:val="69"/>
              </w:numPr>
              <w:spacing w:after="240"/>
              <w:rPr>
                <w:rFonts w:ascii="Times New Roman" w:eastAsia="Times New Roman" w:hAnsi="Times New Roman" w:cs="Times New Roman"/>
                <w:color w:val="000000"/>
                <w:sz w:val="16"/>
                <w:szCs w:val="16"/>
              </w:rPr>
            </w:pPr>
            <w:r w:rsidRPr="00D65A0C">
              <w:rPr>
                <w:rFonts w:ascii="Times New Roman" w:eastAsia="Times New Roman" w:hAnsi="Times New Roman" w:cs="Times New Roman"/>
                <w:color w:val="000000"/>
                <w:sz w:val="16"/>
                <w:szCs w:val="16"/>
              </w:rPr>
              <w:t>Letter seeking approval to initiate the Phase II procurement was sent to the Ministry of Technology on 1st August 2022 and awaiting response.</w:t>
            </w:r>
          </w:p>
        </w:tc>
        <w:tc>
          <w:tcPr>
            <w:tcW w:w="3204" w:type="dxa"/>
            <w:vMerge w:val="restart"/>
            <w:shd w:val="clear" w:color="auto" w:fill="auto"/>
            <w:noWrap/>
            <w:hideMark/>
          </w:tcPr>
          <w:p w14:paraId="0E6E198D" w14:textId="77777777" w:rsidR="00CB75A8" w:rsidRPr="006726A5" w:rsidRDefault="00CB75A8" w:rsidP="00D75223">
            <w:pPr>
              <w:pStyle w:val="ListParagraph"/>
              <w:numPr>
                <w:ilvl w:val="0"/>
                <w:numId w:val="14"/>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70% beneficiaries surveyed satisfied with Efficiency of the System by end of 2024 (user feedback collected by GAD and ICTA)</w:t>
            </w:r>
          </w:p>
          <w:p w14:paraId="30D6FDEE" w14:textId="77777777" w:rsidR="00CB75A8" w:rsidRPr="006726A5" w:rsidRDefault="00CB75A8" w:rsidP="00D75223">
            <w:pPr>
              <w:pStyle w:val="ListParagraph"/>
              <w:numPr>
                <w:ilvl w:val="0"/>
                <w:numId w:val="14"/>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10% Annual Time Reduction in Handing Cases by end of 2023</w:t>
            </w:r>
          </w:p>
          <w:p w14:paraId="42D866C8" w14:textId="0E766B77" w:rsidR="00CB75A8" w:rsidRDefault="00CB75A8" w:rsidP="00D75223">
            <w:pPr>
              <w:pStyle w:val="ListParagraph"/>
              <w:numPr>
                <w:ilvl w:val="0"/>
                <w:numId w:val="14"/>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20% Annual Increase in Number of Cases Handled and Reports Produced by end of 2023</w:t>
            </w:r>
          </w:p>
          <w:p w14:paraId="53FF68E7" w14:textId="02EBDFE6" w:rsidR="00CB75A8" w:rsidRPr="00A51D0E" w:rsidRDefault="00CB75A8" w:rsidP="00D75223">
            <w:pPr>
              <w:pStyle w:val="ListParagraph"/>
              <w:numPr>
                <w:ilvl w:val="0"/>
                <w:numId w:val="14"/>
              </w:numPr>
              <w:rPr>
                <w:rFonts w:ascii="Times New Roman" w:eastAsia="Times New Roman" w:hAnsi="Times New Roman" w:cs="Times New Roman"/>
                <w:sz w:val="16"/>
                <w:szCs w:val="16"/>
                <w:lang w:bidi="si-LK"/>
              </w:rPr>
            </w:pPr>
            <w:r w:rsidRPr="00A51D0E">
              <w:rPr>
                <w:rFonts w:ascii="Times New Roman" w:eastAsia="Times New Roman" w:hAnsi="Times New Roman" w:cs="Times New Roman"/>
                <w:sz w:val="16"/>
                <w:szCs w:val="16"/>
                <w:lang w:bidi="si-LK"/>
              </w:rPr>
              <w:t>70% of the GAD Staff Satisfied with the ICT solution by end of 2023</w:t>
            </w:r>
          </w:p>
        </w:tc>
      </w:tr>
      <w:tr w:rsidR="00CB75A8" w:rsidRPr="002F38D6" w14:paraId="6E6E36C1" w14:textId="77777777" w:rsidTr="002A752B">
        <w:trPr>
          <w:trHeight w:val="696"/>
        </w:trPr>
        <w:tc>
          <w:tcPr>
            <w:tcW w:w="0" w:type="auto"/>
            <w:vMerge/>
            <w:hideMark/>
          </w:tcPr>
          <w:p w14:paraId="0F15682B"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434A0466"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0997A18A" w14:textId="3D6739EB" w:rsidR="00CB75A8" w:rsidRPr="00664EBD" w:rsidRDefault="00CB75A8" w:rsidP="00D75223">
            <w:pPr>
              <w:pStyle w:val="ListParagraph"/>
              <w:numPr>
                <w:ilvl w:val="0"/>
                <w:numId w:val="82"/>
              </w:numPr>
              <w:rPr>
                <w:rFonts w:ascii="Times New Roman" w:eastAsia="Times New Roman" w:hAnsi="Times New Roman" w:cs="Times New Roman"/>
                <w:sz w:val="16"/>
                <w:szCs w:val="16"/>
              </w:rPr>
            </w:pPr>
            <w:r w:rsidRPr="00664EBD">
              <w:rPr>
                <w:rFonts w:ascii="Times New Roman" w:eastAsia="Times New Roman" w:hAnsi="Times New Roman" w:cs="Times New Roman"/>
                <w:b/>
                <w:bCs/>
                <w:sz w:val="16"/>
                <w:szCs w:val="16"/>
              </w:rPr>
              <w:t>50 User Employees Trained</w:t>
            </w:r>
            <w:r w:rsidRPr="00664EBD">
              <w:rPr>
                <w:rFonts w:ascii="Times New Roman" w:eastAsia="Times New Roman" w:hAnsi="Times New Roman" w:cs="Times New Roman"/>
                <w:sz w:val="16"/>
                <w:szCs w:val="16"/>
              </w:rPr>
              <w:t xml:space="preserve"> by end of 2022 (through on the job training)</w:t>
            </w:r>
          </w:p>
        </w:tc>
        <w:tc>
          <w:tcPr>
            <w:tcW w:w="4394" w:type="dxa"/>
            <w:shd w:val="clear" w:color="auto" w:fill="auto"/>
            <w:hideMark/>
          </w:tcPr>
          <w:p w14:paraId="191CCE80"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User Training to commence upon successful completion of the Phase II implementation.</w:t>
            </w:r>
          </w:p>
        </w:tc>
        <w:tc>
          <w:tcPr>
            <w:tcW w:w="3204" w:type="dxa"/>
            <w:vMerge/>
            <w:hideMark/>
          </w:tcPr>
          <w:p w14:paraId="6724190D"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52451CE3" w14:textId="77777777" w:rsidTr="002A752B">
        <w:trPr>
          <w:trHeight w:val="1679"/>
        </w:trPr>
        <w:tc>
          <w:tcPr>
            <w:tcW w:w="0" w:type="auto"/>
            <w:vMerge w:val="restart"/>
            <w:shd w:val="clear" w:color="auto" w:fill="auto"/>
            <w:hideMark/>
          </w:tcPr>
          <w:p w14:paraId="15376D8C" w14:textId="77777777" w:rsidR="00CB75A8" w:rsidRPr="002F38D6" w:rsidRDefault="00CB75A8" w:rsidP="005762F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3260" w:type="dxa"/>
            <w:vMerge w:val="restart"/>
            <w:shd w:val="clear" w:color="auto" w:fill="auto"/>
            <w:hideMark/>
          </w:tcPr>
          <w:p w14:paraId="0A7248D6" w14:textId="77777777" w:rsidR="00CB75A8" w:rsidRPr="00966DA7" w:rsidRDefault="00CB75A8" w:rsidP="005762FA">
            <w:pPr>
              <w:rPr>
                <w:rFonts w:ascii="Times New Roman" w:eastAsia="Times New Roman" w:hAnsi="Times New Roman" w:cs="Times New Roman"/>
                <w:b/>
                <w:bCs/>
                <w:color w:val="000000"/>
                <w:sz w:val="16"/>
                <w:szCs w:val="16"/>
              </w:rPr>
            </w:pPr>
            <w:r w:rsidRPr="00966DA7">
              <w:rPr>
                <w:rFonts w:ascii="Times New Roman" w:eastAsia="Times New Roman" w:hAnsi="Times New Roman" w:cs="Times New Roman"/>
                <w:b/>
                <w:bCs/>
                <w:color w:val="000000"/>
                <w:sz w:val="16"/>
                <w:szCs w:val="16"/>
              </w:rPr>
              <w:t>Government Digital Forms (Form.gov.lk)</w:t>
            </w:r>
          </w:p>
          <w:p w14:paraId="5D60FD53" w14:textId="77777777" w:rsidR="00CB75A8" w:rsidRPr="00966DA7" w:rsidRDefault="00CB75A8" w:rsidP="005762FA">
            <w:pPr>
              <w:rPr>
                <w:rFonts w:ascii="Times New Roman" w:eastAsia="Times New Roman" w:hAnsi="Times New Roman" w:cs="Times New Roman"/>
                <w:b/>
                <w:bCs/>
                <w:color w:val="000000"/>
                <w:sz w:val="16"/>
                <w:szCs w:val="16"/>
              </w:rPr>
            </w:pPr>
          </w:p>
          <w:p w14:paraId="6CE35335"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67FC1455"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 – Nov</w:t>
            </w:r>
          </w:p>
          <w:p w14:paraId="4CA4F94A" w14:textId="77777777" w:rsidR="00CB75A8" w:rsidRPr="00E872EA" w:rsidRDefault="00CB75A8" w:rsidP="005762FA">
            <w:pPr>
              <w:rPr>
                <w:rFonts w:ascii="Times New Roman" w:eastAsia="Times New Roman" w:hAnsi="Times New Roman" w:cs="Times New Roman"/>
                <w:color w:val="000000"/>
                <w:sz w:val="15"/>
                <w:szCs w:val="15"/>
              </w:rPr>
            </w:pPr>
          </w:p>
          <w:p w14:paraId="6FFC61BF" w14:textId="77777777" w:rsidR="00CB75A8" w:rsidRPr="00B145B6" w:rsidRDefault="00CB75A8" w:rsidP="005762FA">
            <w:pPr>
              <w:rPr>
                <w:rFonts w:ascii="Times New Roman" w:eastAsia="Times New Roman" w:hAnsi="Times New Roman" w:cs="Times New Roman"/>
                <w:b/>
                <w:bCs/>
                <w:color w:val="000000"/>
                <w:sz w:val="15"/>
                <w:szCs w:val="15"/>
              </w:rPr>
            </w:pPr>
            <w:r w:rsidRPr="00B145B6">
              <w:rPr>
                <w:rFonts w:ascii="Times New Roman" w:eastAsia="Times New Roman" w:hAnsi="Times New Roman" w:cs="Times New Roman"/>
                <w:b/>
                <w:bCs/>
                <w:color w:val="000000"/>
                <w:sz w:val="15"/>
                <w:szCs w:val="15"/>
              </w:rPr>
              <w:t>NPD Approved amount:</w:t>
            </w:r>
          </w:p>
          <w:p w14:paraId="403EE2BC" w14:textId="77777777" w:rsidR="00CB75A8" w:rsidRPr="00E872EA" w:rsidRDefault="00CB75A8" w:rsidP="005762FA">
            <w:pP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84.00 Mn</w:t>
            </w:r>
          </w:p>
          <w:p w14:paraId="478D13FF" w14:textId="77777777" w:rsidR="00CB75A8" w:rsidRPr="00E872EA" w:rsidRDefault="00CB75A8" w:rsidP="005762FA">
            <w:pPr>
              <w:rPr>
                <w:rFonts w:ascii="Times New Roman" w:eastAsia="Times New Roman" w:hAnsi="Times New Roman" w:cs="Times New Roman"/>
                <w:color w:val="000000"/>
                <w:sz w:val="15"/>
                <w:szCs w:val="15"/>
              </w:rPr>
            </w:pPr>
          </w:p>
          <w:p w14:paraId="0A450557" w14:textId="77777777" w:rsidR="00CB75A8" w:rsidRDefault="00CB75A8" w:rsidP="005762FA">
            <w:pPr>
              <w:rPr>
                <w:rFonts w:ascii="Times New Roman" w:eastAsia="Times New Roman" w:hAnsi="Times New Roman" w:cs="Times New Roman"/>
                <w:b/>
                <w:bCs/>
                <w:color w:val="000000"/>
                <w:sz w:val="15"/>
                <w:szCs w:val="15"/>
              </w:rPr>
            </w:pPr>
            <w:r w:rsidRPr="00B145B6">
              <w:rPr>
                <w:rFonts w:ascii="Times New Roman" w:eastAsia="Times New Roman" w:hAnsi="Times New Roman" w:cs="Times New Roman"/>
                <w:b/>
                <w:bCs/>
                <w:color w:val="000000"/>
                <w:sz w:val="15"/>
                <w:szCs w:val="15"/>
              </w:rPr>
              <w:t>Initial Approved period</w:t>
            </w:r>
            <w:r>
              <w:rPr>
                <w:rFonts w:ascii="Times New Roman" w:eastAsia="Times New Roman" w:hAnsi="Times New Roman" w:cs="Times New Roman"/>
                <w:b/>
                <w:bCs/>
                <w:color w:val="000000"/>
                <w:sz w:val="15"/>
                <w:szCs w:val="15"/>
              </w:rPr>
              <w:t>:</w:t>
            </w:r>
          </w:p>
          <w:p w14:paraId="14EA9D12" w14:textId="77777777" w:rsidR="00CB75A8" w:rsidRPr="0001059C" w:rsidRDefault="00CB75A8" w:rsidP="005762FA">
            <w:pPr>
              <w:rPr>
                <w:rFonts w:ascii="Times New Roman" w:eastAsia="Times New Roman" w:hAnsi="Times New Roman" w:cs="Times New Roman"/>
                <w:b/>
                <w:bCs/>
                <w:color w:val="000000"/>
                <w:sz w:val="15"/>
                <w:szCs w:val="15"/>
              </w:rPr>
            </w:pPr>
            <w:r w:rsidRPr="00B145B6">
              <w:rPr>
                <w:rFonts w:ascii="Times New Roman" w:eastAsia="Times New Roman" w:hAnsi="Times New Roman" w:cs="Times New Roman"/>
                <w:b/>
                <w:bCs/>
                <w:color w:val="000000"/>
                <w:sz w:val="15"/>
                <w:szCs w:val="15"/>
              </w:rPr>
              <w:t>from</w:t>
            </w:r>
            <w:r>
              <w:rPr>
                <w:rFonts w:ascii="Times New Roman" w:eastAsia="Times New Roman" w:hAnsi="Times New Roman" w:cs="Times New Roman"/>
                <w:b/>
                <w:bCs/>
                <w:color w:val="000000"/>
                <w:sz w:val="15"/>
                <w:szCs w:val="15"/>
              </w:rPr>
              <w:t xml:space="preserve"> </w:t>
            </w:r>
            <w:r>
              <w:rPr>
                <w:rFonts w:ascii="Times New Roman" w:eastAsia="Times New Roman" w:hAnsi="Times New Roman" w:cs="Times New Roman"/>
                <w:color w:val="000000"/>
                <w:sz w:val="15"/>
                <w:szCs w:val="15"/>
              </w:rPr>
              <w:t>2021</w:t>
            </w:r>
            <w:r w:rsidRPr="00E872EA">
              <w:rPr>
                <w:rFonts w:ascii="Times New Roman" w:eastAsia="Times New Roman" w:hAnsi="Times New Roman" w:cs="Times New Roman"/>
                <w:color w:val="000000"/>
                <w:sz w:val="15"/>
                <w:szCs w:val="15"/>
              </w:rPr>
              <w:t xml:space="preserve"> to </w:t>
            </w:r>
            <w:r>
              <w:rPr>
                <w:rFonts w:ascii="Times New Roman" w:eastAsia="Times New Roman" w:hAnsi="Times New Roman" w:cs="Times New Roman"/>
                <w:color w:val="000000"/>
                <w:sz w:val="15"/>
                <w:szCs w:val="15"/>
              </w:rPr>
              <w:t>2024</w:t>
            </w:r>
          </w:p>
        </w:tc>
        <w:tc>
          <w:tcPr>
            <w:tcW w:w="4111" w:type="dxa"/>
            <w:shd w:val="clear" w:color="auto" w:fill="auto"/>
            <w:hideMark/>
          </w:tcPr>
          <w:p w14:paraId="07987370" w14:textId="70372536" w:rsidR="00CB75A8" w:rsidRPr="00664EBD" w:rsidRDefault="00CB75A8" w:rsidP="00D75223">
            <w:pPr>
              <w:pStyle w:val="ListParagraph"/>
              <w:numPr>
                <w:ilvl w:val="0"/>
                <w:numId w:val="83"/>
              </w:numPr>
              <w:rPr>
                <w:rFonts w:ascii="Times New Roman" w:eastAsia="Times New Roman" w:hAnsi="Times New Roman" w:cs="Times New Roman"/>
                <w:sz w:val="16"/>
                <w:szCs w:val="16"/>
              </w:rPr>
            </w:pPr>
            <w:r w:rsidRPr="00664EBD">
              <w:rPr>
                <w:rFonts w:ascii="Times New Roman" w:eastAsia="Times New Roman" w:hAnsi="Times New Roman" w:cs="Times New Roman"/>
                <w:b/>
                <w:bCs/>
                <w:sz w:val="16"/>
                <w:szCs w:val="16"/>
              </w:rPr>
              <w:t>Established fully –pledged Forms.gov.lk platform</w:t>
            </w:r>
            <w:r w:rsidRPr="00664EBD">
              <w:rPr>
                <w:rFonts w:ascii="Times New Roman" w:eastAsia="Times New Roman" w:hAnsi="Times New Roman" w:cs="Times New Roman"/>
                <w:sz w:val="16"/>
                <w:szCs w:val="16"/>
              </w:rPr>
              <w:t xml:space="preserve"> for the use of 10 government organizations by October 2022</w:t>
            </w:r>
          </w:p>
        </w:tc>
        <w:tc>
          <w:tcPr>
            <w:tcW w:w="4394" w:type="dxa"/>
            <w:shd w:val="clear" w:color="auto" w:fill="auto"/>
            <w:hideMark/>
          </w:tcPr>
          <w:p w14:paraId="7E91567E" w14:textId="77777777" w:rsidR="00CB75A8" w:rsidRDefault="00CB75A8" w:rsidP="00D75223">
            <w:pPr>
              <w:pStyle w:val="ListParagraph"/>
              <w:numPr>
                <w:ilvl w:val="0"/>
                <w:numId w:val="74"/>
              </w:numPr>
              <w:rPr>
                <w:rFonts w:ascii="Times New Roman" w:eastAsia="Times New Roman" w:hAnsi="Times New Roman" w:cs="Times New Roman"/>
                <w:color w:val="000000"/>
                <w:sz w:val="16"/>
                <w:szCs w:val="16"/>
              </w:rPr>
            </w:pPr>
            <w:r w:rsidRPr="00DD3580">
              <w:rPr>
                <w:rFonts w:ascii="Times New Roman" w:eastAsia="Times New Roman" w:hAnsi="Times New Roman" w:cs="Times New Roman"/>
                <w:color w:val="000000"/>
                <w:sz w:val="16"/>
                <w:szCs w:val="16"/>
              </w:rPr>
              <w:t xml:space="preserve">Software Development </w:t>
            </w:r>
            <w:r>
              <w:rPr>
                <w:rFonts w:ascii="Times New Roman" w:eastAsia="Times New Roman" w:hAnsi="Times New Roman" w:cs="Times New Roman"/>
                <w:color w:val="000000"/>
                <w:sz w:val="16"/>
                <w:szCs w:val="16"/>
              </w:rPr>
              <w:t>–</w:t>
            </w:r>
            <w:r w:rsidRPr="00DD3580">
              <w:rPr>
                <w:rFonts w:ascii="Times New Roman" w:eastAsia="Times New Roman" w:hAnsi="Times New Roman" w:cs="Times New Roman"/>
                <w:color w:val="000000"/>
                <w:sz w:val="16"/>
                <w:szCs w:val="16"/>
              </w:rPr>
              <w:t xml:space="preserve"> Completed</w:t>
            </w:r>
          </w:p>
          <w:p w14:paraId="28B01291" w14:textId="77777777" w:rsidR="00CB75A8" w:rsidRDefault="00CB75A8" w:rsidP="00D75223">
            <w:pPr>
              <w:pStyle w:val="ListParagraph"/>
              <w:numPr>
                <w:ilvl w:val="0"/>
                <w:numId w:val="74"/>
              </w:numPr>
              <w:rPr>
                <w:rFonts w:ascii="Times New Roman" w:eastAsia="Times New Roman" w:hAnsi="Times New Roman" w:cs="Times New Roman"/>
                <w:color w:val="000000"/>
                <w:sz w:val="16"/>
                <w:szCs w:val="16"/>
              </w:rPr>
            </w:pPr>
            <w:r w:rsidRPr="00DD3580">
              <w:rPr>
                <w:rFonts w:ascii="Times New Roman" w:eastAsia="Times New Roman" w:hAnsi="Times New Roman" w:cs="Times New Roman"/>
                <w:color w:val="000000"/>
                <w:sz w:val="16"/>
                <w:szCs w:val="16"/>
              </w:rPr>
              <w:t xml:space="preserve">UAT </w:t>
            </w:r>
            <w:r>
              <w:rPr>
                <w:rFonts w:ascii="Times New Roman" w:eastAsia="Times New Roman" w:hAnsi="Times New Roman" w:cs="Times New Roman"/>
                <w:color w:val="000000"/>
                <w:sz w:val="16"/>
                <w:szCs w:val="16"/>
              </w:rPr>
              <w:t xml:space="preserve">and OAT completed </w:t>
            </w:r>
          </w:p>
          <w:p w14:paraId="05C502A5" w14:textId="77777777" w:rsidR="00CB75A8" w:rsidRDefault="00CB75A8" w:rsidP="00D75223">
            <w:pPr>
              <w:pStyle w:val="ListParagraph"/>
              <w:numPr>
                <w:ilvl w:val="0"/>
                <w:numId w:val="74"/>
              </w:num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Pilot implementation completed and 10 forms in 9 organization digitized</w:t>
            </w:r>
            <w:r w:rsidRPr="00DD3580">
              <w:rPr>
                <w:rFonts w:ascii="Times New Roman" w:eastAsia="Times New Roman" w:hAnsi="Times New Roman" w:cs="Times New Roman"/>
                <w:color w:val="000000"/>
                <w:sz w:val="16"/>
                <w:szCs w:val="16"/>
              </w:rPr>
              <w:t xml:space="preserve"> </w:t>
            </w:r>
          </w:p>
          <w:p w14:paraId="72032FBB" w14:textId="77777777" w:rsidR="00CB75A8" w:rsidRDefault="00CB75A8" w:rsidP="00D75223">
            <w:pPr>
              <w:pStyle w:val="ListParagraph"/>
              <w:numPr>
                <w:ilvl w:val="0"/>
                <w:numId w:val="74"/>
              </w:num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Security audit carried out by the SL CERT</w:t>
            </w:r>
          </w:p>
          <w:p w14:paraId="7F4B172F" w14:textId="77777777" w:rsidR="00CB75A8" w:rsidRDefault="00CB75A8" w:rsidP="00D75223">
            <w:pPr>
              <w:pStyle w:val="ListParagraph"/>
              <w:numPr>
                <w:ilvl w:val="0"/>
                <w:numId w:val="74"/>
              </w:num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Sustainability of the system beyond 2022 is also ensured.</w:t>
            </w:r>
          </w:p>
          <w:p w14:paraId="7EC568D2" w14:textId="77777777" w:rsidR="00CB75A8" w:rsidRPr="0015249A" w:rsidRDefault="00CB75A8" w:rsidP="00D75223">
            <w:pPr>
              <w:pStyle w:val="ListParagraph"/>
              <w:numPr>
                <w:ilvl w:val="0"/>
                <w:numId w:val="74"/>
              </w:num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Readiness Assessment and final Evaluation completed and submitted to the World Bank</w:t>
            </w:r>
          </w:p>
        </w:tc>
        <w:tc>
          <w:tcPr>
            <w:tcW w:w="3204" w:type="dxa"/>
            <w:vMerge w:val="restart"/>
            <w:shd w:val="clear" w:color="auto" w:fill="auto"/>
            <w:noWrap/>
            <w:hideMark/>
          </w:tcPr>
          <w:p w14:paraId="0D469214" w14:textId="77777777" w:rsidR="00CB75A8" w:rsidRPr="006726A5" w:rsidRDefault="00CB75A8" w:rsidP="00D75223">
            <w:pPr>
              <w:pStyle w:val="ListParagraph"/>
              <w:numPr>
                <w:ilvl w:val="0"/>
                <w:numId w:val="19"/>
              </w:numPr>
              <w:jc w:val="both"/>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80% of the citizens (Solution users) satisfied with the content and quality (user-friendliness etc.) of the portal</w:t>
            </w:r>
          </w:p>
          <w:p w14:paraId="675EBEFD" w14:textId="77777777" w:rsidR="00CB75A8" w:rsidRPr="006726A5" w:rsidRDefault="00CB75A8" w:rsidP="00D75223">
            <w:pPr>
              <w:pStyle w:val="ListParagraph"/>
              <w:numPr>
                <w:ilvl w:val="0"/>
                <w:numId w:val="19"/>
              </w:numPr>
              <w:jc w:val="both"/>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25% Reduction of costs for govt. organizations end of 2024</w:t>
            </w:r>
          </w:p>
          <w:p w14:paraId="06E0A3B9" w14:textId="77777777" w:rsidR="00CB75A8" w:rsidRPr="002F38D6" w:rsidRDefault="00CB75A8" w:rsidP="005B268A">
            <w:pPr>
              <w:rPr>
                <w:rFonts w:ascii="Times New Roman" w:eastAsia="Times New Roman" w:hAnsi="Times New Roman" w:cs="Times New Roman"/>
                <w:color w:val="000000"/>
                <w:sz w:val="16"/>
                <w:szCs w:val="16"/>
              </w:rPr>
            </w:pPr>
          </w:p>
        </w:tc>
      </w:tr>
      <w:tr w:rsidR="00CB75A8" w:rsidRPr="002F38D6" w14:paraId="22087818" w14:textId="77777777" w:rsidTr="002A752B">
        <w:trPr>
          <w:trHeight w:val="480"/>
        </w:trPr>
        <w:tc>
          <w:tcPr>
            <w:tcW w:w="0" w:type="auto"/>
            <w:vMerge/>
            <w:hideMark/>
          </w:tcPr>
          <w:p w14:paraId="40720ECD"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72AE9C3F"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191775F4" w14:textId="0E59AB9E" w:rsidR="00CB75A8" w:rsidRDefault="00CB75A8" w:rsidP="00D75223">
            <w:pPr>
              <w:pStyle w:val="ListParagraph"/>
              <w:numPr>
                <w:ilvl w:val="0"/>
                <w:numId w:val="83"/>
              </w:numPr>
              <w:rPr>
                <w:rFonts w:ascii="Times New Roman" w:eastAsia="Times New Roman" w:hAnsi="Times New Roman" w:cs="Times New Roman"/>
                <w:sz w:val="16"/>
                <w:szCs w:val="16"/>
              </w:rPr>
            </w:pPr>
            <w:r w:rsidRPr="00664EBD">
              <w:rPr>
                <w:rFonts w:ascii="Times New Roman" w:eastAsia="Times New Roman" w:hAnsi="Times New Roman" w:cs="Times New Roman"/>
                <w:b/>
                <w:bCs/>
                <w:sz w:val="16"/>
                <w:szCs w:val="16"/>
              </w:rPr>
              <w:t>Trained intended users</w:t>
            </w:r>
            <w:r w:rsidRPr="00664EBD">
              <w:rPr>
                <w:rFonts w:ascii="Times New Roman" w:eastAsia="Times New Roman" w:hAnsi="Times New Roman" w:cs="Times New Roman"/>
                <w:sz w:val="16"/>
                <w:szCs w:val="16"/>
              </w:rPr>
              <w:t xml:space="preserve"> of the system (government officials) by December 2022 (# </w:t>
            </w:r>
            <w:proofErr w:type="spellStart"/>
            <w:r w:rsidRPr="00664EBD">
              <w:rPr>
                <w:rFonts w:ascii="Times New Roman" w:eastAsia="Times New Roman" w:hAnsi="Times New Roman" w:cs="Times New Roman"/>
                <w:sz w:val="16"/>
                <w:szCs w:val="16"/>
              </w:rPr>
              <w:t>tbd</w:t>
            </w:r>
            <w:proofErr w:type="spellEnd"/>
            <w:r w:rsidRPr="00664EBD">
              <w:rPr>
                <w:rFonts w:ascii="Times New Roman" w:eastAsia="Times New Roman" w:hAnsi="Times New Roman" w:cs="Times New Roman"/>
                <w:sz w:val="16"/>
                <w:szCs w:val="16"/>
              </w:rPr>
              <w:t>)</w:t>
            </w:r>
          </w:p>
          <w:p w14:paraId="211979CF" w14:textId="77777777" w:rsidR="00CB75A8" w:rsidRDefault="00CB75A8" w:rsidP="002A752B">
            <w:pPr>
              <w:pStyle w:val="ListParagraph"/>
              <w:ind w:left="360"/>
              <w:rPr>
                <w:rFonts w:ascii="Times New Roman" w:eastAsia="Times New Roman" w:hAnsi="Times New Roman" w:cs="Times New Roman"/>
                <w:sz w:val="16"/>
                <w:szCs w:val="16"/>
              </w:rPr>
            </w:pPr>
          </w:p>
          <w:p w14:paraId="2FAD0B8F" w14:textId="4963EA11" w:rsidR="00CB75A8" w:rsidRPr="00664EBD" w:rsidRDefault="00CB75A8" w:rsidP="00F573DE">
            <w:pPr>
              <w:pStyle w:val="ListParagraph"/>
              <w:ind w:left="360"/>
              <w:rPr>
                <w:rFonts w:ascii="Times New Roman" w:eastAsia="Times New Roman" w:hAnsi="Times New Roman" w:cs="Times New Roman"/>
                <w:sz w:val="16"/>
                <w:szCs w:val="16"/>
              </w:rPr>
            </w:pPr>
          </w:p>
        </w:tc>
        <w:tc>
          <w:tcPr>
            <w:tcW w:w="4394" w:type="dxa"/>
            <w:shd w:val="clear" w:color="auto" w:fill="auto"/>
            <w:noWrap/>
            <w:hideMark/>
          </w:tcPr>
          <w:p w14:paraId="2BBED323" w14:textId="77777777" w:rsidR="00CB75A8"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w:t>
            </w:r>
            <w:r w:rsidRPr="00207B8A">
              <w:rPr>
                <w:rFonts w:ascii="Times New Roman" w:eastAsia="Times New Roman" w:hAnsi="Times New Roman" w:cs="Times New Roman"/>
                <w:color w:val="000000"/>
                <w:sz w:val="16"/>
                <w:szCs w:val="16"/>
              </w:rPr>
              <w:t>65 officers were given hands on training to use the system effectively in the pilot phase.</w:t>
            </w:r>
          </w:p>
          <w:p w14:paraId="44DFFECA" w14:textId="77777777" w:rsidR="00CB75A8" w:rsidRDefault="00CB75A8" w:rsidP="005762FA">
            <w:pPr>
              <w:rPr>
                <w:rFonts w:ascii="Times New Roman" w:eastAsia="Times New Roman" w:hAnsi="Times New Roman" w:cs="Times New Roman"/>
                <w:color w:val="000000"/>
                <w:sz w:val="16"/>
                <w:szCs w:val="16"/>
              </w:rPr>
            </w:pPr>
          </w:p>
          <w:p w14:paraId="1CA12B5E" w14:textId="52B6AB8C" w:rsidR="00CB75A8" w:rsidRPr="002F38D6" w:rsidRDefault="00CB75A8" w:rsidP="005762FA">
            <w:pPr>
              <w:rPr>
                <w:rFonts w:ascii="Times New Roman" w:eastAsia="Times New Roman" w:hAnsi="Times New Roman" w:cs="Times New Roman"/>
                <w:color w:val="000000"/>
                <w:sz w:val="16"/>
                <w:szCs w:val="16"/>
              </w:rPr>
            </w:pPr>
          </w:p>
        </w:tc>
        <w:tc>
          <w:tcPr>
            <w:tcW w:w="3204" w:type="dxa"/>
            <w:vMerge/>
            <w:shd w:val="clear" w:color="auto" w:fill="auto"/>
            <w:noWrap/>
            <w:hideMark/>
          </w:tcPr>
          <w:p w14:paraId="7E04C368"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4EA6758B" w14:textId="77777777" w:rsidTr="002A752B">
        <w:trPr>
          <w:trHeight w:val="577"/>
        </w:trPr>
        <w:tc>
          <w:tcPr>
            <w:tcW w:w="0" w:type="auto"/>
            <w:vMerge/>
            <w:hideMark/>
          </w:tcPr>
          <w:p w14:paraId="39F3F368"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5ECDA995"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169AA905" w14:textId="77777777" w:rsidR="00CB75A8" w:rsidRDefault="00CB75A8" w:rsidP="00D75223">
            <w:pPr>
              <w:pStyle w:val="ListParagraph"/>
              <w:numPr>
                <w:ilvl w:val="0"/>
                <w:numId w:val="83"/>
              </w:numPr>
              <w:rPr>
                <w:rFonts w:ascii="Times New Roman" w:eastAsia="Times New Roman" w:hAnsi="Times New Roman" w:cs="Times New Roman"/>
                <w:sz w:val="16"/>
                <w:szCs w:val="16"/>
              </w:rPr>
            </w:pPr>
            <w:r w:rsidRPr="00664EBD">
              <w:rPr>
                <w:rFonts w:ascii="Times New Roman" w:eastAsia="Times New Roman" w:hAnsi="Times New Roman" w:cs="Times New Roman"/>
                <w:b/>
                <w:bCs/>
                <w:sz w:val="16"/>
                <w:szCs w:val="16"/>
              </w:rPr>
              <w:t>Digital awareness materials</w:t>
            </w:r>
            <w:r w:rsidRPr="00664EBD">
              <w:rPr>
                <w:rFonts w:ascii="Times New Roman" w:eastAsia="Times New Roman" w:hAnsi="Times New Roman" w:cs="Times New Roman"/>
                <w:sz w:val="16"/>
                <w:szCs w:val="16"/>
              </w:rPr>
              <w:t xml:space="preserve"> for general public/government officers published by December 2022</w:t>
            </w:r>
          </w:p>
          <w:p w14:paraId="01191407" w14:textId="77777777" w:rsidR="00CB75A8" w:rsidRDefault="00CB75A8" w:rsidP="00F713D8">
            <w:pPr>
              <w:rPr>
                <w:rFonts w:ascii="Times New Roman" w:eastAsia="Times New Roman" w:hAnsi="Times New Roman" w:cs="Times New Roman"/>
                <w:sz w:val="16"/>
                <w:szCs w:val="16"/>
              </w:rPr>
            </w:pPr>
          </w:p>
          <w:p w14:paraId="442C7A92" w14:textId="77777777" w:rsidR="00CB75A8" w:rsidRDefault="00CB75A8" w:rsidP="00F713D8">
            <w:pPr>
              <w:rPr>
                <w:rFonts w:ascii="Times New Roman" w:eastAsia="Times New Roman" w:hAnsi="Times New Roman" w:cs="Times New Roman"/>
                <w:sz w:val="16"/>
                <w:szCs w:val="16"/>
              </w:rPr>
            </w:pPr>
          </w:p>
          <w:p w14:paraId="003AF2DD" w14:textId="77777777" w:rsidR="00CB75A8" w:rsidRDefault="00CB75A8" w:rsidP="00F713D8">
            <w:pPr>
              <w:rPr>
                <w:rFonts w:ascii="Times New Roman" w:eastAsia="Times New Roman" w:hAnsi="Times New Roman" w:cs="Times New Roman"/>
                <w:sz w:val="16"/>
                <w:szCs w:val="16"/>
              </w:rPr>
            </w:pPr>
          </w:p>
          <w:p w14:paraId="12EF99F0" w14:textId="7083C20D" w:rsidR="00CB75A8" w:rsidRPr="00F713D8" w:rsidRDefault="00CB75A8" w:rsidP="00F713D8">
            <w:pPr>
              <w:rPr>
                <w:rFonts w:ascii="Times New Roman" w:eastAsia="Times New Roman" w:hAnsi="Times New Roman" w:cs="Times New Roman"/>
                <w:sz w:val="16"/>
                <w:szCs w:val="16"/>
              </w:rPr>
            </w:pPr>
          </w:p>
        </w:tc>
        <w:tc>
          <w:tcPr>
            <w:tcW w:w="4394" w:type="dxa"/>
            <w:shd w:val="clear" w:color="auto" w:fill="auto"/>
            <w:noWrap/>
            <w:hideMark/>
          </w:tcPr>
          <w:p w14:paraId="0CF159BE" w14:textId="77777777" w:rsidR="00CB75A8" w:rsidRDefault="00CB75A8" w:rsidP="00D75223">
            <w:pPr>
              <w:pStyle w:val="ListParagraph"/>
              <w:numPr>
                <w:ilvl w:val="0"/>
                <w:numId w:val="74"/>
              </w:num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Adoption Action Plan and all awareness materials completed</w:t>
            </w:r>
          </w:p>
          <w:p w14:paraId="220C816D" w14:textId="77777777" w:rsidR="00CB75A8" w:rsidRPr="002F38D6" w:rsidRDefault="00CB75A8" w:rsidP="005762FA">
            <w:pPr>
              <w:rPr>
                <w:rFonts w:ascii="Times New Roman" w:eastAsia="Times New Roman" w:hAnsi="Times New Roman" w:cs="Times New Roman"/>
                <w:color w:val="000000"/>
                <w:sz w:val="16"/>
                <w:szCs w:val="16"/>
              </w:rPr>
            </w:pPr>
          </w:p>
        </w:tc>
        <w:tc>
          <w:tcPr>
            <w:tcW w:w="3204" w:type="dxa"/>
            <w:vMerge/>
            <w:shd w:val="clear" w:color="auto" w:fill="auto"/>
            <w:noWrap/>
            <w:hideMark/>
          </w:tcPr>
          <w:p w14:paraId="7ECB72E5"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1C32B333" w14:textId="77777777" w:rsidTr="002A752B">
        <w:trPr>
          <w:trHeight w:val="1051"/>
        </w:trPr>
        <w:tc>
          <w:tcPr>
            <w:tcW w:w="0" w:type="auto"/>
            <w:vMerge w:val="restart"/>
            <w:shd w:val="clear" w:color="auto" w:fill="auto"/>
            <w:hideMark/>
          </w:tcPr>
          <w:p w14:paraId="0E176644" w14:textId="552CB197" w:rsidR="00CB75A8" w:rsidRPr="002F38D6" w:rsidRDefault="00CB75A8" w:rsidP="005762FA">
            <w:pPr>
              <w:jc w:val="cente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0</w:t>
            </w:r>
          </w:p>
        </w:tc>
        <w:tc>
          <w:tcPr>
            <w:tcW w:w="3260" w:type="dxa"/>
            <w:vMerge w:val="restart"/>
            <w:shd w:val="clear" w:color="auto" w:fill="auto"/>
            <w:hideMark/>
          </w:tcPr>
          <w:p w14:paraId="487C2376" w14:textId="77777777" w:rsidR="00CB75A8" w:rsidRDefault="00CB75A8" w:rsidP="005762FA">
            <w:pPr>
              <w:rPr>
                <w:rFonts w:ascii="Times New Roman" w:eastAsia="Times New Roman" w:hAnsi="Times New Roman" w:cs="Times New Roman"/>
                <w:b/>
                <w:bCs/>
                <w:color w:val="000000"/>
                <w:sz w:val="16"/>
                <w:szCs w:val="16"/>
              </w:rPr>
            </w:pPr>
            <w:r w:rsidRPr="00966DA7">
              <w:rPr>
                <w:rFonts w:ascii="Times New Roman" w:eastAsia="Times New Roman" w:hAnsi="Times New Roman" w:cs="Times New Roman"/>
                <w:b/>
                <w:bCs/>
                <w:color w:val="000000"/>
                <w:sz w:val="16"/>
                <w:szCs w:val="16"/>
              </w:rPr>
              <w:t>Lanka Government Network 2.</w:t>
            </w:r>
            <w:r>
              <w:rPr>
                <w:rFonts w:ascii="Times New Roman" w:eastAsia="Times New Roman" w:hAnsi="Times New Roman" w:cs="Times New Roman"/>
                <w:b/>
                <w:bCs/>
                <w:color w:val="000000"/>
                <w:sz w:val="16"/>
                <w:szCs w:val="16"/>
              </w:rPr>
              <w:t>0</w:t>
            </w:r>
            <w:r w:rsidRPr="00966DA7">
              <w:rPr>
                <w:rFonts w:ascii="Times New Roman" w:eastAsia="Times New Roman" w:hAnsi="Times New Roman" w:cs="Times New Roman"/>
                <w:b/>
                <w:bCs/>
                <w:color w:val="000000"/>
                <w:sz w:val="16"/>
                <w:szCs w:val="16"/>
              </w:rPr>
              <w:t xml:space="preserve"> </w:t>
            </w:r>
          </w:p>
          <w:p w14:paraId="32BAE43E" w14:textId="40E39D1D" w:rsidR="00CB75A8" w:rsidRDefault="00CB75A8" w:rsidP="005762FA">
            <w:pPr>
              <w:rPr>
                <w:rFonts w:ascii="Times New Roman" w:eastAsia="Times New Roman" w:hAnsi="Times New Roman" w:cs="Times New Roman"/>
                <w:color w:val="000000"/>
                <w:sz w:val="16"/>
                <w:szCs w:val="16"/>
              </w:rPr>
            </w:pPr>
            <w:r w:rsidRPr="004D1C2C">
              <w:rPr>
                <w:rFonts w:ascii="Times New Roman" w:eastAsia="Times New Roman" w:hAnsi="Times New Roman" w:cs="Times New Roman"/>
                <w:color w:val="000000"/>
                <w:sz w:val="16"/>
                <w:szCs w:val="16"/>
              </w:rPr>
              <w:t>(I</w:t>
            </w:r>
            <w:r w:rsidRPr="004D1C2C">
              <w:rPr>
                <w:rFonts w:ascii="Times New Roman" w:eastAsia="Times New Roman" w:hAnsi="Times New Roman" w:cs="Times New Roman"/>
                <w:sz w:val="16"/>
                <w:szCs w:val="16"/>
                <w:lang w:bidi="si-LK"/>
              </w:rPr>
              <w:t>ncluding Support and maintenance and handling change requests</w:t>
            </w:r>
            <w:r w:rsidRPr="004D1C2C">
              <w:rPr>
                <w:rFonts w:ascii="Times New Roman" w:eastAsia="Times New Roman" w:hAnsi="Times New Roman" w:cs="Times New Roman"/>
                <w:color w:val="000000"/>
                <w:sz w:val="16"/>
                <w:szCs w:val="16"/>
              </w:rPr>
              <w:t>)</w:t>
            </w:r>
          </w:p>
          <w:p w14:paraId="770F2DE2" w14:textId="1C603AD4" w:rsidR="00CB75A8" w:rsidRDefault="00CB75A8" w:rsidP="005762FA">
            <w:pPr>
              <w:rPr>
                <w:rFonts w:ascii="Times New Roman" w:eastAsia="Times New Roman" w:hAnsi="Times New Roman" w:cs="Times New Roman"/>
                <w:color w:val="000000"/>
                <w:sz w:val="16"/>
                <w:szCs w:val="16"/>
              </w:rPr>
            </w:pPr>
          </w:p>
          <w:p w14:paraId="32BD9715" w14:textId="2E59BFB8" w:rsidR="00CB75A8" w:rsidRPr="004D1C2C" w:rsidRDefault="00CB75A8" w:rsidP="005762FA">
            <w:pPr>
              <w:rPr>
                <w:rFonts w:ascii="Times New Roman" w:eastAsia="Times New Roman" w:hAnsi="Times New Roman" w:cs="Times New Roman"/>
                <w:color w:val="000000"/>
                <w:sz w:val="16"/>
                <w:szCs w:val="16"/>
              </w:rPr>
            </w:pPr>
            <w:r w:rsidRPr="006726A5">
              <w:rPr>
                <w:rFonts w:ascii="Times New Roman" w:eastAsia="Times New Roman" w:hAnsi="Times New Roman" w:cs="Times New Roman"/>
                <w:i/>
                <w:iCs/>
                <w:sz w:val="16"/>
                <w:szCs w:val="16"/>
                <w:lang w:bidi="si-LK"/>
              </w:rPr>
              <w:t>Enhanced services/functionalities through a centrally managed government network to link government institutions to a single digital infrastructure.</w:t>
            </w:r>
          </w:p>
          <w:p w14:paraId="46D2F870" w14:textId="77777777" w:rsidR="00CB75A8" w:rsidRDefault="00CB75A8" w:rsidP="005762FA">
            <w:pPr>
              <w:rPr>
                <w:rFonts w:ascii="Times New Roman" w:eastAsia="Times New Roman" w:hAnsi="Times New Roman" w:cs="Times New Roman"/>
                <w:color w:val="000000"/>
                <w:sz w:val="16"/>
                <w:szCs w:val="16"/>
              </w:rPr>
            </w:pPr>
          </w:p>
          <w:p w14:paraId="2691B954" w14:textId="77777777" w:rsidR="00CB75A8" w:rsidRPr="00E872EA"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NPD Ref:</w:t>
            </w:r>
          </w:p>
          <w:p w14:paraId="3F7FA0C9"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1</w:t>
            </w:r>
          </w:p>
          <w:p w14:paraId="1E480D9F" w14:textId="77777777" w:rsidR="00CB75A8" w:rsidRPr="00E872EA" w:rsidRDefault="00CB75A8" w:rsidP="005762FA">
            <w:pPr>
              <w:rPr>
                <w:rFonts w:ascii="Times New Roman" w:eastAsia="Times New Roman" w:hAnsi="Times New Roman" w:cs="Times New Roman"/>
                <w:b/>
                <w:bCs/>
                <w:color w:val="000000"/>
                <w:sz w:val="15"/>
                <w:szCs w:val="15"/>
              </w:rPr>
            </w:pPr>
          </w:p>
          <w:p w14:paraId="4D3F54FE"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11AC7203"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2016 – Jun</w:t>
            </w:r>
          </w:p>
          <w:p w14:paraId="1F9E997C" w14:textId="77777777" w:rsidR="00CB75A8" w:rsidRPr="00E872EA" w:rsidRDefault="00CB75A8" w:rsidP="005762FA">
            <w:pPr>
              <w:rPr>
                <w:rFonts w:ascii="Times New Roman" w:eastAsia="Times New Roman" w:hAnsi="Times New Roman" w:cs="Times New Roman"/>
                <w:color w:val="000000"/>
                <w:sz w:val="15"/>
                <w:szCs w:val="15"/>
              </w:rPr>
            </w:pPr>
          </w:p>
          <w:p w14:paraId="088B6147" w14:textId="77777777" w:rsidR="00CB75A8" w:rsidRDefault="00CB75A8" w:rsidP="004D1C2C">
            <w:pPr>
              <w:rPr>
                <w:rFonts w:ascii="Times New Roman" w:eastAsia="Times New Roman" w:hAnsi="Times New Roman" w:cs="Times New Roman"/>
                <w:color w:val="000000"/>
                <w:sz w:val="15"/>
                <w:szCs w:val="15"/>
              </w:rPr>
            </w:pPr>
            <w:r w:rsidRPr="009B57F6">
              <w:rPr>
                <w:rFonts w:ascii="Times New Roman" w:eastAsia="Times New Roman" w:hAnsi="Times New Roman" w:cs="Times New Roman"/>
                <w:b/>
                <w:bCs/>
                <w:color w:val="000000"/>
                <w:sz w:val="15"/>
                <w:szCs w:val="15"/>
              </w:rPr>
              <w:t>NPD Approved amount</w:t>
            </w:r>
            <w:r>
              <w:rPr>
                <w:rFonts w:ascii="Times New Roman" w:eastAsia="Times New Roman" w:hAnsi="Times New Roman" w:cs="Times New Roman"/>
                <w:color w:val="000000"/>
                <w:sz w:val="15"/>
                <w:szCs w:val="15"/>
              </w:rPr>
              <w:t>:</w:t>
            </w:r>
          </w:p>
          <w:p w14:paraId="51339E90" w14:textId="08CAD102" w:rsidR="00CB75A8" w:rsidRDefault="00CB75A8" w:rsidP="004D1C2C">
            <w:pPr>
              <w:rPr>
                <w:rFonts w:ascii="Times New Roman" w:eastAsia="Times New Roman" w:hAnsi="Times New Roman" w:cs="Times New Roman"/>
                <w:color w:val="000000"/>
                <w:sz w:val="15"/>
                <w:szCs w:val="15"/>
              </w:rPr>
            </w:pPr>
            <w:r w:rsidRPr="006726A5">
              <w:rPr>
                <w:rFonts w:ascii="Times New Roman" w:eastAsia="Times New Roman" w:hAnsi="Times New Roman" w:cs="Times New Roman"/>
                <w:sz w:val="16"/>
                <w:szCs w:val="16"/>
                <w:lang w:bidi="si-LK"/>
              </w:rPr>
              <w:t>12,737.29Mn</w:t>
            </w:r>
            <w:r>
              <w:rPr>
                <w:rFonts w:ascii="Times New Roman" w:eastAsia="Times New Roman" w:hAnsi="Times New Roman" w:cs="Times New Roman"/>
                <w:sz w:val="16"/>
                <w:szCs w:val="16"/>
                <w:lang w:bidi="si-LK"/>
              </w:rPr>
              <w:t xml:space="preserve"> </w:t>
            </w:r>
            <w:r w:rsidRPr="006726A5">
              <w:rPr>
                <w:rFonts w:ascii="Times New Roman" w:eastAsia="Times New Roman" w:hAnsi="Times New Roman" w:cs="Times New Roman"/>
                <w:sz w:val="16"/>
                <w:szCs w:val="16"/>
                <w:lang w:bidi="si-LK"/>
              </w:rPr>
              <w:t>+</w:t>
            </w:r>
            <w:r>
              <w:rPr>
                <w:rFonts w:ascii="Times New Roman" w:eastAsia="Times New Roman" w:hAnsi="Times New Roman" w:cs="Times New Roman"/>
                <w:sz w:val="16"/>
                <w:szCs w:val="16"/>
                <w:lang w:bidi="si-LK"/>
              </w:rPr>
              <w:t xml:space="preserve"> </w:t>
            </w:r>
            <w:r w:rsidRPr="006726A5">
              <w:rPr>
                <w:rFonts w:ascii="Times New Roman" w:eastAsia="Times New Roman" w:hAnsi="Times New Roman" w:cs="Times New Roman"/>
                <w:sz w:val="16"/>
                <w:szCs w:val="16"/>
                <w:lang w:bidi="si-LK"/>
              </w:rPr>
              <w:t>150Mn</w:t>
            </w:r>
            <w:r w:rsidRPr="00E872EA">
              <w:rPr>
                <w:rFonts w:ascii="Times New Roman" w:eastAsia="Times New Roman" w:hAnsi="Times New Roman" w:cs="Times New Roman"/>
                <w:color w:val="000000"/>
                <w:sz w:val="15"/>
                <w:szCs w:val="15"/>
              </w:rPr>
              <w:t xml:space="preserve"> </w:t>
            </w:r>
          </w:p>
          <w:p w14:paraId="67C0EA94" w14:textId="77777777" w:rsidR="00CB75A8" w:rsidRPr="00E872EA" w:rsidRDefault="00CB75A8" w:rsidP="004D1C2C">
            <w:pPr>
              <w:rPr>
                <w:rFonts w:ascii="Times New Roman" w:eastAsia="Times New Roman" w:hAnsi="Times New Roman" w:cs="Times New Roman"/>
                <w:color w:val="000000"/>
                <w:sz w:val="15"/>
                <w:szCs w:val="15"/>
              </w:rPr>
            </w:pPr>
          </w:p>
          <w:p w14:paraId="4456C8FD" w14:textId="77777777" w:rsidR="00CB75A8" w:rsidRDefault="00CB75A8" w:rsidP="005762FA">
            <w:pPr>
              <w:rPr>
                <w:rFonts w:ascii="Times New Roman" w:eastAsia="Times New Roman" w:hAnsi="Times New Roman" w:cs="Times New Roman"/>
                <w:b/>
                <w:bCs/>
                <w:color w:val="000000"/>
                <w:sz w:val="15"/>
                <w:szCs w:val="15"/>
              </w:rPr>
            </w:pPr>
            <w:r w:rsidRPr="009B57F6">
              <w:rPr>
                <w:rFonts w:ascii="Times New Roman" w:eastAsia="Times New Roman" w:hAnsi="Times New Roman" w:cs="Times New Roman"/>
                <w:b/>
                <w:bCs/>
                <w:color w:val="000000"/>
                <w:sz w:val="15"/>
                <w:szCs w:val="15"/>
              </w:rPr>
              <w:t>Initial Approved period</w:t>
            </w:r>
            <w:r>
              <w:rPr>
                <w:rFonts w:ascii="Times New Roman" w:eastAsia="Times New Roman" w:hAnsi="Times New Roman" w:cs="Times New Roman"/>
                <w:b/>
                <w:bCs/>
                <w:color w:val="000000"/>
                <w:sz w:val="15"/>
                <w:szCs w:val="15"/>
              </w:rPr>
              <w:t>:</w:t>
            </w:r>
          </w:p>
          <w:p w14:paraId="2B499BF0" w14:textId="77777777" w:rsidR="00CB75A8" w:rsidRDefault="00CB75A8" w:rsidP="005762FA">
            <w:pPr>
              <w:rPr>
                <w:rFonts w:ascii="Times New Roman" w:eastAsia="Times New Roman" w:hAnsi="Times New Roman" w:cs="Times New Roman"/>
                <w:color w:val="000000"/>
                <w:sz w:val="15"/>
                <w:szCs w:val="15"/>
              </w:rPr>
            </w:pPr>
            <w:r w:rsidRPr="009B57F6">
              <w:rPr>
                <w:rFonts w:ascii="Times New Roman" w:eastAsia="Times New Roman" w:hAnsi="Times New Roman" w:cs="Times New Roman"/>
                <w:b/>
                <w:bCs/>
                <w:color w:val="000000"/>
                <w:sz w:val="15"/>
                <w:szCs w:val="15"/>
              </w:rPr>
              <w:t>From</w:t>
            </w:r>
            <w:r>
              <w:rPr>
                <w:rFonts w:ascii="Times New Roman" w:eastAsia="Times New Roman" w:hAnsi="Times New Roman" w:cs="Times New Roman"/>
                <w:b/>
                <w:bCs/>
                <w:color w:val="000000"/>
                <w:sz w:val="15"/>
                <w:szCs w:val="15"/>
              </w:rPr>
              <w:t xml:space="preserve"> </w:t>
            </w:r>
            <w:r w:rsidRPr="00A2077B">
              <w:rPr>
                <w:rFonts w:ascii="Times New Roman" w:eastAsia="Times New Roman" w:hAnsi="Times New Roman" w:cs="Times New Roman"/>
                <w:color w:val="000000"/>
                <w:sz w:val="15"/>
                <w:szCs w:val="15"/>
              </w:rPr>
              <w:t xml:space="preserve">Jun.2016 </w:t>
            </w:r>
            <w:r w:rsidRPr="00A2077B">
              <w:rPr>
                <w:rFonts w:ascii="Times New Roman" w:eastAsia="Times New Roman" w:hAnsi="Times New Roman" w:cs="Times New Roman"/>
                <w:b/>
                <w:bCs/>
                <w:color w:val="000000"/>
                <w:sz w:val="15"/>
                <w:szCs w:val="15"/>
              </w:rPr>
              <w:t>to</w:t>
            </w:r>
            <w:r w:rsidRPr="00A2077B">
              <w:rPr>
                <w:rFonts w:ascii="Times New Roman" w:eastAsia="Times New Roman" w:hAnsi="Times New Roman" w:cs="Times New Roman"/>
                <w:color w:val="000000"/>
                <w:sz w:val="15"/>
                <w:szCs w:val="15"/>
              </w:rPr>
              <w:t xml:space="preserve"> Dec.2018</w:t>
            </w:r>
          </w:p>
          <w:p w14:paraId="5069611C" w14:textId="0818678F" w:rsidR="00CB75A8" w:rsidRPr="00A2077B" w:rsidRDefault="00CB75A8" w:rsidP="005762FA">
            <w:pPr>
              <w:rPr>
                <w:rFonts w:ascii="Times New Roman" w:eastAsia="Times New Roman" w:hAnsi="Times New Roman" w:cs="Times New Roman"/>
                <w:color w:val="000000"/>
                <w:sz w:val="15"/>
                <w:szCs w:val="15"/>
              </w:rPr>
            </w:pPr>
          </w:p>
        </w:tc>
        <w:tc>
          <w:tcPr>
            <w:tcW w:w="4111" w:type="dxa"/>
            <w:shd w:val="clear" w:color="auto" w:fill="auto"/>
            <w:hideMark/>
          </w:tcPr>
          <w:p w14:paraId="75BF48C8" w14:textId="261CBCBF" w:rsidR="00CB75A8" w:rsidRPr="005762FA" w:rsidRDefault="00CB75A8" w:rsidP="00D75223">
            <w:pPr>
              <w:pStyle w:val="ListParagraph"/>
              <w:numPr>
                <w:ilvl w:val="0"/>
                <w:numId w:val="84"/>
              </w:numPr>
              <w:rPr>
                <w:rFonts w:ascii="Times New Roman" w:eastAsia="Times New Roman" w:hAnsi="Times New Roman" w:cs="Times New Roman"/>
                <w:color w:val="000000"/>
                <w:sz w:val="16"/>
                <w:szCs w:val="16"/>
              </w:rPr>
            </w:pPr>
            <w:r w:rsidRPr="005762FA">
              <w:rPr>
                <w:rFonts w:ascii="Times New Roman" w:eastAsia="Times New Roman" w:hAnsi="Times New Roman" w:cs="Times New Roman"/>
                <w:color w:val="000000"/>
                <w:sz w:val="16"/>
                <w:szCs w:val="16"/>
              </w:rPr>
              <w:t>CRM and Ticketing System Operationalized by end of 2022</w:t>
            </w:r>
          </w:p>
        </w:tc>
        <w:tc>
          <w:tcPr>
            <w:tcW w:w="4394" w:type="dxa"/>
            <w:shd w:val="clear" w:color="auto" w:fill="auto"/>
            <w:hideMark/>
          </w:tcPr>
          <w:p w14:paraId="36044AEF" w14:textId="77777777" w:rsidR="00CB75A8" w:rsidRDefault="00CB75A8" w:rsidP="00BC4D9B">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The ticketing system was not completed due to the restrictions imposed under the National Budget Circular No.03/2022.</w:t>
            </w:r>
            <w:r w:rsidRPr="002F38D6">
              <w:rPr>
                <w:rFonts w:ascii="Times New Roman" w:eastAsia="Times New Roman" w:hAnsi="Times New Roman" w:cs="Times New Roman"/>
                <w:color w:val="000000"/>
                <w:sz w:val="16"/>
                <w:szCs w:val="16"/>
              </w:rPr>
              <w:br/>
              <w:t xml:space="preserve">Initial system requirements discussions completed and procurement to be initiated and waiting for Ministry approval. </w:t>
            </w:r>
          </w:p>
          <w:p w14:paraId="01ABC72A" w14:textId="77777777" w:rsidR="00CB75A8" w:rsidRDefault="00CB75A8" w:rsidP="005762FA">
            <w:pPr>
              <w:rPr>
                <w:rFonts w:ascii="Times New Roman" w:eastAsia="Times New Roman" w:hAnsi="Times New Roman" w:cs="Times New Roman"/>
                <w:color w:val="000000"/>
                <w:sz w:val="16"/>
                <w:szCs w:val="16"/>
              </w:rPr>
            </w:pPr>
          </w:p>
          <w:p w14:paraId="3F55D9A2" w14:textId="77777777" w:rsidR="00CB75A8" w:rsidRDefault="00CB75A8" w:rsidP="005762FA">
            <w:pPr>
              <w:rPr>
                <w:rFonts w:ascii="Times New Roman" w:eastAsia="Times New Roman" w:hAnsi="Times New Roman" w:cs="Times New Roman"/>
                <w:color w:val="000000"/>
                <w:sz w:val="16"/>
                <w:szCs w:val="16"/>
              </w:rPr>
            </w:pPr>
          </w:p>
          <w:p w14:paraId="5B8AEFEB" w14:textId="77777777" w:rsidR="00CB75A8" w:rsidRPr="002F38D6" w:rsidRDefault="00CB75A8" w:rsidP="005762FA">
            <w:pPr>
              <w:rPr>
                <w:rFonts w:ascii="Times New Roman" w:eastAsia="Times New Roman" w:hAnsi="Times New Roman" w:cs="Times New Roman"/>
                <w:color w:val="000000"/>
                <w:sz w:val="16"/>
                <w:szCs w:val="16"/>
              </w:rPr>
            </w:pPr>
          </w:p>
        </w:tc>
        <w:tc>
          <w:tcPr>
            <w:tcW w:w="3204" w:type="dxa"/>
            <w:vMerge w:val="restart"/>
            <w:shd w:val="clear" w:color="auto" w:fill="auto"/>
            <w:noWrap/>
            <w:hideMark/>
          </w:tcPr>
          <w:p w14:paraId="39F120EB" w14:textId="77777777" w:rsidR="00CB75A8" w:rsidRPr="006726A5" w:rsidRDefault="00CB75A8" w:rsidP="00995990">
            <w:pPr>
              <w:pStyle w:val="ListParagraph"/>
              <w:numPr>
                <w:ilvl w:val="0"/>
                <w:numId w:val="1"/>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60% of the service recipient satisfied with the time taken to provide the service 60% reduction in communication/connectivity  cost in Govt. Organizations by end of 2023</w:t>
            </w:r>
          </w:p>
          <w:p w14:paraId="7288B674" w14:textId="77777777" w:rsidR="00CB75A8" w:rsidRPr="006726A5" w:rsidRDefault="00CB75A8" w:rsidP="00995990">
            <w:pPr>
              <w:pStyle w:val="ListParagraph"/>
              <w:numPr>
                <w:ilvl w:val="0"/>
                <w:numId w:val="1"/>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 xml:space="preserve">70% of the staff interviewed accepted that  LGN highly useful for them to increase the effectiveness of the service delivery </w:t>
            </w:r>
          </w:p>
          <w:p w14:paraId="01CC6D3E" w14:textId="77777777" w:rsidR="00CB75A8" w:rsidRPr="006726A5" w:rsidRDefault="00CB75A8" w:rsidP="00995990">
            <w:pPr>
              <w:pStyle w:val="ListParagraph"/>
              <w:numPr>
                <w:ilvl w:val="0"/>
                <w:numId w:val="1"/>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70%  of users satisfied with quality and reliability of LGN by end of 2023</w:t>
            </w:r>
          </w:p>
          <w:p w14:paraId="1A87829F" w14:textId="6A53BDC3" w:rsidR="00CB75A8" w:rsidRDefault="00CB75A8" w:rsidP="00995990">
            <w:pPr>
              <w:pStyle w:val="ListParagraph"/>
              <w:numPr>
                <w:ilvl w:val="0"/>
                <w:numId w:val="1"/>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70% of the Government employees with positive attitudes and behaviors on  LGN usage by 2023</w:t>
            </w:r>
          </w:p>
          <w:p w14:paraId="7EC53071" w14:textId="5BAACFD9" w:rsidR="00CB75A8" w:rsidRPr="00995990" w:rsidRDefault="00CB75A8" w:rsidP="00995990">
            <w:pPr>
              <w:pStyle w:val="ListParagraph"/>
              <w:numPr>
                <w:ilvl w:val="0"/>
                <w:numId w:val="1"/>
              </w:numPr>
              <w:rPr>
                <w:rFonts w:ascii="Times New Roman" w:eastAsia="Times New Roman" w:hAnsi="Times New Roman" w:cs="Times New Roman"/>
                <w:sz w:val="16"/>
                <w:szCs w:val="16"/>
                <w:lang w:bidi="si-LK"/>
              </w:rPr>
            </w:pPr>
            <w:r w:rsidRPr="00995990">
              <w:rPr>
                <w:rFonts w:ascii="Times New Roman" w:eastAsia="Times New Roman" w:hAnsi="Times New Roman" w:cs="Times New Roman"/>
                <w:sz w:val="16"/>
                <w:szCs w:val="16"/>
                <w:lang w:bidi="si-LK"/>
              </w:rPr>
              <w:t>70% of  intended users are effectively using the LGN facilities provided by 2023</w:t>
            </w:r>
          </w:p>
        </w:tc>
      </w:tr>
      <w:tr w:rsidR="00CB75A8" w:rsidRPr="002F38D6" w14:paraId="60C32952" w14:textId="77777777" w:rsidTr="002A752B">
        <w:trPr>
          <w:trHeight w:val="900"/>
        </w:trPr>
        <w:tc>
          <w:tcPr>
            <w:tcW w:w="0" w:type="auto"/>
            <w:vMerge/>
            <w:hideMark/>
          </w:tcPr>
          <w:p w14:paraId="60115C4E"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150EFFB2"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7B73FD98" w14:textId="70303DB6" w:rsidR="00CB75A8" w:rsidRPr="005762FA" w:rsidRDefault="00CB75A8" w:rsidP="00D75223">
            <w:pPr>
              <w:pStyle w:val="ListParagraph"/>
              <w:numPr>
                <w:ilvl w:val="0"/>
                <w:numId w:val="84"/>
              </w:numPr>
              <w:rPr>
                <w:rFonts w:ascii="Times New Roman" w:eastAsia="Times New Roman" w:hAnsi="Times New Roman" w:cs="Times New Roman"/>
                <w:color w:val="000000"/>
                <w:sz w:val="16"/>
                <w:szCs w:val="16"/>
              </w:rPr>
            </w:pPr>
            <w:r w:rsidRPr="005762FA">
              <w:rPr>
                <w:rFonts w:ascii="Times New Roman" w:eastAsia="Times New Roman" w:hAnsi="Times New Roman" w:cs="Times New Roman"/>
                <w:b/>
                <w:bCs/>
                <w:color w:val="000000"/>
                <w:sz w:val="16"/>
                <w:szCs w:val="16"/>
              </w:rPr>
              <w:t>94 Change Requests</w:t>
            </w:r>
            <w:r w:rsidRPr="005762FA">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(CRs )</w:t>
            </w:r>
            <w:r w:rsidRPr="005762FA">
              <w:rPr>
                <w:rFonts w:ascii="Times New Roman" w:eastAsia="Times New Roman" w:hAnsi="Times New Roman" w:cs="Times New Roman"/>
                <w:color w:val="000000"/>
                <w:sz w:val="16"/>
                <w:szCs w:val="16"/>
              </w:rPr>
              <w:t>Completed</w:t>
            </w:r>
            <w:r>
              <w:rPr>
                <w:rFonts w:ascii="Times New Roman" w:eastAsia="Times New Roman" w:hAnsi="Times New Roman" w:cs="Times New Roman"/>
                <w:color w:val="000000"/>
                <w:sz w:val="16"/>
                <w:szCs w:val="16"/>
              </w:rPr>
              <w:t xml:space="preserve"> by end of 2022.</w:t>
            </w:r>
          </w:p>
        </w:tc>
        <w:tc>
          <w:tcPr>
            <w:tcW w:w="4394" w:type="dxa"/>
            <w:shd w:val="clear" w:color="auto" w:fill="auto"/>
            <w:hideMark/>
          </w:tcPr>
          <w:p w14:paraId="2BD49752" w14:textId="28FB592B" w:rsidR="00CB75A8"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Completed 28 CRs. </w:t>
            </w:r>
            <w:r w:rsidRPr="002F38D6">
              <w:rPr>
                <w:rFonts w:ascii="Times New Roman" w:eastAsia="Times New Roman" w:hAnsi="Times New Roman" w:cs="Times New Roman"/>
                <w:color w:val="000000"/>
                <w:sz w:val="16"/>
                <w:szCs w:val="16"/>
              </w:rPr>
              <w:br/>
              <w:t xml:space="preserve">Due to the delays in the LGN 2.0 S&amp;M contract extension implementation of </w:t>
            </w:r>
            <w:r>
              <w:rPr>
                <w:rFonts w:ascii="Times New Roman" w:eastAsia="Times New Roman" w:hAnsi="Times New Roman" w:cs="Times New Roman"/>
                <w:color w:val="000000"/>
                <w:sz w:val="16"/>
                <w:szCs w:val="16"/>
              </w:rPr>
              <w:t>some</w:t>
            </w:r>
            <w:r w:rsidRPr="002F38D6">
              <w:rPr>
                <w:rFonts w:ascii="Times New Roman" w:eastAsia="Times New Roman" w:hAnsi="Times New Roman" w:cs="Times New Roman"/>
                <w:color w:val="000000"/>
                <w:sz w:val="16"/>
                <w:szCs w:val="16"/>
              </w:rPr>
              <w:t xml:space="preserve"> Change</w:t>
            </w:r>
            <w:r>
              <w:rPr>
                <w:rFonts w:ascii="Times New Roman" w:eastAsia="Times New Roman" w:hAnsi="Times New Roman" w:cs="Times New Roman"/>
                <w:color w:val="000000"/>
                <w:sz w:val="16"/>
                <w:szCs w:val="16"/>
              </w:rPr>
              <w:t>s</w:t>
            </w:r>
            <w:r w:rsidRPr="002F38D6">
              <w:rPr>
                <w:rFonts w:ascii="Times New Roman" w:eastAsia="Times New Roman" w:hAnsi="Times New Roman" w:cs="Times New Roman"/>
                <w:color w:val="000000"/>
                <w:sz w:val="16"/>
                <w:szCs w:val="16"/>
              </w:rPr>
              <w:t xml:space="preserve"> Request is on hold by the vendor.</w:t>
            </w:r>
          </w:p>
          <w:p w14:paraId="15BDFC3C" w14:textId="77777777" w:rsidR="00CB75A8" w:rsidRDefault="00CB75A8" w:rsidP="005762FA">
            <w:pPr>
              <w:rPr>
                <w:rFonts w:ascii="Times New Roman" w:eastAsia="Times New Roman" w:hAnsi="Times New Roman" w:cs="Times New Roman"/>
                <w:color w:val="000000"/>
                <w:sz w:val="16"/>
                <w:szCs w:val="16"/>
              </w:rPr>
            </w:pPr>
          </w:p>
          <w:p w14:paraId="34823C4D" w14:textId="77777777" w:rsidR="00CB75A8" w:rsidRPr="002F38D6" w:rsidRDefault="00CB75A8" w:rsidP="005762FA">
            <w:pPr>
              <w:rPr>
                <w:rFonts w:ascii="Times New Roman" w:eastAsia="Times New Roman" w:hAnsi="Times New Roman" w:cs="Times New Roman"/>
                <w:color w:val="000000"/>
                <w:sz w:val="16"/>
                <w:szCs w:val="16"/>
              </w:rPr>
            </w:pPr>
          </w:p>
        </w:tc>
        <w:tc>
          <w:tcPr>
            <w:tcW w:w="3204" w:type="dxa"/>
            <w:vMerge/>
            <w:hideMark/>
          </w:tcPr>
          <w:p w14:paraId="3A690B56"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139E2DD1" w14:textId="77777777" w:rsidTr="002A752B">
        <w:trPr>
          <w:trHeight w:val="1200"/>
        </w:trPr>
        <w:tc>
          <w:tcPr>
            <w:tcW w:w="0" w:type="auto"/>
            <w:vMerge/>
            <w:hideMark/>
          </w:tcPr>
          <w:p w14:paraId="3A151E82"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57403465"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517D9798" w14:textId="77777777" w:rsidR="00CB75A8" w:rsidRDefault="00CB75A8" w:rsidP="00D75223">
            <w:pPr>
              <w:pStyle w:val="ListParagraph"/>
              <w:numPr>
                <w:ilvl w:val="0"/>
                <w:numId w:val="84"/>
              </w:numPr>
              <w:rPr>
                <w:rFonts w:ascii="Times New Roman" w:eastAsia="Times New Roman" w:hAnsi="Times New Roman" w:cs="Times New Roman"/>
                <w:color w:val="000000"/>
                <w:sz w:val="16"/>
                <w:szCs w:val="16"/>
              </w:rPr>
            </w:pPr>
            <w:r w:rsidRPr="005762FA">
              <w:rPr>
                <w:rFonts w:ascii="Times New Roman" w:eastAsia="Times New Roman" w:hAnsi="Times New Roman" w:cs="Times New Roman"/>
                <w:color w:val="000000"/>
                <w:sz w:val="16"/>
                <w:szCs w:val="16"/>
              </w:rPr>
              <w:t xml:space="preserve">Successfully Completed the </w:t>
            </w:r>
            <w:r w:rsidRPr="005762FA">
              <w:rPr>
                <w:rFonts w:ascii="Times New Roman" w:eastAsia="Times New Roman" w:hAnsi="Times New Roman" w:cs="Times New Roman"/>
                <w:b/>
                <w:bCs/>
                <w:color w:val="000000"/>
                <w:sz w:val="16"/>
                <w:szCs w:val="16"/>
              </w:rPr>
              <w:t>S&amp;M for the Core Network and End Sites</w:t>
            </w:r>
            <w:r w:rsidRPr="005762FA">
              <w:rPr>
                <w:rFonts w:ascii="Times New Roman" w:eastAsia="Times New Roman" w:hAnsi="Times New Roman" w:cs="Times New Roman"/>
                <w:color w:val="000000"/>
                <w:sz w:val="16"/>
                <w:szCs w:val="16"/>
              </w:rPr>
              <w:t xml:space="preserve"> - up to the end of 2022</w:t>
            </w:r>
            <w:r w:rsidRPr="005762FA">
              <w:rPr>
                <w:rFonts w:ascii="Times New Roman" w:eastAsia="Times New Roman" w:hAnsi="Times New Roman" w:cs="Times New Roman"/>
                <w:color w:val="000000"/>
                <w:sz w:val="16"/>
                <w:szCs w:val="16"/>
              </w:rPr>
              <w:br/>
              <w:t>Operation of the Network</w:t>
            </w:r>
          </w:p>
          <w:p w14:paraId="5526F85B" w14:textId="7D4CF2BC" w:rsidR="00CB75A8" w:rsidRPr="00BC4D9B" w:rsidRDefault="00CB75A8" w:rsidP="00BC4D9B">
            <w:pPr>
              <w:rPr>
                <w:rFonts w:ascii="Times New Roman" w:eastAsia="Times New Roman" w:hAnsi="Times New Roman" w:cs="Times New Roman"/>
                <w:color w:val="000000"/>
                <w:sz w:val="16"/>
                <w:szCs w:val="16"/>
              </w:rPr>
            </w:pPr>
          </w:p>
        </w:tc>
        <w:tc>
          <w:tcPr>
            <w:tcW w:w="4394" w:type="dxa"/>
            <w:shd w:val="clear" w:color="auto" w:fill="auto"/>
            <w:hideMark/>
          </w:tcPr>
          <w:p w14:paraId="67B4E121" w14:textId="77777777" w:rsidR="00CB75A8" w:rsidRDefault="00CB75A8" w:rsidP="00BC4D9B">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Successfully completed the S&amp;M activities for sites and core network.</w:t>
            </w:r>
            <w:r w:rsidRPr="002F38D6">
              <w:rPr>
                <w:rFonts w:ascii="Times New Roman" w:eastAsia="Times New Roman" w:hAnsi="Times New Roman" w:cs="Times New Roman"/>
                <w:color w:val="000000"/>
                <w:sz w:val="16"/>
                <w:szCs w:val="16"/>
              </w:rPr>
              <w:br/>
            </w:r>
            <w:r w:rsidRPr="002F38D6">
              <w:rPr>
                <w:rFonts w:ascii="Times New Roman" w:eastAsia="Times New Roman" w:hAnsi="Times New Roman" w:cs="Times New Roman"/>
                <w:color w:val="000000"/>
                <w:sz w:val="16"/>
                <w:szCs w:val="16"/>
              </w:rPr>
              <w:br/>
              <w:t>Extension of the LGN 2.0 S&amp;M contract has been sent for cabinet approval.</w:t>
            </w:r>
          </w:p>
          <w:p w14:paraId="78015F60" w14:textId="77777777" w:rsidR="00CB75A8" w:rsidRDefault="00CB75A8" w:rsidP="005762FA">
            <w:pPr>
              <w:rPr>
                <w:rFonts w:ascii="Times New Roman" w:eastAsia="Times New Roman" w:hAnsi="Times New Roman" w:cs="Times New Roman"/>
                <w:color w:val="000000"/>
                <w:sz w:val="16"/>
                <w:szCs w:val="16"/>
              </w:rPr>
            </w:pPr>
          </w:p>
          <w:p w14:paraId="0E0EC8E4" w14:textId="77777777" w:rsidR="00CB75A8" w:rsidRDefault="00CB75A8" w:rsidP="005762FA">
            <w:pPr>
              <w:rPr>
                <w:rFonts w:ascii="Times New Roman" w:eastAsia="Times New Roman" w:hAnsi="Times New Roman" w:cs="Times New Roman"/>
                <w:color w:val="000000"/>
                <w:sz w:val="16"/>
                <w:szCs w:val="16"/>
              </w:rPr>
            </w:pPr>
          </w:p>
          <w:p w14:paraId="683D7EBC" w14:textId="77777777" w:rsidR="00CB75A8" w:rsidRPr="002F38D6" w:rsidRDefault="00CB75A8" w:rsidP="005762FA">
            <w:pPr>
              <w:rPr>
                <w:rFonts w:ascii="Times New Roman" w:eastAsia="Times New Roman" w:hAnsi="Times New Roman" w:cs="Times New Roman"/>
                <w:color w:val="000000"/>
                <w:sz w:val="16"/>
                <w:szCs w:val="16"/>
              </w:rPr>
            </w:pPr>
          </w:p>
        </w:tc>
        <w:tc>
          <w:tcPr>
            <w:tcW w:w="3204" w:type="dxa"/>
            <w:vMerge/>
            <w:hideMark/>
          </w:tcPr>
          <w:p w14:paraId="7D7C26A4"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662B1DE6" w14:textId="77777777" w:rsidTr="002A752B">
        <w:trPr>
          <w:trHeight w:val="983"/>
        </w:trPr>
        <w:tc>
          <w:tcPr>
            <w:tcW w:w="0" w:type="auto"/>
            <w:vMerge w:val="restart"/>
            <w:shd w:val="clear" w:color="auto" w:fill="auto"/>
            <w:hideMark/>
          </w:tcPr>
          <w:p w14:paraId="36507601" w14:textId="28B42BCB" w:rsidR="00CB75A8" w:rsidRPr="002F38D6" w:rsidRDefault="00CB75A8" w:rsidP="005762F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c>
          <w:tcPr>
            <w:tcW w:w="3260" w:type="dxa"/>
            <w:vMerge w:val="restart"/>
            <w:shd w:val="clear" w:color="auto" w:fill="auto"/>
            <w:hideMark/>
          </w:tcPr>
          <w:p w14:paraId="47CBDE5A" w14:textId="144E3A85" w:rsidR="00CB75A8" w:rsidRDefault="00CB75A8" w:rsidP="005762FA">
            <w:pPr>
              <w:rPr>
                <w:rFonts w:ascii="Times New Roman" w:eastAsia="Times New Roman" w:hAnsi="Times New Roman" w:cs="Times New Roman"/>
                <w:b/>
                <w:bCs/>
                <w:color w:val="000000"/>
                <w:sz w:val="16"/>
                <w:szCs w:val="16"/>
              </w:rPr>
            </w:pPr>
            <w:r w:rsidRPr="00966DA7">
              <w:rPr>
                <w:rFonts w:ascii="Times New Roman" w:eastAsia="Times New Roman" w:hAnsi="Times New Roman" w:cs="Times New Roman"/>
                <w:b/>
                <w:bCs/>
                <w:color w:val="000000"/>
                <w:sz w:val="16"/>
                <w:szCs w:val="16"/>
              </w:rPr>
              <w:t xml:space="preserve">Lanka Government Cloud 2.0, Phase 02 enhancement </w:t>
            </w:r>
          </w:p>
          <w:p w14:paraId="1827B84A" w14:textId="044FC2DE" w:rsidR="00CB75A8" w:rsidRDefault="00CB75A8" w:rsidP="005762FA">
            <w:p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LGN 2.0 – phase 1</w:t>
            </w:r>
          </w:p>
          <w:p w14:paraId="670DF411" w14:textId="1D591B8D" w:rsidR="00CB75A8" w:rsidRDefault="00CB75A8" w:rsidP="005762FA">
            <w:pPr>
              <w:rPr>
                <w:rFonts w:ascii="Times New Roman" w:eastAsia="Times New Roman" w:hAnsi="Times New Roman" w:cs="Times New Roman"/>
                <w:sz w:val="16"/>
                <w:szCs w:val="16"/>
                <w:lang w:bidi="si-LK"/>
              </w:rPr>
            </w:pPr>
          </w:p>
          <w:p w14:paraId="7E82AEDC" w14:textId="767B286D" w:rsidR="00CB75A8" w:rsidRPr="00FB5D41" w:rsidRDefault="00CB75A8" w:rsidP="005762FA">
            <w:pPr>
              <w:rPr>
                <w:rFonts w:ascii="Times New Roman" w:eastAsia="Times New Roman" w:hAnsi="Times New Roman" w:cs="Times New Roman"/>
                <w:sz w:val="16"/>
                <w:szCs w:val="16"/>
                <w:lang w:bidi="si-LK"/>
              </w:rPr>
            </w:pPr>
            <w:r w:rsidRPr="006726A5">
              <w:rPr>
                <w:rFonts w:ascii="Times New Roman" w:eastAsia="Times New Roman" w:hAnsi="Times New Roman" w:cs="Times New Roman"/>
                <w:i/>
                <w:iCs/>
                <w:sz w:val="16"/>
                <w:szCs w:val="16"/>
                <w:lang w:bidi="si-LK"/>
              </w:rPr>
              <w:t>Enhanced centrally managed secure and reliable cloud infrastructure/ solutions eliminating requirements of individual organization-specific server facilities.</w:t>
            </w:r>
          </w:p>
          <w:p w14:paraId="731E024D" w14:textId="77777777" w:rsidR="00CB75A8" w:rsidRDefault="00CB75A8" w:rsidP="005762FA">
            <w:pPr>
              <w:rPr>
                <w:rFonts w:ascii="Times New Roman" w:eastAsia="Times New Roman" w:hAnsi="Times New Roman" w:cs="Times New Roman"/>
                <w:color w:val="000000"/>
                <w:sz w:val="16"/>
                <w:szCs w:val="16"/>
              </w:rPr>
            </w:pPr>
          </w:p>
          <w:p w14:paraId="614B3B7B" w14:textId="77777777" w:rsidR="00CB75A8" w:rsidRPr="00E872EA"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NPD Ref:</w:t>
            </w:r>
          </w:p>
          <w:p w14:paraId="1E35D319"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86</w:t>
            </w:r>
          </w:p>
          <w:p w14:paraId="11F031C3" w14:textId="77777777" w:rsidR="00CB75A8" w:rsidRPr="00E872EA" w:rsidRDefault="00CB75A8" w:rsidP="005762FA">
            <w:pPr>
              <w:rPr>
                <w:rFonts w:ascii="Times New Roman" w:eastAsia="Times New Roman" w:hAnsi="Times New Roman" w:cs="Times New Roman"/>
                <w:color w:val="000000"/>
                <w:sz w:val="15"/>
                <w:szCs w:val="15"/>
              </w:rPr>
            </w:pPr>
          </w:p>
          <w:p w14:paraId="46B1CAD9"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2DBFCBD6"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2017 – Mar</w:t>
            </w:r>
          </w:p>
          <w:p w14:paraId="31FBA4E3" w14:textId="02F38203" w:rsidR="00CB75A8" w:rsidRDefault="00CB75A8" w:rsidP="005762FA">
            <w:pPr>
              <w:rPr>
                <w:rFonts w:ascii="Times New Roman" w:eastAsia="Times New Roman" w:hAnsi="Times New Roman" w:cs="Times New Roman"/>
                <w:color w:val="000000"/>
                <w:sz w:val="15"/>
                <w:szCs w:val="15"/>
              </w:rPr>
            </w:pPr>
          </w:p>
          <w:p w14:paraId="52CF6BE1" w14:textId="77777777" w:rsidR="00CB75A8" w:rsidRPr="00E872EA" w:rsidRDefault="00CB75A8" w:rsidP="005762FA">
            <w:pPr>
              <w:rPr>
                <w:rFonts w:ascii="Times New Roman" w:eastAsia="Times New Roman" w:hAnsi="Times New Roman" w:cs="Times New Roman"/>
                <w:color w:val="000000"/>
                <w:sz w:val="15"/>
                <w:szCs w:val="15"/>
              </w:rPr>
            </w:pPr>
          </w:p>
          <w:p w14:paraId="1DF171A2" w14:textId="77777777" w:rsidR="00CB75A8" w:rsidRPr="00875E96" w:rsidRDefault="00CB75A8" w:rsidP="005762FA">
            <w:pPr>
              <w:rPr>
                <w:rFonts w:ascii="Times New Roman" w:eastAsia="Times New Roman" w:hAnsi="Times New Roman" w:cs="Times New Roman"/>
                <w:b/>
                <w:bCs/>
                <w:color w:val="000000"/>
                <w:sz w:val="15"/>
                <w:szCs w:val="15"/>
              </w:rPr>
            </w:pPr>
            <w:r w:rsidRPr="00875E96">
              <w:rPr>
                <w:rFonts w:ascii="Times New Roman" w:eastAsia="Times New Roman" w:hAnsi="Times New Roman" w:cs="Times New Roman"/>
                <w:b/>
                <w:bCs/>
                <w:color w:val="000000"/>
                <w:sz w:val="15"/>
                <w:szCs w:val="15"/>
              </w:rPr>
              <w:t>NPD Approved amount:</w:t>
            </w:r>
          </w:p>
          <w:p w14:paraId="0783291B" w14:textId="34DD8920" w:rsidR="00CB75A8" w:rsidRDefault="00CB75A8" w:rsidP="00FB5D41">
            <w:p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2,449.50</w:t>
            </w:r>
            <w:r>
              <w:rPr>
                <w:rFonts w:ascii="Times New Roman" w:eastAsia="Times New Roman" w:hAnsi="Times New Roman" w:cs="Times New Roman"/>
                <w:sz w:val="16"/>
                <w:szCs w:val="16"/>
                <w:lang w:bidi="si-LK"/>
              </w:rPr>
              <w:t xml:space="preserve"> </w:t>
            </w:r>
            <w:r w:rsidRPr="006726A5">
              <w:rPr>
                <w:rFonts w:ascii="Times New Roman" w:eastAsia="Times New Roman" w:hAnsi="Times New Roman" w:cs="Times New Roman"/>
                <w:sz w:val="16"/>
                <w:szCs w:val="16"/>
                <w:lang w:bidi="si-LK"/>
              </w:rPr>
              <w:t>+</w:t>
            </w:r>
            <w:r>
              <w:rPr>
                <w:rFonts w:ascii="Times New Roman" w:eastAsia="Times New Roman" w:hAnsi="Times New Roman" w:cs="Times New Roman"/>
                <w:sz w:val="16"/>
                <w:szCs w:val="16"/>
                <w:lang w:bidi="si-LK"/>
              </w:rPr>
              <w:t xml:space="preserve"> </w:t>
            </w:r>
            <w:r w:rsidRPr="006726A5">
              <w:rPr>
                <w:rFonts w:ascii="Times New Roman" w:eastAsia="Times New Roman" w:hAnsi="Times New Roman" w:cs="Times New Roman"/>
                <w:sz w:val="16"/>
                <w:szCs w:val="16"/>
                <w:lang w:bidi="si-LK"/>
              </w:rPr>
              <w:t>621.70</w:t>
            </w:r>
          </w:p>
          <w:p w14:paraId="31E25A5B" w14:textId="77777777" w:rsidR="00CB75A8" w:rsidRPr="00FB5D41" w:rsidRDefault="00CB75A8" w:rsidP="00FB5D41">
            <w:pPr>
              <w:rPr>
                <w:rFonts w:ascii="Times New Roman" w:eastAsia="Times New Roman" w:hAnsi="Times New Roman" w:cs="Times New Roman"/>
                <w:sz w:val="16"/>
                <w:szCs w:val="16"/>
                <w:lang w:bidi="si-LK"/>
              </w:rPr>
            </w:pPr>
          </w:p>
          <w:p w14:paraId="4DCC954C" w14:textId="77777777" w:rsidR="00CB75A8" w:rsidRDefault="00CB75A8" w:rsidP="005762FA">
            <w:pPr>
              <w:rPr>
                <w:rFonts w:ascii="Times New Roman" w:eastAsia="Times New Roman" w:hAnsi="Times New Roman" w:cs="Times New Roman"/>
                <w:b/>
                <w:bCs/>
                <w:color w:val="000000"/>
                <w:sz w:val="15"/>
                <w:szCs w:val="15"/>
              </w:rPr>
            </w:pPr>
            <w:r w:rsidRPr="00875E96">
              <w:rPr>
                <w:rFonts w:ascii="Times New Roman" w:eastAsia="Times New Roman" w:hAnsi="Times New Roman" w:cs="Times New Roman"/>
                <w:b/>
                <w:bCs/>
                <w:color w:val="000000"/>
                <w:sz w:val="15"/>
                <w:szCs w:val="15"/>
              </w:rPr>
              <w:t>Initial Approved period</w:t>
            </w:r>
            <w:r>
              <w:rPr>
                <w:rFonts w:ascii="Times New Roman" w:eastAsia="Times New Roman" w:hAnsi="Times New Roman" w:cs="Times New Roman"/>
                <w:b/>
                <w:bCs/>
                <w:color w:val="000000"/>
                <w:sz w:val="15"/>
                <w:szCs w:val="15"/>
              </w:rPr>
              <w:t>:</w:t>
            </w:r>
          </w:p>
          <w:p w14:paraId="3C88700F" w14:textId="77777777" w:rsidR="00CB75A8" w:rsidRPr="0041732E" w:rsidRDefault="00CB75A8" w:rsidP="005762FA">
            <w:pPr>
              <w:rPr>
                <w:rFonts w:ascii="Times New Roman" w:eastAsia="Times New Roman" w:hAnsi="Times New Roman" w:cs="Times New Roman"/>
                <w:b/>
                <w:bCs/>
                <w:color w:val="000000"/>
                <w:sz w:val="15"/>
                <w:szCs w:val="15"/>
              </w:rPr>
            </w:pPr>
            <w:r w:rsidRPr="00875E96">
              <w:rPr>
                <w:rFonts w:ascii="Times New Roman" w:eastAsia="Times New Roman" w:hAnsi="Times New Roman" w:cs="Times New Roman"/>
                <w:b/>
                <w:bCs/>
                <w:color w:val="000000"/>
                <w:sz w:val="15"/>
                <w:szCs w:val="15"/>
              </w:rPr>
              <w:t>From</w:t>
            </w:r>
            <w:r>
              <w:rPr>
                <w:rFonts w:ascii="Times New Roman" w:eastAsia="Times New Roman" w:hAnsi="Times New Roman" w:cs="Times New Roman"/>
                <w:b/>
                <w:bCs/>
                <w:color w:val="000000"/>
                <w:sz w:val="15"/>
                <w:szCs w:val="15"/>
              </w:rPr>
              <w:t xml:space="preserve"> </w:t>
            </w:r>
            <w:r w:rsidRPr="00E872EA">
              <w:rPr>
                <w:rFonts w:ascii="Times New Roman" w:eastAsia="Times New Roman" w:hAnsi="Times New Roman" w:cs="Times New Roman"/>
                <w:color w:val="000000"/>
                <w:sz w:val="15"/>
                <w:szCs w:val="15"/>
              </w:rPr>
              <w:t xml:space="preserve"> </w:t>
            </w:r>
            <w:r>
              <w:rPr>
                <w:rFonts w:ascii="Times New Roman" w:eastAsia="Times New Roman" w:hAnsi="Times New Roman" w:cs="Times New Roman"/>
                <w:color w:val="000000"/>
                <w:sz w:val="15"/>
                <w:szCs w:val="15"/>
              </w:rPr>
              <w:t xml:space="preserve">Mar.2017 </w:t>
            </w:r>
            <w:r w:rsidRPr="00456051">
              <w:rPr>
                <w:rFonts w:ascii="Times New Roman" w:eastAsia="Times New Roman" w:hAnsi="Times New Roman" w:cs="Times New Roman"/>
                <w:b/>
                <w:bCs/>
                <w:color w:val="000000"/>
                <w:sz w:val="15"/>
                <w:szCs w:val="15"/>
              </w:rPr>
              <w:t>to</w:t>
            </w:r>
            <w:r>
              <w:rPr>
                <w:rFonts w:ascii="Times New Roman" w:eastAsia="Times New Roman" w:hAnsi="Times New Roman" w:cs="Times New Roman"/>
                <w:color w:val="000000"/>
                <w:sz w:val="15"/>
                <w:szCs w:val="15"/>
              </w:rPr>
              <w:t xml:space="preserve"> Dec.2018</w:t>
            </w:r>
          </w:p>
        </w:tc>
        <w:tc>
          <w:tcPr>
            <w:tcW w:w="4111" w:type="dxa"/>
            <w:shd w:val="clear" w:color="auto" w:fill="auto"/>
            <w:hideMark/>
          </w:tcPr>
          <w:p w14:paraId="593FB50E" w14:textId="734BB92F" w:rsidR="00CB75A8" w:rsidRPr="00141744" w:rsidRDefault="00CB75A8" w:rsidP="00D75223">
            <w:pPr>
              <w:pStyle w:val="ListParagraph"/>
              <w:numPr>
                <w:ilvl w:val="0"/>
                <w:numId w:val="98"/>
              </w:numPr>
              <w:rPr>
                <w:rFonts w:ascii="Times New Roman" w:eastAsia="Times New Roman" w:hAnsi="Times New Roman" w:cs="Times New Roman"/>
                <w:color w:val="000000"/>
                <w:sz w:val="16"/>
                <w:szCs w:val="16"/>
              </w:rPr>
            </w:pPr>
            <w:r w:rsidRPr="00141744">
              <w:rPr>
                <w:rFonts w:ascii="Times New Roman" w:eastAsia="Times New Roman" w:hAnsi="Times New Roman" w:cs="Times New Roman"/>
                <w:color w:val="000000"/>
                <w:sz w:val="16"/>
                <w:szCs w:val="16"/>
              </w:rPr>
              <w:t>Expansion, Enhancement and S&amp;M of LGC 2.0 site 1 for the period of 12 months completed (Bare metal Services, Co-Location Services, Red hat Open Stack Support Maintenance) – 218 Mn</w:t>
            </w:r>
          </w:p>
        </w:tc>
        <w:tc>
          <w:tcPr>
            <w:tcW w:w="4394" w:type="dxa"/>
            <w:shd w:val="clear" w:color="auto" w:fill="auto"/>
            <w:hideMark/>
          </w:tcPr>
          <w:p w14:paraId="52778B7F" w14:textId="0EFD41A1" w:rsidR="00CB75A8"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Board approval obtained for renewal of existing contract of S&amp;M for LGC BareMetal.</w:t>
            </w:r>
            <w:r w:rsidRPr="002F38D6">
              <w:rPr>
                <w:rFonts w:ascii="Times New Roman" w:eastAsia="Times New Roman" w:hAnsi="Times New Roman" w:cs="Times New Roman"/>
                <w:color w:val="000000"/>
                <w:sz w:val="16"/>
                <w:szCs w:val="16"/>
              </w:rPr>
              <w:br/>
              <w:t>Support and Maintenance of Co-Location Services and Red hat Open Stack are completed.</w:t>
            </w:r>
            <w:r w:rsidRPr="002F38D6">
              <w:rPr>
                <w:rFonts w:ascii="Times New Roman" w:eastAsia="Times New Roman" w:hAnsi="Times New Roman" w:cs="Times New Roman"/>
                <w:color w:val="000000"/>
                <w:sz w:val="16"/>
                <w:szCs w:val="16"/>
              </w:rPr>
              <w:br/>
              <w:t>There is no any Enhancement or Expansions during this period.</w:t>
            </w:r>
          </w:p>
          <w:p w14:paraId="24CB6C9F" w14:textId="77777777" w:rsidR="00CB75A8" w:rsidRDefault="00CB75A8" w:rsidP="005762FA">
            <w:pPr>
              <w:rPr>
                <w:rFonts w:ascii="Times New Roman" w:eastAsia="Times New Roman" w:hAnsi="Times New Roman" w:cs="Times New Roman"/>
                <w:color w:val="000000"/>
                <w:sz w:val="16"/>
                <w:szCs w:val="16"/>
              </w:rPr>
            </w:pPr>
          </w:p>
          <w:p w14:paraId="4F2F635F" w14:textId="77777777" w:rsidR="00CB75A8" w:rsidRPr="002F38D6" w:rsidRDefault="00CB75A8" w:rsidP="005762FA">
            <w:pPr>
              <w:rPr>
                <w:rFonts w:ascii="Times New Roman" w:eastAsia="Times New Roman" w:hAnsi="Times New Roman" w:cs="Times New Roman"/>
                <w:color w:val="000000"/>
                <w:sz w:val="16"/>
                <w:szCs w:val="16"/>
              </w:rPr>
            </w:pPr>
          </w:p>
        </w:tc>
        <w:tc>
          <w:tcPr>
            <w:tcW w:w="3204" w:type="dxa"/>
            <w:vMerge w:val="restart"/>
            <w:shd w:val="clear" w:color="auto" w:fill="auto"/>
            <w:noWrap/>
            <w:hideMark/>
          </w:tcPr>
          <w:p w14:paraId="11A107C5" w14:textId="77777777" w:rsidR="00CB75A8" w:rsidRPr="006726A5" w:rsidRDefault="00CB75A8" w:rsidP="00995990">
            <w:pPr>
              <w:pStyle w:val="ListParagraph"/>
              <w:numPr>
                <w:ilvl w:val="0"/>
                <w:numId w:val="2"/>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20% reduction of cost for Digital  Infrastructure and Maintenance through accessing  Centrally Managed Cloud (LGC) Services by end of 2024</w:t>
            </w:r>
          </w:p>
          <w:p w14:paraId="69B3BCFF" w14:textId="77777777" w:rsidR="00CB75A8" w:rsidRPr="006726A5" w:rsidRDefault="00CB75A8" w:rsidP="00995990">
            <w:pPr>
              <w:pStyle w:val="ListParagraph"/>
              <w:numPr>
                <w:ilvl w:val="0"/>
                <w:numId w:val="2"/>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70% users satisfied with quality and reliability of LGC by end of 2024</w:t>
            </w:r>
          </w:p>
          <w:p w14:paraId="2F6677D3" w14:textId="31ADF5FC" w:rsidR="00CB75A8" w:rsidRDefault="00CB75A8" w:rsidP="00995990">
            <w:pPr>
              <w:pStyle w:val="ListParagraph"/>
              <w:numPr>
                <w:ilvl w:val="0"/>
                <w:numId w:val="2"/>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70% of Gov. Organizations hosted Govt. data on the LGC by 2024</w:t>
            </w:r>
          </w:p>
          <w:p w14:paraId="757576F8" w14:textId="090FB6CB" w:rsidR="00CB75A8" w:rsidRPr="00995990" w:rsidRDefault="00CB75A8" w:rsidP="00995990">
            <w:pPr>
              <w:pStyle w:val="ListParagraph"/>
              <w:numPr>
                <w:ilvl w:val="0"/>
                <w:numId w:val="2"/>
              </w:numPr>
              <w:rPr>
                <w:rFonts w:ascii="Times New Roman" w:eastAsia="Times New Roman" w:hAnsi="Times New Roman" w:cs="Times New Roman"/>
                <w:sz w:val="16"/>
                <w:szCs w:val="16"/>
                <w:lang w:bidi="si-LK"/>
              </w:rPr>
            </w:pPr>
            <w:r w:rsidRPr="00995990">
              <w:rPr>
                <w:rFonts w:ascii="Times New Roman" w:eastAsia="Times New Roman" w:hAnsi="Times New Roman" w:cs="Times New Roman"/>
                <w:sz w:val="16"/>
                <w:szCs w:val="16"/>
                <w:lang w:bidi="si-LK"/>
              </w:rPr>
              <w:t>70% of Gov. Application Hosted in the LGC by 2023</w:t>
            </w:r>
          </w:p>
        </w:tc>
      </w:tr>
      <w:tr w:rsidR="00CB75A8" w:rsidRPr="002F38D6" w14:paraId="7A2619B9" w14:textId="77777777" w:rsidTr="002A752B">
        <w:trPr>
          <w:trHeight w:val="544"/>
        </w:trPr>
        <w:tc>
          <w:tcPr>
            <w:tcW w:w="0" w:type="auto"/>
            <w:vMerge/>
            <w:hideMark/>
          </w:tcPr>
          <w:p w14:paraId="1F26E1E4"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31B4996F"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786EF43D" w14:textId="067373FD" w:rsidR="00CB75A8" w:rsidRPr="00141744" w:rsidRDefault="00CB75A8" w:rsidP="00D75223">
            <w:pPr>
              <w:pStyle w:val="ListParagraph"/>
              <w:numPr>
                <w:ilvl w:val="0"/>
                <w:numId w:val="98"/>
              </w:numPr>
              <w:rPr>
                <w:rFonts w:ascii="Times New Roman" w:eastAsia="Times New Roman" w:hAnsi="Times New Roman" w:cs="Times New Roman"/>
                <w:color w:val="000000"/>
                <w:sz w:val="16"/>
                <w:szCs w:val="16"/>
              </w:rPr>
            </w:pPr>
            <w:r w:rsidRPr="00141744">
              <w:rPr>
                <w:rFonts w:ascii="Times New Roman" w:eastAsia="Times New Roman" w:hAnsi="Times New Roman" w:cs="Times New Roman"/>
                <w:color w:val="000000"/>
                <w:sz w:val="16"/>
                <w:szCs w:val="16"/>
              </w:rPr>
              <w:t>LGC Security Operation Center (SOC) Solution Completed by end of 2023</w:t>
            </w:r>
          </w:p>
        </w:tc>
        <w:tc>
          <w:tcPr>
            <w:tcW w:w="4394" w:type="dxa"/>
            <w:shd w:val="clear" w:color="auto" w:fill="auto"/>
            <w:hideMark/>
          </w:tcPr>
          <w:p w14:paraId="0B4B9C27" w14:textId="77777777" w:rsidR="00CB75A8"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Procurement initiated and draft bid documents has been finalized. This activity on holds due to the budget restrictions</w:t>
            </w:r>
          </w:p>
          <w:p w14:paraId="539CBBD9" w14:textId="2B12CCE8" w:rsidR="00CB75A8" w:rsidRPr="002F38D6" w:rsidRDefault="00CB75A8" w:rsidP="005762FA">
            <w:pPr>
              <w:rPr>
                <w:rFonts w:ascii="Times New Roman" w:eastAsia="Times New Roman" w:hAnsi="Times New Roman" w:cs="Times New Roman"/>
                <w:color w:val="000000"/>
                <w:sz w:val="16"/>
                <w:szCs w:val="16"/>
              </w:rPr>
            </w:pPr>
          </w:p>
        </w:tc>
        <w:tc>
          <w:tcPr>
            <w:tcW w:w="3204" w:type="dxa"/>
            <w:vMerge/>
            <w:hideMark/>
          </w:tcPr>
          <w:p w14:paraId="4EA47B8E"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42DD6993" w14:textId="77777777" w:rsidTr="002A752B">
        <w:trPr>
          <w:trHeight w:val="626"/>
        </w:trPr>
        <w:tc>
          <w:tcPr>
            <w:tcW w:w="0" w:type="auto"/>
            <w:vMerge/>
            <w:hideMark/>
          </w:tcPr>
          <w:p w14:paraId="22B5CF89"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33E78207"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5374166A" w14:textId="60F93645" w:rsidR="00CB75A8" w:rsidRPr="00141744" w:rsidRDefault="00CB75A8" w:rsidP="00D75223">
            <w:pPr>
              <w:pStyle w:val="ListParagraph"/>
              <w:numPr>
                <w:ilvl w:val="0"/>
                <w:numId w:val="98"/>
              </w:numPr>
              <w:rPr>
                <w:rFonts w:ascii="Times New Roman" w:eastAsia="Times New Roman" w:hAnsi="Times New Roman" w:cs="Times New Roman"/>
                <w:color w:val="000000"/>
                <w:sz w:val="16"/>
                <w:szCs w:val="16"/>
              </w:rPr>
            </w:pPr>
            <w:r w:rsidRPr="00141744">
              <w:rPr>
                <w:rFonts w:ascii="Times New Roman" w:eastAsia="Times New Roman" w:hAnsi="Times New Roman" w:cs="Times New Roman"/>
                <w:color w:val="000000"/>
                <w:sz w:val="16"/>
                <w:szCs w:val="16"/>
              </w:rPr>
              <w:t>LGC2 Site1 /Site2 Orchestrator and Automation Infrastructure Completed by end of 2023</w:t>
            </w:r>
          </w:p>
        </w:tc>
        <w:tc>
          <w:tcPr>
            <w:tcW w:w="4394" w:type="dxa"/>
            <w:shd w:val="clear" w:color="auto" w:fill="auto"/>
            <w:hideMark/>
          </w:tcPr>
          <w:p w14:paraId="481B3FAA" w14:textId="77777777" w:rsidR="00CB75A8" w:rsidRDefault="00CB75A8" w:rsidP="00141744">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Procurement initiated and draft bid documents has been finalized. This activity on holds due to the budget restrictions.</w:t>
            </w:r>
          </w:p>
          <w:p w14:paraId="6073505C" w14:textId="77777777" w:rsidR="00CB75A8" w:rsidRDefault="00CB75A8" w:rsidP="005762FA">
            <w:pPr>
              <w:rPr>
                <w:rFonts w:ascii="Times New Roman" w:eastAsia="Times New Roman" w:hAnsi="Times New Roman" w:cs="Times New Roman"/>
                <w:color w:val="000000"/>
                <w:sz w:val="16"/>
                <w:szCs w:val="16"/>
              </w:rPr>
            </w:pPr>
          </w:p>
          <w:p w14:paraId="42DEC28C" w14:textId="77777777" w:rsidR="00CB75A8" w:rsidRDefault="00CB75A8" w:rsidP="005762FA">
            <w:pPr>
              <w:rPr>
                <w:rFonts w:ascii="Times New Roman" w:eastAsia="Times New Roman" w:hAnsi="Times New Roman" w:cs="Times New Roman"/>
                <w:color w:val="000000"/>
                <w:sz w:val="16"/>
                <w:szCs w:val="16"/>
              </w:rPr>
            </w:pPr>
          </w:p>
          <w:p w14:paraId="76DA48A0" w14:textId="77777777" w:rsidR="00CB75A8" w:rsidRPr="002F38D6" w:rsidRDefault="00CB75A8" w:rsidP="005762FA">
            <w:pPr>
              <w:rPr>
                <w:rFonts w:ascii="Times New Roman" w:eastAsia="Times New Roman" w:hAnsi="Times New Roman" w:cs="Times New Roman"/>
                <w:color w:val="000000"/>
                <w:sz w:val="16"/>
                <w:szCs w:val="16"/>
              </w:rPr>
            </w:pPr>
          </w:p>
        </w:tc>
        <w:tc>
          <w:tcPr>
            <w:tcW w:w="3204" w:type="dxa"/>
            <w:vMerge/>
            <w:hideMark/>
          </w:tcPr>
          <w:p w14:paraId="6C531C8A"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278E3412" w14:textId="77777777" w:rsidTr="002A752B">
        <w:trPr>
          <w:trHeight w:val="744"/>
        </w:trPr>
        <w:tc>
          <w:tcPr>
            <w:tcW w:w="0" w:type="auto"/>
            <w:vMerge/>
            <w:hideMark/>
          </w:tcPr>
          <w:p w14:paraId="43281274"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7358D51D"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31F4A5BC" w14:textId="77B0247C" w:rsidR="00CB75A8" w:rsidRPr="00141744" w:rsidRDefault="00CB75A8" w:rsidP="00D75223">
            <w:pPr>
              <w:pStyle w:val="ListParagraph"/>
              <w:numPr>
                <w:ilvl w:val="0"/>
                <w:numId w:val="98"/>
              </w:numPr>
              <w:rPr>
                <w:rFonts w:ascii="Times New Roman" w:eastAsia="Times New Roman" w:hAnsi="Times New Roman" w:cs="Times New Roman"/>
                <w:color w:val="000000"/>
                <w:sz w:val="16"/>
                <w:szCs w:val="16"/>
              </w:rPr>
            </w:pPr>
            <w:r w:rsidRPr="00141744">
              <w:rPr>
                <w:rFonts w:ascii="Times New Roman" w:eastAsia="Times New Roman" w:hAnsi="Times New Roman" w:cs="Times New Roman"/>
                <w:color w:val="000000"/>
                <w:sz w:val="16"/>
                <w:szCs w:val="16"/>
              </w:rPr>
              <w:t>Platform as a Service Solution Completed by end of 2023</w:t>
            </w:r>
          </w:p>
        </w:tc>
        <w:tc>
          <w:tcPr>
            <w:tcW w:w="4394" w:type="dxa"/>
            <w:shd w:val="clear" w:color="auto" w:fill="auto"/>
            <w:hideMark/>
          </w:tcPr>
          <w:p w14:paraId="68EA02B5" w14:textId="77777777" w:rsidR="00CB75A8" w:rsidRDefault="00CB75A8" w:rsidP="00141744">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Procurement initiated and draft bid documents has been finalized. This activity on holds due to the budget restrictions.</w:t>
            </w:r>
          </w:p>
          <w:p w14:paraId="7DAD7A75" w14:textId="77777777" w:rsidR="00CB75A8" w:rsidRDefault="00CB75A8" w:rsidP="005762FA">
            <w:pPr>
              <w:rPr>
                <w:rFonts w:ascii="Times New Roman" w:eastAsia="Times New Roman" w:hAnsi="Times New Roman" w:cs="Times New Roman"/>
                <w:color w:val="000000"/>
                <w:sz w:val="16"/>
                <w:szCs w:val="16"/>
              </w:rPr>
            </w:pPr>
          </w:p>
          <w:p w14:paraId="033FDE28" w14:textId="77777777" w:rsidR="00CB75A8" w:rsidRPr="002F38D6" w:rsidRDefault="00CB75A8" w:rsidP="005762FA">
            <w:pPr>
              <w:rPr>
                <w:rFonts w:ascii="Times New Roman" w:eastAsia="Times New Roman" w:hAnsi="Times New Roman" w:cs="Times New Roman"/>
                <w:color w:val="000000"/>
                <w:sz w:val="16"/>
                <w:szCs w:val="16"/>
              </w:rPr>
            </w:pPr>
          </w:p>
        </w:tc>
        <w:tc>
          <w:tcPr>
            <w:tcW w:w="3204" w:type="dxa"/>
            <w:vMerge/>
            <w:hideMark/>
          </w:tcPr>
          <w:p w14:paraId="0E75D35C"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63164D7B" w14:textId="77777777" w:rsidTr="002A752B">
        <w:trPr>
          <w:trHeight w:val="1118"/>
        </w:trPr>
        <w:tc>
          <w:tcPr>
            <w:tcW w:w="0" w:type="auto"/>
            <w:vMerge/>
            <w:hideMark/>
          </w:tcPr>
          <w:p w14:paraId="15706C2F"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14F31228"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4C0C3C28" w14:textId="3FB5C5B7" w:rsidR="00CB75A8" w:rsidRPr="00141744" w:rsidRDefault="00CB75A8" w:rsidP="00D75223">
            <w:pPr>
              <w:pStyle w:val="ListParagraph"/>
              <w:numPr>
                <w:ilvl w:val="0"/>
                <w:numId w:val="98"/>
              </w:numPr>
              <w:rPr>
                <w:rFonts w:ascii="Times New Roman" w:eastAsia="Times New Roman" w:hAnsi="Times New Roman" w:cs="Times New Roman"/>
                <w:color w:val="000000"/>
                <w:sz w:val="16"/>
                <w:szCs w:val="16"/>
              </w:rPr>
            </w:pPr>
            <w:r w:rsidRPr="00141744">
              <w:rPr>
                <w:rFonts w:ascii="Times New Roman" w:eastAsia="Times New Roman" w:hAnsi="Times New Roman" w:cs="Times New Roman"/>
                <w:color w:val="000000"/>
                <w:sz w:val="16"/>
                <w:szCs w:val="16"/>
              </w:rPr>
              <w:t>LGC2 Site 2 Expansion &amp; Enhancement Completed (Value added service Multiple Procurements) by end of 2023 - Follow-up Initiative of CERC LGC 2 Site 2 Project</w:t>
            </w:r>
          </w:p>
        </w:tc>
        <w:tc>
          <w:tcPr>
            <w:tcW w:w="4394" w:type="dxa"/>
            <w:shd w:val="clear" w:color="auto" w:fill="auto"/>
            <w:hideMark/>
          </w:tcPr>
          <w:p w14:paraId="6ED2CB54" w14:textId="3CBACF01" w:rsidR="00CB75A8" w:rsidRDefault="00CB75A8" w:rsidP="00141744">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World Bank, ICTA and NPD jointly decided at the World Bank Mission meeting to discontinue the LGC 2.0 Second Zone component from CERC funding due to the fact that major component will be moved beyond the CERC financing period and the government will not be able to undertake the cost in the year 2023.</w:t>
            </w:r>
          </w:p>
          <w:p w14:paraId="65A41DC5" w14:textId="77777777" w:rsidR="00CB75A8" w:rsidRDefault="00CB75A8" w:rsidP="00141744">
            <w:pPr>
              <w:rPr>
                <w:rFonts w:ascii="Times New Roman" w:eastAsia="Times New Roman" w:hAnsi="Times New Roman" w:cs="Times New Roman"/>
                <w:color w:val="000000"/>
                <w:sz w:val="16"/>
                <w:szCs w:val="16"/>
              </w:rPr>
            </w:pPr>
          </w:p>
          <w:p w14:paraId="758A980B" w14:textId="263588EE" w:rsidR="00CB75A8" w:rsidRPr="002F38D6" w:rsidRDefault="00CB75A8" w:rsidP="00141744">
            <w:pPr>
              <w:rPr>
                <w:rFonts w:ascii="Times New Roman" w:eastAsia="Times New Roman" w:hAnsi="Times New Roman" w:cs="Times New Roman"/>
                <w:color w:val="000000"/>
                <w:sz w:val="16"/>
                <w:szCs w:val="16"/>
              </w:rPr>
            </w:pPr>
          </w:p>
        </w:tc>
        <w:tc>
          <w:tcPr>
            <w:tcW w:w="3204" w:type="dxa"/>
            <w:vMerge/>
            <w:hideMark/>
          </w:tcPr>
          <w:p w14:paraId="44FCE49F"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5A99B5BD" w14:textId="77777777" w:rsidTr="002A752B">
        <w:trPr>
          <w:trHeight w:val="812"/>
        </w:trPr>
        <w:tc>
          <w:tcPr>
            <w:tcW w:w="0" w:type="auto"/>
            <w:vMerge/>
            <w:hideMark/>
          </w:tcPr>
          <w:p w14:paraId="69A741F8"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509AC293"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5C27686D" w14:textId="52505E93" w:rsidR="00CB75A8" w:rsidRPr="00141744" w:rsidRDefault="00CB75A8" w:rsidP="00D75223">
            <w:pPr>
              <w:pStyle w:val="ListParagraph"/>
              <w:numPr>
                <w:ilvl w:val="0"/>
                <w:numId w:val="98"/>
              </w:numPr>
              <w:rPr>
                <w:rFonts w:ascii="Times New Roman" w:eastAsia="Times New Roman" w:hAnsi="Times New Roman" w:cs="Times New Roman"/>
                <w:color w:val="000000"/>
                <w:sz w:val="16"/>
                <w:szCs w:val="16"/>
              </w:rPr>
            </w:pPr>
            <w:r w:rsidRPr="00141744">
              <w:rPr>
                <w:rFonts w:ascii="Times New Roman" w:eastAsia="Times New Roman" w:hAnsi="Times New Roman" w:cs="Times New Roman"/>
                <w:color w:val="000000"/>
                <w:sz w:val="16"/>
                <w:szCs w:val="16"/>
              </w:rPr>
              <w:t xml:space="preserve">Completed the </w:t>
            </w:r>
            <w:r w:rsidRPr="00141744">
              <w:rPr>
                <w:rFonts w:ascii="Times New Roman" w:eastAsia="Times New Roman" w:hAnsi="Times New Roman" w:cs="Times New Roman"/>
                <w:b/>
                <w:bCs/>
                <w:color w:val="000000"/>
                <w:sz w:val="16"/>
                <w:szCs w:val="16"/>
              </w:rPr>
              <w:t>Automated Backup Solution</w:t>
            </w:r>
            <w:r w:rsidRPr="00141744">
              <w:rPr>
                <w:rFonts w:ascii="Times New Roman" w:eastAsia="Times New Roman" w:hAnsi="Times New Roman" w:cs="Times New Roman"/>
                <w:color w:val="000000"/>
                <w:sz w:val="16"/>
                <w:szCs w:val="16"/>
              </w:rPr>
              <w:t xml:space="preserve"> for LGC 2.0 by end of 2nd Quarter 2022 (60 Mn)</w:t>
            </w:r>
          </w:p>
        </w:tc>
        <w:tc>
          <w:tcPr>
            <w:tcW w:w="4394" w:type="dxa"/>
            <w:shd w:val="clear" w:color="auto" w:fill="auto"/>
            <w:hideMark/>
          </w:tcPr>
          <w:p w14:paraId="4218B627" w14:textId="77777777" w:rsidR="00CB75A8" w:rsidRPr="00141744" w:rsidRDefault="00CB75A8" w:rsidP="00141744">
            <w:pPr>
              <w:rPr>
                <w:rFonts w:ascii="Times New Roman" w:eastAsia="Times New Roman" w:hAnsi="Times New Roman" w:cs="Times New Roman"/>
                <w:color w:val="000000"/>
                <w:sz w:val="16"/>
                <w:szCs w:val="16"/>
              </w:rPr>
            </w:pPr>
            <w:r w:rsidRPr="00141744">
              <w:rPr>
                <w:rFonts w:ascii="Times New Roman" w:eastAsia="Times New Roman" w:hAnsi="Times New Roman" w:cs="Times New Roman"/>
                <w:color w:val="000000"/>
                <w:sz w:val="16"/>
                <w:szCs w:val="16"/>
              </w:rPr>
              <w:t xml:space="preserve">Due to the exchange rate fluctuations, it is not possible to proceed with procurement activities and budget restriction under the National Budget Circular No.03/2022. </w:t>
            </w:r>
          </w:p>
          <w:p w14:paraId="62AFD7F8" w14:textId="77777777" w:rsidR="00CB75A8" w:rsidRDefault="00CB75A8" w:rsidP="00141744">
            <w:pPr>
              <w:rPr>
                <w:rFonts w:ascii="Times New Roman" w:eastAsia="Times New Roman" w:hAnsi="Times New Roman" w:cs="Times New Roman"/>
                <w:color w:val="000000"/>
                <w:sz w:val="16"/>
                <w:szCs w:val="16"/>
              </w:rPr>
            </w:pPr>
            <w:r w:rsidRPr="00141744">
              <w:rPr>
                <w:rFonts w:ascii="Times New Roman" w:eastAsia="Times New Roman" w:hAnsi="Times New Roman" w:cs="Times New Roman"/>
                <w:color w:val="000000"/>
                <w:sz w:val="16"/>
                <w:szCs w:val="16"/>
              </w:rPr>
              <w:t>Currently project is on hold</w:t>
            </w:r>
          </w:p>
          <w:p w14:paraId="42CB9793" w14:textId="6417088C" w:rsidR="00CB75A8" w:rsidRPr="002F38D6" w:rsidRDefault="00CB75A8" w:rsidP="00141744">
            <w:pPr>
              <w:rPr>
                <w:rFonts w:ascii="Times New Roman" w:eastAsia="Times New Roman" w:hAnsi="Times New Roman" w:cs="Times New Roman"/>
                <w:color w:val="000000"/>
                <w:sz w:val="16"/>
                <w:szCs w:val="16"/>
              </w:rPr>
            </w:pPr>
          </w:p>
        </w:tc>
        <w:tc>
          <w:tcPr>
            <w:tcW w:w="3204" w:type="dxa"/>
            <w:vMerge/>
            <w:hideMark/>
          </w:tcPr>
          <w:p w14:paraId="1693BCB1"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1D2824AF" w14:textId="77777777" w:rsidTr="002A752B">
        <w:trPr>
          <w:trHeight w:val="720"/>
        </w:trPr>
        <w:tc>
          <w:tcPr>
            <w:tcW w:w="0" w:type="auto"/>
            <w:vMerge w:val="restart"/>
            <w:shd w:val="clear" w:color="auto" w:fill="auto"/>
            <w:hideMark/>
          </w:tcPr>
          <w:p w14:paraId="55DE05C6" w14:textId="74793E39" w:rsidR="00CB75A8" w:rsidRPr="002F38D6" w:rsidRDefault="00CB75A8" w:rsidP="005762F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p>
        </w:tc>
        <w:tc>
          <w:tcPr>
            <w:tcW w:w="3260" w:type="dxa"/>
            <w:vMerge w:val="restart"/>
            <w:shd w:val="clear" w:color="FFFFFF" w:fill="FFFFFF"/>
            <w:hideMark/>
          </w:tcPr>
          <w:p w14:paraId="41906F45" w14:textId="50A42D6C" w:rsidR="00CB75A8" w:rsidRDefault="00CB75A8" w:rsidP="005762FA">
            <w:pPr>
              <w:rPr>
                <w:rFonts w:ascii="Times New Roman" w:eastAsia="Times New Roman" w:hAnsi="Times New Roman" w:cs="Times New Roman"/>
                <w:b/>
                <w:bCs/>
                <w:color w:val="000000"/>
                <w:sz w:val="16"/>
                <w:szCs w:val="16"/>
              </w:rPr>
            </w:pPr>
            <w:r w:rsidRPr="00966DA7">
              <w:rPr>
                <w:rFonts w:ascii="Times New Roman" w:eastAsia="Times New Roman" w:hAnsi="Times New Roman" w:cs="Times New Roman"/>
                <w:b/>
                <w:bCs/>
                <w:color w:val="000000"/>
                <w:sz w:val="16"/>
                <w:szCs w:val="16"/>
              </w:rPr>
              <w:t>Management and Operations of Government Information Centre (GIC)</w:t>
            </w:r>
          </w:p>
          <w:p w14:paraId="456F6119" w14:textId="5CECE641" w:rsidR="00CB75A8" w:rsidRDefault="00CB75A8" w:rsidP="005762FA">
            <w:pPr>
              <w:rPr>
                <w:rFonts w:ascii="Times New Roman" w:eastAsia="Times New Roman" w:hAnsi="Times New Roman" w:cs="Times New Roman"/>
                <w:b/>
                <w:bCs/>
                <w:color w:val="000000"/>
                <w:sz w:val="16"/>
                <w:szCs w:val="16"/>
              </w:rPr>
            </w:pPr>
          </w:p>
          <w:p w14:paraId="074A3438" w14:textId="44C1EB56" w:rsidR="00CB75A8" w:rsidRPr="00966DA7" w:rsidRDefault="00CB75A8" w:rsidP="005762FA">
            <w:pPr>
              <w:rPr>
                <w:rFonts w:ascii="Times New Roman" w:eastAsia="Times New Roman" w:hAnsi="Times New Roman" w:cs="Times New Roman"/>
                <w:b/>
                <w:bCs/>
                <w:color w:val="000000"/>
                <w:sz w:val="16"/>
                <w:szCs w:val="16"/>
              </w:rPr>
            </w:pPr>
            <w:r w:rsidRPr="006726A5">
              <w:rPr>
                <w:rFonts w:ascii="Times New Roman" w:eastAsia="Times New Roman" w:hAnsi="Times New Roman" w:cs="Times New Roman"/>
                <w:i/>
                <w:iCs/>
                <w:sz w:val="16"/>
                <w:szCs w:val="16"/>
                <w:lang w:bidi="si-LK"/>
              </w:rPr>
              <w:t>Information about Government services is provided to citizens in the most effective, efficient and citizen-friendly manner through Government Information Center (GIC).</w:t>
            </w:r>
          </w:p>
          <w:p w14:paraId="5D098AF2" w14:textId="77777777" w:rsidR="00CB75A8" w:rsidRDefault="00CB75A8" w:rsidP="005762FA">
            <w:pPr>
              <w:rPr>
                <w:rFonts w:ascii="Times New Roman" w:eastAsia="Times New Roman" w:hAnsi="Times New Roman" w:cs="Times New Roman"/>
                <w:color w:val="000000"/>
                <w:sz w:val="16"/>
                <w:szCs w:val="16"/>
              </w:rPr>
            </w:pPr>
          </w:p>
          <w:p w14:paraId="522460CC" w14:textId="77777777" w:rsidR="00CB75A8" w:rsidRPr="00E872EA"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NPD Ref:</w:t>
            </w:r>
          </w:p>
          <w:p w14:paraId="58A247C0"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45</w:t>
            </w:r>
          </w:p>
          <w:p w14:paraId="64A78231" w14:textId="77777777" w:rsidR="00CB75A8" w:rsidRPr="00E872EA" w:rsidRDefault="00CB75A8" w:rsidP="005762FA">
            <w:pPr>
              <w:rPr>
                <w:rFonts w:ascii="Times New Roman" w:eastAsia="Times New Roman" w:hAnsi="Times New Roman" w:cs="Times New Roman"/>
                <w:color w:val="000000"/>
                <w:sz w:val="15"/>
                <w:szCs w:val="15"/>
              </w:rPr>
            </w:pPr>
          </w:p>
          <w:p w14:paraId="093A6BCB"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214603FE"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2016 – Feb</w:t>
            </w:r>
          </w:p>
          <w:p w14:paraId="1613F86C" w14:textId="77777777" w:rsidR="00CB75A8" w:rsidRPr="00E872EA" w:rsidRDefault="00CB75A8" w:rsidP="005762FA">
            <w:pPr>
              <w:rPr>
                <w:rFonts w:ascii="Times New Roman" w:eastAsia="Times New Roman" w:hAnsi="Times New Roman" w:cs="Times New Roman"/>
                <w:color w:val="000000"/>
                <w:sz w:val="15"/>
                <w:szCs w:val="15"/>
              </w:rPr>
            </w:pPr>
          </w:p>
          <w:p w14:paraId="172E1636" w14:textId="77777777" w:rsidR="00CB75A8" w:rsidRDefault="00CB75A8" w:rsidP="005762FA">
            <w:pPr>
              <w:rPr>
                <w:rFonts w:ascii="Times New Roman" w:eastAsia="Times New Roman" w:hAnsi="Times New Roman" w:cs="Times New Roman"/>
                <w:b/>
                <w:bCs/>
                <w:color w:val="000000"/>
                <w:sz w:val="15"/>
                <w:szCs w:val="15"/>
              </w:rPr>
            </w:pPr>
            <w:r w:rsidRPr="00D75031">
              <w:rPr>
                <w:rFonts w:ascii="Times New Roman" w:eastAsia="Times New Roman" w:hAnsi="Times New Roman" w:cs="Times New Roman"/>
                <w:b/>
                <w:bCs/>
                <w:color w:val="000000"/>
                <w:sz w:val="15"/>
                <w:szCs w:val="15"/>
              </w:rPr>
              <w:t>NPD Approved amount:</w:t>
            </w:r>
          </w:p>
          <w:p w14:paraId="5E16DA53" w14:textId="77777777" w:rsidR="00CB75A8" w:rsidRPr="004602C5" w:rsidRDefault="00CB75A8" w:rsidP="005762FA">
            <w:pPr>
              <w:rPr>
                <w:rFonts w:ascii="Times New Roman" w:eastAsia="Times New Roman" w:hAnsi="Times New Roman" w:cs="Times New Roman"/>
                <w:color w:val="000000"/>
                <w:sz w:val="15"/>
                <w:szCs w:val="15"/>
              </w:rPr>
            </w:pPr>
            <w:r w:rsidRPr="004602C5">
              <w:rPr>
                <w:rFonts w:ascii="Times New Roman" w:eastAsia="Times New Roman" w:hAnsi="Times New Roman" w:cs="Times New Roman"/>
                <w:color w:val="000000"/>
                <w:sz w:val="15"/>
                <w:szCs w:val="15"/>
              </w:rPr>
              <w:t>105.90 Mn</w:t>
            </w:r>
          </w:p>
          <w:p w14:paraId="2DC291A6" w14:textId="77777777" w:rsidR="00CB75A8" w:rsidRPr="00E872EA" w:rsidRDefault="00CB75A8" w:rsidP="005762FA">
            <w:pPr>
              <w:rPr>
                <w:rFonts w:ascii="Times New Roman" w:eastAsia="Times New Roman" w:hAnsi="Times New Roman" w:cs="Times New Roman"/>
                <w:color w:val="000000"/>
                <w:sz w:val="15"/>
                <w:szCs w:val="15"/>
              </w:rPr>
            </w:pPr>
          </w:p>
          <w:p w14:paraId="1C5A4B93" w14:textId="77777777" w:rsidR="00CB75A8" w:rsidRPr="00D75031" w:rsidRDefault="00CB75A8" w:rsidP="005762FA">
            <w:pPr>
              <w:rPr>
                <w:rFonts w:ascii="Times New Roman" w:eastAsia="Times New Roman" w:hAnsi="Times New Roman" w:cs="Times New Roman"/>
                <w:b/>
                <w:bCs/>
                <w:color w:val="000000"/>
                <w:sz w:val="15"/>
                <w:szCs w:val="15"/>
              </w:rPr>
            </w:pPr>
            <w:r w:rsidRPr="00D75031">
              <w:rPr>
                <w:rFonts w:ascii="Times New Roman" w:eastAsia="Times New Roman" w:hAnsi="Times New Roman" w:cs="Times New Roman"/>
                <w:b/>
                <w:bCs/>
                <w:color w:val="000000"/>
                <w:sz w:val="15"/>
                <w:szCs w:val="15"/>
              </w:rPr>
              <w:t>Initial Approved period:</w:t>
            </w:r>
          </w:p>
          <w:p w14:paraId="300B4DF7" w14:textId="77777777" w:rsidR="00CB75A8" w:rsidRDefault="00CB75A8" w:rsidP="005762FA">
            <w:pPr>
              <w:rPr>
                <w:rFonts w:ascii="Times New Roman" w:eastAsia="Times New Roman" w:hAnsi="Times New Roman" w:cs="Times New Roman"/>
                <w:color w:val="000000"/>
                <w:sz w:val="15"/>
                <w:szCs w:val="15"/>
              </w:rPr>
            </w:pPr>
            <w:r w:rsidRPr="004602C5">
              <w:rPr>
                <w:rFonts w:ascii="Times New Roman" w:eastAsia="Times New Roman" w:hAnsi="Times New Roman" w:cs="Times New Roman"/>
                <w:b/>
                <w:bCs/>
                <w:color w:val="000000"/>
                <w:sz w:val="15"/>
                <w:szCs w:val="15"/>
              </w:rPr>
              <w:t>From</w:t>
            </w:r>
            <w:r>
              <w:rPr>
                <w:rFonts w:ascii="Times New Roman" w:eastAsia="Times New Roman" w:hAnsi="Times New Roman" w:cs="Times New Roman"/>
                <w:color w:val="000000"/>
                <w:sz w:val="15"/>
                <w:szCs w:val="15"/>
              </w:rPr>
              <w:t xml:space="preserve"> Feb.2016</w:t>
            </w:r>
            <w:r w:rsidRPr="00E872EA">
              <w:rPr>
                <w:rFonts w:ascii="Times New Roman" w:eastAsia="Times New Roman" w:hAnsi="Times New Roman" w:cs="Times New Roman"/>
                <w:color w:val="000000"/>
                <w:sz w:val="15"/>
                <w:szCs w:val="15"/>
              </w:rPr>
              <w:t xml:space="preserve"> </w:t>
            </w:r>
            <w:r w:rsidRPr="004602C5">
              <w:rPr>
                <w:rFonts w:ascii="Times New Roman" w:eastAsia="Times New Roman" w:hAnsi="Times New Roman" w:cs="Times New Roman"/>
                <w:b/>
                <w:bCs/>
                <w:color w:val="000000"/>
                <w:sz w:val="15"/>
                <w:szCs w:val="15"/>
              </w:rPr>
              <w:t>to</w:t>
            </w:r>
            <w:r>
              <w:rPr>
                <w:rFonts w:ascii="Times New Roman" w:eastAsia="Times New Roman" w:hAnsi="Times New Roman" w:cs="Times New Roman"/>
                <w:color w:val="000000"/>
                <w:sz w:val="15"/>
                <w:szCs w:val="15"/>
              </w:rPr>
              <w:t xml:space="preserve"> Dec.2018</w:t>
            </w:r>
          </w:p>
          <w:p w14:paraId="3F8FA5DF" w14:textId="77777777" w:rsidR="00CB75A8" w:rsidRDefault="00CB75A8" w:rsidP="005762FA">
            <w:pPr>
              <w:rPr>
                <w:rFonts w:ascii="Times New Roman" w:eastAsia="Times New Roman" w:hAnsi="Times New Roman" w:cs="Times New Roman"/>
                <w:color w:val="000000"/>
                <w:sz w:val="16"/>
                <w:szCs w:val="16"/>
              </w:rPr>
            </w:pPr>
          </w:p>
          <w:p w14:paraId="6B00C318" w14:textId="77777777" w:rsidR="00CB75A8" w:rsidRDefault="00CB75A8" w:rsidP="005762FA">
            <w:pPr>
              <w:rPr>
                <w:rFonts w:ascii="Times New Roman" w:eastAsia="Times New Roman" w:hAnsi="Times New Roman" w:cs="Times New Roman"/>
                <w:color w:val="000000"/>
                <w:sz w:val="16"/>
                <w:szCs w:val="16"/>
              </w:rPr>
            </w:pPr>
          </w:p>
          <w:p w14:paraId="75EA72D4" w14:textId="77777777" w:rsidR="00CB75A8" w:rsidRDefault="00CB75A8" w:rsidP="005762FA">
            <w:pPr>
              <w:rPr>
                <w:rFonts w:ascii="Times New Roman" w:eastAsia="Times New Roman" w:hAnsi="Times New Roman" w:cs="Times New Roman"/>
                <w:color w:val="000000"/>
                <w:sz w:val="16"/>
                <w:szCs w:val="16"/>
              </w:rPr>
            </w:pPr>
          </w:p>
          <w:p w14:paraId="4F11F7B4" w14:textId="17496668" w:rsidR="00CB75A8" w:rsidRPr="002F38D6" w:rsidRDefault="00CB75A8" w:rsidP="005762FA">
            <w:pPr>
              <w:rPr>
                <w:rFonts w:ascii="Times New Roman" w:eastAsia="Times New Roman" w:hAnsi="Times New Roman" w:cs="Times New Roman"/>
                <w:color w:val="000000"/>
                <w:sz w:val="16"/>
                <w:szCs w:val="16"/>
              </w:rPr>
            </w:pPr>
          </w:p>
        </w:tc>
        <w:tc>
          <w:tcPr>
            <w:tcW w:w="4111" w:type="dxa"/>
            <w:shd w:val="clear" w:color="auto" w:fill="auto"/>
            <w:hideMark/>
          </w:tcPr>
          <w:p w14:paraId="7F58A228" w14:textId="3BDED6B9" w:rsidR="00CB75A8" w:rsidRPr="00772027" w:rsidRDefault="00CB75A8" w:rsidP="00D75223">
            <w:pPr>
              <w:pStyle w:val="ListParagraph"/>
              <w:numPr>
                <w:ilvl w:val="0"/>
                <w:numId w:val="85"/>
              </w:numPr>
              <w:rPr>
                <w:rFonts w:ascii="Times New Roman" w:eastAsia="Times New Roman" w:hAnsi="Times New Roman" w:cs="Times New Roman"/>
                <w:color w:val="000000"/>
                <w:sz w:val="16"/>
                <w:szCs w:val="16"/>
              </w:rPr>
            </w:pPr>
            <w:r w:rsidRPr="00772027">
              <w:rPr>
                <w:rFonts w:ascii="Times New Roman" w:eastAsia="Times New Roman" w:hAnsi="Times New Roman" w:cs="Times New Roman"/>
                <w:b/>
                <w:bCs/>
                <w:color w:val="000000"/>
                <w:sz w:val="16"/>
                <w:szCs w:val="16"/>
              </w:rPr>
              <w:t>Digital Channels for GIC</w:t>
            </w:r>
            <w:r w:rsidRPr="00772027">
              <w:rPr>
                <w:rFonts w:ascii="Times New Roman" w:eastAsia="Times New Roman" w:hAnsi="Times New Roman" w:cs="Times New Roman"/>
                <w:color w:val="000000"/>
                <w:sz w:val="16"/>
                <w:szCs w:val="16"/>
              </w:rPr>
              <w:t>- Instant Messengers, Web chat, Email, social media Completed by end of 1st quarter 2022</w:t>
            </w:r>
          </w:p>
        </w:tc>
        <w:tc>
          <w:tcPr>
            <w:tcW w:w="4394" w:type="dxa"/>
            <w:shd w:val="clear" w:color="auto" w:fill="auto"/>
            <w:hideMark/>
          </w:tcPr>
          <w:p w14:paraId="0651DCB5" w14:textId="77777777" w:rsidR="00CB75A8"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Email integration completed. Web chat and Social Media channels are in pilot phase</w:t>
            </w:r>
            <w:r>
              <w:rPr>
                <w:rFonts w:ascii="Times New Roman" w:eastAsia="Times New Roman" w:hAnsi="Times New Roman" w:cs="Times New Roman"/>
                <w:color w:val="000000"/>
                <w:sz w:val="16"/>
                <w:szCs w:val="16"/>
              </w:rPr>
              <w:t>.</w:t>
            </w:r>
          </w:p>
          <w:p w14:paraId="0D8CCF1E" w14:textId="77777777" w:rsidR="00CB75A8" w:rsidRPr="002F38D6" w:rsidRDefault="00CB75A8" w:rsidP="005762FA">
            <w:pPr>
              <w:rPr>
                <w:rFonts w:ascii="Times New Roman" w:eastAsia="Times New Roman" w:hAnsi="Times New Roman" w:cs="Times New Roman"/>
                <w:color w:val="000000"/>
                <w:sz w:val="16"/>
                <w:szCs w:val="16"/>
              </w:rPr>
            </w:pPr>
          </w:p>
        </w:tc>
        <w:tc>
          <w:tcPr>
            <w:tcW w:w="3204" w:type="dxa"/>
            <w:vMerge w:val="restart"/>
            <w:shd w:val="clear" w:color="auto" w:fill="auto"/>
            <w:noWrap/>
            <w:hideMark/>
          </w:tcPr>
          <w:p w14:paraId="650EB7B9" w14:textId="200B7BF9" w:rsidR="00CB75A8" w:rsidRDefault="00CB75A8" w:rsidP="00995990">
            <w:pPr>
              <w:pStyle w:val="ListParagraph"/>
              <w:numPr>
                <w:ilvl w:val="0"/>
                <w:numId w:val="3"/>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70% of the Citizens surveyed  Accepted that they Receive Accurate and Reliable Information Through GIC by end of 2023</w:t>
            </w:r>
          </w:p>
          <w:p w14:paraId="2C267AD1" w14:textId="00AB2B1F" w:rsidR="00CB75A8" w:rsidRPr="00995990" w:rsidRDefault="00CB75A8" w:rsidP="00995990">
            <w:pPr>
              <w:pStyle w:val="ListParagraph"/>
              <w:numPr>
                <w:ilvl w:val="0"/>
                <w:numId w:val="3"/>
              </w:numPr>
              <w:rPr>
                <w:rFonts w:ascii="Times New Roman" w:eastAsia="Times New Roman" w:hAnsi="Times New Roman" w:cs="Times New Roman"/>
                <w:sz w:val="16"/>
                <w:szCs w:val="16"/>
                <w:lang w:bidi="si-LK"/>
              </w:rPr>
            </w:pPr>
            <w:r w:rsidRPr="00995990">
              <w:rPr>
                <w:rFonts w:ascii="Times New Roman" w:eastAsia="Times New Roman" w:hAnsi="Times New Roman" w:cs="Times New Roman"/>
                <w:sz w:val="16"/>
                <w:szCs w:val="16"/>
                <w:lang w:bidi="si-LK"/>
              </w:rPr>
              <w:t>Increased # (</w:t>
            </w:r>
            <w:proofErr w:type="spellStart"/>
            <w:r w:rsidRPr="00995990">
              <w:rPr>
                <w:rFonts w:ascii="Times New Roman" w:eastAsia="Times New Roman" w:hAnsi="Times New Roman" w:cs="Times New Roman"/>
                <w:sz w:val="16"/>
                <w:szCs w:val="16"/>
                <w:lang w:bidi="si-LK"/>
              </w:rPr>
              <w:t>tbd</w:t>
            </w:r>
            <w:proofErr w:type="spellEnd"/>
            <w:r w:rsidRPr="00995990">
              <w:rPr>
                <w:rFonts w:ascii="Times New Roman" w:eastAsia="Times New Roman" w:hAnsi="Times New Roman" w:cs="Times New Roman"/>
                <w:sz w:val="16"/>
                <w:szCs w:val="16"/>
                <w:lang w:bidi="si-LK"/>
              </w:rPr>
              <w:t>) of call received from both Sinhala and Tamil languages and from all the geographical areas – inclusiveness</w:t>
            </w:r>
          </w:p>
        </w:tc>
      </w:tr>
      <w:tr w:rsidR="00CB75A8" w:rsidRPr="002F38D6" w14:paraId="72A9B8DD" w14:textId="77777777" w:rsidTr="002A752B">
        <w:trPr>
          <w:trHeight w:val="792"/>
        </w:trPr>
        <w:tc>
          <w:tcPr>
            <w:tcW w:w="0" w:type="auto"/>
            <w:vMerge/>
            <w:hideMark/>
          </w:tcPr>
          <w:p w14:paraId="281415F5"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259B1D51"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4AC06093" w14:textId="02D19C62" w:rsidR="00CB75A8" w:rsidRPr="00772027" w:rsidRDefault="00CB75A8" w:rsidP="00D75223">
            <w:pPr>
              <w:pStyle w:val="ListParagraph"/>
              <w:numPr>
                <w:ilvl w:val="0"/>
                <w:numId w:val="85"/>
              </w:numPr>
              <w:rPr>
                <w:rFonts w:ascii="Times New Roman" w:eastAsia="Times New Roman" w:hAnsi="Times New Roman" w:cs="Times New Roman"/>
                <w:color w:val="000000"/>
                <w:sz w:val="16"/>
                <w:szCs w:val="16"/>
              </w:rPr>
            </w:pPr>
            <w:r w:rsidRPr="00772027">
              <w:rPr>
                <w:rFonts w:ascii="Times New Roman" w:eastAsia="Times New Roman" w:hAnsi="Times New Roman" w:cs="Times New Roman"/>
                <w:b/>
                <w:bCs/>
                <w:color w:val="000000"/>
                <w:sz w:val="16"/>
                <w:szCs w:val="16"/>
              </w:rPr>
              <w:t>Knowledge Base Updated for 3</w:t>
            </w:r>
            <w:r>
              <w:rPr>
                <w:rFonts w:ascii="Times New Roman" w:eastAsia="Times New Roman" w:hAnsi="Times New Roman" w:cs="Times New Roman"/>
                <w:b/>
                <w:bCs/>
                <w:color w:val="000000"/>
                <w:sz w:val="16"/>
                <w:szCs w:val="16"/>
              </w:rPr>
              <w:t>50</w:t>
            </w:r>
            <w:r w:rsidRPr="00772027">
              <w:rPr>
                <w:rFonts w:ascii="Times New Roman" w:eastAsia="Times New Roman" w:hAnsi="Times New Roman" w:cs="Times New Roman"/>
                <w:b/>
                <w:bCs/>
                <w:color w:val="000000"/>
                <w:sz w:val="16"/>
                <w:szCs w:val="16"/>
              </w:rPr>
              <w:t xml:space="preserve"> Government Institutions</w:t>
            </w:r>
            <w:r w:rsidRPr="00772027">
              <w:rPr>
                <w:rFonts w:ascii="Times New Roman" w:eastAsia="Times New Roman" w:hAnsi="Times New Roman" w:cs="Times New Roman"/>
                <w:color w:val="000000"/>
                <w:sz w:val="16"/>
                <w:szCs w:val="16"/>
              </w:rPr>
              <w:t xml:space="preserve"> by end of 3rd quarter 202</w:t>
            </w:r>
            <w:r>
              <w:rPr>
                <w:rFonts w:ascii="Times New Roman" w:eastAsia="Times New Roman" w:hAnsi="Times New Roman" w:cs="Times New Roman"/>
                <w:color w:val="000000"/>
                <w:sz w:val="16"/>
                <w:szCs w:val="16"/>
              </w:rPr>
              <w:t>3 and subsequently annual updates up to 2024</w:t>
            </w:r>
          </w:p>
        </w:tc>
        <w:tc>
          <w:tcPr>
            <w:tcW w:w="4394" w:type="dxa"/>
            <w:shd w:val="clear" w:color="auto" w:fill="auto"/>
            <w:hideMark/>
          </w:tcPr>
          <w:p w14:paraId="5145D16D" w14:textId="72886D9B" w:rsidR="00CB75A8" w:rsidRDefault="00CB75A8" w:rsidP="005762F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Following up activities are carried out.</w:t>
            </w:r>
            <w:r w:rsidRPr="002F38D6">
              <w:rPr>
                <w:rFonts w:ascii="Times New Roman" w:eastAsia="Times New Roman" w:hAnsi="Times New Roman" w:cs="Times New Roman"/>
                <w:color w:val="000000"/>
                <w:sz w:val="16"/>
                <w:szCs w:val="16"/>
              </w:rPr>
              <w:t xml:space="preserve"> Updating Knowledge Base completed for 70 organizations.</w:t>
            </w:r>
          </w:p>
          <w:p w14:paraId="7E801D42" w14:textId="77777777" w:rsidR="00CB75A8" w:rsidRPr="002F38D6" w:rsidRDefault="00CB75A8" w:rsidP="005762FA">
            <w:pPr>
              <w:rPr>
                <w:rFonts w:ascii="Times New Roman" w:eastAsia="Times New Roman" w:hAnsi="Times New Roman" w:cs="Times New Roman"/>
                <w:color w:val="000000"/>
                <w:sz w:val="16"/>
                <w:szCs w:val="16"/>
              </w:rPr>
            </w:pPr>
          </w:p>
        </w:tc>
        <w:tc>
          <w:tcPr>
            <w:tcW w:w="3204" w:type="dxa"/>
            <w:vMerge/>
            <w:hideMark/>
          </w:tcPr>
          <w:p w14:paraId="397F9BE4"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6789EAF9" w14:textId="77777777" w:rsidTr="002A752B">
        <w:trPr>
          <w:trHeight w:val="528"/>
        </w:trPr>
        <w:tc>
          <w:tcPr>
            <w:tcW w:w="0" w:type="auto"/>
            <w:vMerge/>
            <w:hideMark/>
          </w:tcPr>
          <w:p w14:paraId="7425E866"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6D518378"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6B2D7A84" w14:textId="7988A48A" w:rsidR="00CB75A8" w:rsidRPr="00772027" w:rsidRDefault="00CB75A8" w:rsidP="00D75223">
            <w:pPr>
              <w:pStyle w:val="ListParagraph"/>
              <w:numPr>
                <w:ilvl w:val="0"/>
                <w:numId w:val="85"/>
              </w:numPr>
              <w:rPr>
                <w:rFonts w:ascii="Times New Roman" w:eastAsia="Times New Roman" w:hAnsi="Times New Roman" w:cs="Times New Roman"/>
                <w:color w:val="000000"/>
                <w:sz w:val="16"/>
                <w:szCs w:val="16"/>
              </w:rPr>
            </w:pPr>
            <w:r w:rsidRPr="00772027">
              <w:rPr>
                <w:rFonts w:ascii="Times New Roman" w:eastAsia="Times New Roman" w:hAnsi="Times New Roman" w:cs="Times New Roman"/>
                <w:b/>
                <w:bCs/>
                <w:color w:val="000000"/>
                <w:sz w:val="16"/>
                <w:szCs w:val="16"/>
              </w:rPr>
              <w:t>27 Promotional/Awareness Programs</w:t>
            </w:r>
            <w:r w:rsidRPr="00772027">
              <w:rPr>
                <w:rFonts w:ascii="Times New Roman" w:eastAsia="Times New Roman" w:hAnsi="Times New Roman" w:cs="Times New Roman"/>
                <w:color w:val="000000"/>
                <w:sz w:val="16"/>
                <w:szCs w:val="16"/>
              </w:rPr>
              <w:t xml:space="preserve"> Conducted by end of 2022</w:t>
            </w:r>
          </w:p>
        </w:tc>
        <w:tc>
          <w:tcPr>
            <w:tcW w:w="4394" w:type="dxa"/>
            <w:shd w:val="clear" w:color="auto" w:fill="auto"/>
            <w:hideMark/>
          </w:tcPr>
          <w:p w14:paraId="4AC217C2" w14:textId="77777777" w:rsidR="00CB75A8"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Initial awareness program was conducted and announced that GIC is Operating 24x7 to serve the citizens round the clock.</w:t>
            </w:r>
          </w:p>
          <w:p w14:paraId="1316466B" w14:textId="77777777" w:rsidR="00CB75A8" w:rsidRDefault="00CB75A8" w:rsidP="005762FA">
            <w:pPr>
              <w:rPr>
                <w:rFonts w:ascii="Times New Roman" w:eastAsia="Times New Roman" w:hAnsi="Times New Roman" w:cs="Times New Roman"/>
                <w:color w:val="000000"/>
                <w:sz w:val="16"/>
                <w:szCs w:val="16"/>
              </w:rPr>
            </w:pPr>
          </w:p>
          <w:p w14:paraId="589841A6" w14:textId="77777777" w:rsidR="00CB75A8" w:rsidRDefault="00CB75A8" w:rsidP="005762FA">
            <w:pPr>
              <w:rPr>
                <w:rFonts w:ascii="Times New Roman" w:eastAsia="Times New Roman" w:hAnsi="Times New Roman" w:cs="Times New Roman"/>
                <w:color w:val="000000"/>
                <w:sz w:val="16"/>
                <w:szCs w:val="16"/>
              </w:rPr>
            </w:pPr>
          </w:p>
          <w:p w14:paraId="641B61C8" w14:textId="77777777" w:rsidR="00CB75A8" w:rsidRPr="002F38D6" w:rsidRDefault="00CB75A8" w:rsidP="005762FA">
            <w:pPr>
              <w:rPr>
                <w:rFonts w:ascii="Times New Roman" w:eastAsia="Times New Roman" w:hAnsi="Times New Roman" w:cs="Times New Roman"/>
                <w:color w:val="000000"/>
                <w:sz w:val="16"/>
                <w:szCs w:val="16"/>
              </w:rPr>
            </w:pPr>
          </w:p>
        </w:tc>
        <w:tc>
          <w:tcPr>
            <w:tcW w:w="3204" w:type="dxa"/>
            <w:vMerge/>
            <w:hideMark/>
          </w:tcPr>
          <w:p w14:paraId="0A9E541F"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0C327688" w14:textId="77777777" w:rsidTr="002A752B">
        <w:trPr>
          <w:trHeight w:val="792"/>
        </w:trPr>
        <w:tc>
          <w:tcPr>
            <w:tcW w:w="0" w:type="auto"/>
            <w:vMerge/>
            <w:hideMark/>
          </w:tcPr>
          <w:p w14:paraId="310830CB"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2244A986"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3F2841FC" w14:textId="09A2AC92" w:rsidR="00CB75A8" w:rsidRPr="00772027" w:rsidRDefault="00CB75A8" w:rsidP="00D75223">
            <w:pPr>
              <w:pStyle w:val="ListParagraph"/>
              <w:numPr>
                <w:ilvl w:val="0"/>
                <w:numId w:val="85"/>
              </w:numPr>
              <w:rPr>
                <w:rFonts w:ascii="Times New Roman" w:eastAsia="Times New Roman" w:hAnsi="Times New Roman" w:cs="Times New Roman"/>
                <w:color w:val="000000"/>
                <w:sz w:val="16"/>
                <w:szCs w:val="16"/>
              </w:rPr>
            </w:pPr>
            <w:r w:rsidRPr="00772027">
              <w:rPr>
                <w:rFonts w:ascii="Times New Roman" w:eastAsia="Times New Roman" w:hAnsi="Times New Roman" w:cs="Times New Roman"/>
                <w:b/>
                <w:bCs/>
                <w:color w:val="000000"/>
                <w:sz w:val="16"/>
                <w:szCs w:val="16"/>
              </w:rPr>
              <w:t>GIC Routine Operations</w:t>
            </w:r>
            <w:r w:rsidRPr="00772027">
              <w:rPr>
                <w:rFonts w:ascii="Times New Roman" w:eastAsia="Times New Roman" w:hAnsi="Times New Roman" w:cs="Times New Roman"/>
                <w:color w:val="000000"/>
                <w:sz w:val="16"/>
                <w:szCs w:val="16"/>
              </w:rPr>
              <w:t xml:space="preserve"> up to December 2022 Completed</w:t>
            </w:r>
          </w:p>
        </w:tc>
        <w:tc>
          <w:tcPr>
            <w:tcW w:w="4394" w:type="dxa"/>
            <w:shd w:val="clear" w:color="auto" w:fill="auto"/>
            <w:hideMark/>
          </w:tcPr>
          <w:p w14:paraId="06784541" w14:textId="77777777" w:rsidR="00CB75A8"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GIC Operations were monitored closely and feedback provided accordingly. Corrective actions were taken and escalation matrix established.</w:t>
            </w:r>
          </w:p>
          <w:p w14:paraId="221475C1" w14:textId="77777777" w:rsidR="00CB75A8" w:rsidRPr="002F38D6" w:rsidRDefault="00CB75A8" w:rsidP="005762FA">
            <w:pPr>
              <w:rPr>
                <w:rFonts w:ascii="Times New Roman" w:eastAsia="Times New Roman" w:hAnsi="Times New Roman" w:cs="Times New Roman"/>
                <w:color w:val="000000"/>
                <w:sz w:val="16"/>
                <w:szCs w:val="16"/>
              </w:rPr>
            </w:pPr>
          </w:p>
        </w:tc>
        <w:tc>
          <w:tcPr>
            <w:tcW w:w="3204" w:type="dxa"/>
            <w:vMerge/>
            <w:hideMark/>
          </w:tcPr>
          <w:p w14:paraId="79C09C16"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4F3E4D30" w14:textId="77777777" w:rsidTr="002A752B">
        <w:trPr>
          <w:trHeight w:val="2676"/>
        </w:trPr>
        <w:tc>
          <w:tcPr>
            <w:tcW w:w="0" w:type="auto"/>
            <w:vMerge w:val="restart"/>
            <w:shd w:val="clear" w:color="auto" w:fill="auto"/>
            <w:hideMark/>
          </w:tcPr>
          <w:p w14:paraId="3C1BAAA1" w14:textId="5AC54E59" w:rsidR="00CB75A8" w:rsidRPr="002F38D6" w:rsidRDefault="00CB75A8" w:rsidP="005762F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3260" w:type="dxa"/>
            <w:vMerge w:val="restart"/>
            <w:shd w:val="clear" w:color="auto" w:fill="auto"/>
            <w:hideMark/>
          </w:tcPr>
          <w:p w14:paraId="0C6DBA9C" w14:textId="77777777" w:rsidR="00CB75A8" w:rsidRPr="00966DA7" w:rsidRDefault="00CB75A8" w:rsidP="005762FA">
            <w:pPr>
              <w:rPr>
                <w:rFonts w:ascii="Times New Roman" w:eastAsia="Times New Roman" w:hAnsi="Times New Roman" w:cs="Times New Roman"/>
                <w:b/>
                <w:bCs/>
                <w:color w:val="000000"/>
                <w:sz w:val="16"/>
                <w:szCs w:val="16"/>
              </w:rPr>
            </w:pPr>
            <w:r w:rsidRPr="00966DA7">
              <w:rPr>
                <w:rFonts w:ascii="Times New Roman" w:eastAsia="Times New Roman" w:hAnsi="Times New Roman" w:cs="Times New Roman"/>
                <w:b/>
                <w:bCs/>
                <w:color w:val="000000"/>
                <w:sz w:val="16"/>
                <w:szCs w:val="16"/>
              </w:rPr>
              <w:t>Technology Diffusion program</w:t>
            </w:r>
          </w:p>
          <w:p w14:paraId="689C9729" w14:textId="77777777" w:rsidR="00CB75A8" w:rsidRDefault="00CB75A8" w:rsidP="005762FA">
            <w:pPr>
              <w:rPr>
                <w:rFonts w:ascii="Times New Roman" w:eastAsia="Times New Roman" w:hAnsi="Times New Roman" w:cs="Times New Roman"/>
                <w:color w:val="000000"/>
                <w:sz w:val="16"/>
                <w:szCs w:val="16"/>
              </w:rPr>
            </w:pPr>
          </w:p>
          <w:p w14:paraId="5A5FEB57" w14:textId="77777777" w:rsidR="00CB75A8" w:rsidRPr="00E872EA"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NPD Ref:</w:t>
            </w:r>
          </w:p>
          <w:p w14:paraId="2CD45494"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2021/07/DE</w:t>
            </w:r>
          </w:p>
          <w:p w14:paraId="68BD81C9" w14:textId="77777777" w:rsidR="00CB75A8" w:rsidRPr="00E872EA" w:rsidRDefault="00CB75A8" w:rsidP="005762FA">
            <w:pPr>
              <w:rPr>
                <w:rFonts w:ascii="Times New Roman" w:eastAsia="Times New Roman" w:hAnsi="Times New Roman" w:cs="Times New Roman"/>
                <w:color w:val="000000"/>
                <w:sz w:val="15"/>
                <w:szCs w:val="15"/>
              </w:rPr>
            </w:pPr>
          </w:p>
          <w:p w14:paraId="4928FBEC"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445568E5"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 – Sep</w:t>
            </w:r>
          </w:p>
          <w:p w14:paraId="1BA60311" w14:textId="77777777" w:rsidR="00CB75A8" w:rsidRPr="00E872EA" w:rsidRDefault="00CB75A8" w:rsidP="005762FA">
            <w:pPr>
              <w:rPr>
                <w:rFonts w:ascii="Times New Roman" w:eastAsia="Times New Roman" w:hAnsi="Times New Roman" w:cs="Times New Roman"/>
                <w:color w:val="000000"/>
                <w:sz w:val="15"/>
                <w:szCs w:val="15"/>
              </w:rPr>
            </w:pPr>
          </w:p>
          <w:p w14:paraId="4AD06FE7" w14:textId="77777777" w:rsidR="00CB75A8" w:rsidRPr="00A1577F" w:rsidRDefault="00CB75A8" w:rsidP="005762FA">
            <w:pPr>
              <w:rPr>
                <w:rFonts w:ascii="Times New Roman" w:eastAsia="Times New Roman" w:hAnsi="Times New Roman" w:cs="Times New Roman"/>
                <w:b/>
                <w:bCs/>
                <w:color w:val="000000"/>
                <w:sz w:val="15"/>
                <w:szCs w:val="15"/>
              </w:rPr>
            </w:pPr>
            <w:r w:rsidRPr="00A1577F">
              <w:rPr>
                <w:rFonts w:ascii="Times New Roman" w:eastAsia="Times New Roman" w:hAnsi="Times New Roman" w:cs="Times New Roman"/>
                <w:b/>
                <w:bCs/>
                <w:color w:val="000000"/>
                <w:sz w:val="15"/>
                <w:szCs w:val="15"/>
              </w:rPr>
              <w:t>NPD Approved amount:</w:t>
            </w:r>
          </w:p>
          <w:p w14:paraId="3961CAC2" w14:textId="77777777" w:rsidR="00CB75A8" w:rsidRPr="00E872EA" w:rsidRDefault="00CB75A8" w:rsidP="005762FA">
            <w:pP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1,002.00 Mn</w:t>
            </w:r>
          </w:p>
          <w:p w14:paraId="77AC4625" w14:textId="77777777" w:rsidR="00CB75A8" w:rsidRPr="00E872EA" w:rsidRDefault="00CB75A8" w:rsidP="005762FA">
            <w:pPr>
              <w:rPr>
                <w:rFonts w:ascii="Times New Roman" w:eastAsia="Times New Roman" w:hAnsi="Times New Roman" w:cs="Times New Roman"/>
                <w:color w:val="000000"/>
                <w:sz w:val="15"/>
                <w:szCs w:val="15"/>
              </w:rPr>
            </w:pPr>
          </w:p>
          <w:p w14:paraId="270BF932" w14:textId="77777777" w:rsidR="00CB75A8" w:rsidRPr="00A1577F" w:rsidRDefault="00CB75A8" w:rsidP="005762FA">
            <w:pPr>
              <w:rPr>
                <w:rFonts w:ascii="Times New Roman" w:eastAsia="Times New Roman" w:hAnsi="Times New Roman" w:cs="Times New Roman"/>
                <w:b/>
                <w:bCs/>
                <w:color w:val="000000"/>
                <w:sz w:val="15"/>
                <w:szCs w:val="15"/>
              </w:rPr>
            </w:pPr>
            <w:r w:rsidRPr="00A1577F">
              <w:rPr>
                <w:rFonts w:ascii="Times New Roman" w:eastAsia="Times New Roman" w:hAnsi="Times New Roman" w:cs="Times New Roman"/>
                <w:b/>
                <w:bCs/>
                <w:color w:val="000000"/>
                <w:sz w:val="15"/>
                <w:szCs w:val="15"/>
              </w:rPr>
              <w:t>Initial Approved period:</w:t>
            </w:r>
          </w:p>
          <w:p w14:paraId="1163C178" w14:textId="77777777" w:rsidR="00CB75A8" w:rsidRPr="002F38D6" w:rsidRDefault="00CB75A8" w:rsidP="005762FA">
            <w:pPr>
              <w:rPr>
                <w:rFonts w:ascii="Times New Roman" w:eastAsia="Times New Roman" w:hAnsi="Times New Roman" w:cs="Times New Roman"/>
                <w:color w:val="000000"/>
                <w:sz w:val="16"/>
                <w:szCs w:val="16"/>
              </w:rPr>
            </w:pPr>
            <w:r w:rsidRPr="00E872EA">
              <w:rPr>
                <w:rFonts w:ascii="Times New Roman" w:eastAsia="Times New Roman" w:hAnsi="Times New Roman" w:cs="Times New Roman"/>
                <w:color w:val="000000"/>
                <w:sz w:val="15"/>
                <w:szCs w:val="15"/>
              </w:rPr>
              <w:t xml:space="preserve">from </w:t>
            </w:r>
            <w:r>
              <w:rPr>
                <w:rFonts w:ascii="Times New Roman" w:eastAsia="Times New Roman" w:hAnsi="Times New Roman" w:cs="Times New Roman"/>
                <w:color w:val="000000"/>
                <w:sz w:val="15"/>
                <w:szCs w:val="15"/>
              </w:rPr>
              <w:t>Sep.2021</w:t>
            </w:r>
            <w:r w:rsidRPr="00E872EA">
              <w:rPr>
                <w:rFonts w:ascii="Times New Roman" w:eastAsia="Times New Roman" w:hAnsi="Times New Roman" w:cs="Times New Roman"/>
                <w:color w:val="000000"/>
                <w:sz w:val="15"/>
                <w:szCs w:val="15"/>
              </w:rPr>
              <w:t xml:space="preserve"> to </w:t>
            </w:r>
            <w:r>
              <w:rPr>
                <w:rFonts w:ascii="Times New Roman" w:eastAsia="Times New Roman" w:hAnsi="Times New Roman" w:cs="Times New Roman"/>
                <w:color w:val="000000"/>
                <w:sz w:val="15"/>
                <w:szCs w:val="15"/>
              </w:rPr>
              <w:t>Dec.2024</w:t>
            </w:r>
          </w:p>
        </w:tc>
        <w:tc>
          <w:tcPr>
            <w:tcW w:w="4111" w:type="dxa"/>
            <w:shd w:val="clear" w:color="auto" w:fill="auto"/>
            <w:hideMark/>
          </w:tcPr>
          <w:p w14:paraId="3B01C4F4" w14:textId="01C4ACD6" w:rsidR="00CB75A8" w:rsidRPr="00DD51E0" w:rsidRDefault="00CB75A8" w:rsidP="00D75223">
            <w:pPr>
              <w:pStyle w:val="ListParagraph"/>
              <w:numPr>
                <w:ilvl w:val="0"/>
                <w:numId w:val="86"/>
              </w:numPr>
              <w:rPr>
                <w:rFonts w:ascii="Times New Roman" w:eastAsia="Times New Roman" w:hAnsi="Times New Roman" w:cs="Times New Roman"/>
                <w:color w:val="000000"/>
                <w:sz w:val="16"/>
                <w:szCs w:val="16"/>
              </w:rPr>
            </w:pPr>
            <w:r w:rsidRPr="00DD51E0">
              <w:rPr>
                <w:rFonts w:ascii="Times New Roman" w:eastAsia="Times New Roman" w:hAnsi="Times New Roman" w:cs="Times New Roman"/>
                <w:color w:val="000000"/>
                <w:sz w:val="16"/>
                <w:szCs w:val="16"/>
              </w:rPr>
              <w:t xml:space="preserve">ICTA </w:t>
            </w:r>
            <w:r w:rsidRPr="00DD51E0">
              <w:rPr>
                <w:rFonts w:ascii="Times New Roman" w:eastAsia="Times New Roman" w:hAnsi="Times New Roman" w:cs="Times New Roman"/>
                <w:b/>
                <w:bCs/>
                <w:color w:val="000000"/>
                <w:sz w:val="16"/>
                <w:szCs w:val="16"/>
              </w:rPr>
              <w:t>innovation laboratories</w:t>
            </w:r>
            <w:r w:rsidRPr="00DD51E0">
              <w:rPr>
                <w:rFonts w:ascii="Times New Roman" w:eastAsia="Times New Roman" w:hAnsi="Times New Roman" w:cs="Times New Roman"/>
                <w:color w:val="000000"/>
                <w:sz w:val="16"/>
                <w:szCs w:val="16"/>
              </w:rPr>
              <w:t xml:space="preserve"> (4 active innovation labs)</w:t>
            </w:r>
          </w:p>
        </w:tc>
        <w:tc>
          <w:tcPr>
            <w:tcW w:w="4394" w:type="dxa"/>
            <w:shd w:val="clear" w:color="auto" w:fill="auto"/>
            <w:hideMark/>
          </w:tcPr>
          <w:p w14:paraId="4DED8C7F"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It has been planned to complete 4 innovation labs by end of 2022 (Out of 11 labs planned to be completed by end of 2024). There is no budget amount requested received by ICTA.</w:t>
            </w:r>
            <w:r w:rsidRPr="002F38D6">
              <w:rPr>
                <w:rFonts w:ascii="Times New Roman" w:eastAsia="Times New Roman" w:hAnsi="Times New Roman" w:cs="Times New Roman"/>
                <w:color w:val="000000"/>
                <w:sz w:val="16"/>
                <w:szCs w:val="16"/>
              </w:rPr>
              <w:br/>
              <w:t>However the team was able to select through an evaluation four potential labs to convert as innovation labs.</w:t>
            </w:r>
            <w:r w:rsidRPr="002F38D6">
              <w:rPr>
                <w:rFonts w:ascii="Times New Roman" w:eastAsia="Times New Roman" w:hAnsi="Times New Roman" w:cs="Times New Roman"/>
                <w:color w:val="000000"/>
                <w:sz w:val="16"/>
                <w:szCs w:val="16"/>
              </w:rPr>
              <w:br/>
              <w:t>And the team is exploring possibilities of obtaining funding from external agencies to complete the planned output.</w:t>
            </w:r>
            <w:r w:rsidRPr="002F38D6">
              <w:rPr>
                <w:rFonts w:ascii="Times New Roman" w:eastAsia="Times New Roman" w:hAnsi="Times New Roman" w:cs="Times New Roman"/>
                <w:color w:val="000000"/>
                <w:sz w:val="16"/>
                <w:szCs w:val="16"/>
              </w:rPr>
              <w:br/>
            </w:r>
            <w:r w:rsidRPr="002F38D6">
              <w:rPr>
                <w:rFonts w:ascii="Times New Roman" w:eastAsia="Times New Roman" w:hAnsi="Times New Roman" w:cs="Times New Roman"/>
                <w:b/>
                <w:bCs/>
                <w:color w:val="000000"/>
                <w:sz w:val="16"/>
                <w:szCs w:val="16"/>
              </w:rPr>
              <w:br/>
            </w:r>
            <w:r w:rsidRPr="002F38D6">
              <w:rPr>
                <w:rFonts w:ascii="Times New Roman" w:eastAsia="Times New Roman" w:hAnsi="Times New Roman" w:cs="Times New Roman"/>
                <w:color w:val="000000"/>
                <w:sz w:val="16"/>
                <w:szCs w:val="16"/>
              </w:rPr>
              <w:t>Furthermore, Orange IT (</w:t>
            </w:r>
            <w:proofErr w:type="spellStart"/>
            <w:r w:rsidRPr="002F38D6">
              <w:rPr>
                <w:rFonts w:ascii="Times New Roman" w:eastAsia="Times New Roman" w:hAnsi="Times New Roman" w:cs="Times New Roman"/>
                <w:color w:val="000000"/>
                <w:sz w:val="16"/>
                <w:szCs w:val="16"/>
              </w:rPr>
              <w:t>pvt</w:t>
            </w:r>
            <w:proofErr w:type="spellEnd"/>
            <w:r w:rsidRPr="002F38D6">
              <w:rPr>
                <w:rFonts w:ascii="Times New Roman" w:eastAsia="Times New Roman" w:hAnsi="Times New Roman" w:cs="Times New Roman"/>
                <w:color w:val="000000"/>
                <w:sz w:val="16"/>
                <w:szCs w:val="16"/>
              </w:rPr>
              <w:t>) ltd has agreed to develop phase 01 of National Innovative and Technology Platform (NTIP) under a pro-bona basis</w:t>
            </w:r>
            <w:r w:rsidRPr="002F38D6">
              <w:rPr>
                <w:rFonts w:ascii="Times New Roman" w:eastAsia="Times New Roman" w:hAnsi="Times New Roman" w:cs="Times New Roman"/>
                <w:color w:val="000000"/>
                <w:sz w:val="16"/>
                <w:szCs w:val="16"/>
              </w:rPr>
              <w:br/>
              <w:t>-SRS completed and already shared for review.</w:t>
            </w:r>
            <w:r w:rsidRPr="002F38D6">
              <w:rPr>
                <w:rFonts w:ascii="Times New Roman" w:eastAsia="Times New Roman" w:hAnsi="Times New Roman" w:cs="Times New Roman"/>
                <w:color w:val="000000"/>
                <w:sz w:val="16"/>
                <w:szCs w:val="16"/>
              </w:rPr>
              <w:br/>
              <w:t>Currently NTIP policy document is being reviewed.</w:t>
            </w:r>
          </w:p>
        </w:tc>
        <w:tc>
          <w:tcPr>
            <w:tcW w:w="3204" w:type="dxa"/>
            <w:vMerge w:val="restart"/>
            <w:shd w:val="clear" w:color="auto" w:fill="auto"/>
            <w:noWrap/>
            <w:hideMark/>
          </w:tcPr>
          <w:p w14:paraId="422CA2D1" w14:textId="4EB357FC" w:rsidR="00CB75A8" w:rsidRDefault="00CB75A8" w:rsidP="00C0602E">
            <w:pPr>
              <w:pStyle w:val="ListParagraph"/>
              <w:numPr>
                <w:ilvl w:val="0"/>
                <w:numId w:val="6"/>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750 SMEs effectively adopted new and emerging technologies by end of 2024</w:t>
            </w:r>
          </w:p>
          <w:p w14:paraId="4B773B57" w14:textId="456EF9C7" w:rsidR="00CB75A8" w:rsidRPr="00C0602E" w:rsidRDefault="00CB75A8" w:rsidP="00C0602E">
            <w:pPr>
              <w:pStyle w:val="ListParagraph"/>
              <w:numPr>
                <w:ilvl w:val="0"/>
                <w:numId w:val="6"/>
              </w:numPr>
              <w:rPr>
                <w:rFonts w:ascii="Times New Roman" w:eastAsia="Times New Roman" w:hAnsi="Times New Roman" w:cs="Times New Roman"/>
                <w:sz w:val="16"/>
                <w:szCs w:val="16"/>
                <w:lang w:bidi="si-LK"/>
              </w:rPr>
            </w:pPr>
            <w:r w:rsidRPr="00C0602E">
              <w:rPr>
                <w:rFonts w:ascii="Times New Roman" w:eastAsia="Times New Roman" w:hAnsi="Times New Roman" w:cs="Times New Roman"/>
                <w:sz w:val="16"/>
                <w:szCs w:val="16"/>
                <w:lang w:bidi="si-LK"/>
              </w:rPr>
              <w:t>60% effective adoption of the Government Policy on regulatory support to develop and adopt New Technologies</w:t>
            </w:r>
          </w:p>
        </w:tc>
      </w:tr>
      <w:tr w:rsidR="00CB75A8" w:rsidRPr="002F38D6" w14:paraId="7D407141" w14:textId="77777777" w:rsidTr="002A752B">
        <w:trPr>
          <w:trHeight w:val="2403"/>
        </w:trPr>
        <w:tc>
          <w:tcPr>
            <w:tcW w:w="0" w:type="auto"/>
            <w:vMerge/>
            <w:hideMark/>
          </w:tcPr>
          <w:p w14:paraId="242404F4"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14DEC84E"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41B70CA3" w14:textId="755BE08C" w:rsidR="00CB75A8" w:rsidRPr="00DD51E0" w:rsidRDefault="00CB75A8" w:rsidP="00D75223">
            <w:pPr>
              <w:pStyle w:val="ListParagraph"/>
              <w:numPr>
                <w:ilvl w:val="0"/>
                <w:numId w:val="86"/>
              </w:numPr>
              <w:rPr>
                <w:rFonts w:ascii="Times New Roman" w:eastAsia="Times New Roman" w:hAnsi="Times New Roman" w:cs="Times New Roman"/>
                <w:color w:val="000000"/>
                <w:sz w:val="16"/>
                <w:szCs w:val="16"/>
              </w:rPr>
            </w:pPr>
            <w:r w:rsidRPr="00DD51E0">
              <w:rPr>
                <w:rFonts w:ascii="Times New Roman" w:eastAsia="Times New Roman" w:hAnsi="Times New Roman" w:cs="Times New Roman"/>
                <w:color w:val="000000"/>
                <w:sz w:val="16"/>
                <w:szCs w:val="16"/>
              </w:rPr>
              <w:t>MNC sponsored Research and Development labs in universities (2 research labs)</w:t>
            </w:r>
          </w:p>
        </w:tc>
        <w:tc>
          <w:tcPr>
            <w:tcW w:w="4394" w:type="dxa"/>
            <w:shd w:val="clear" w:color="auto" w:fill="auto"/>
            <w:hideMark/>
          </w:tcPr>
          <w:p w14:paraId="266C9AD0"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As per the indicator target, two labs with the support of MNCs was not completed. However, following activities completed by end of 2022.</w:t>
            </w:r>
            <w:r w:rsidRPr="002F38D6">
              <w:rPr>
                <w:rFonts w:ascii="Times New Roman" w:eastAsia="Times New Roman" w:hAnsi="Times New Roman" w:cs="Times New Roman"/>
                <w:b/>
                <w:bCs/>
                <w:color w:val="000000"/>
                <w:sz w:val="16"/>
                <w:szCs w:val="16"/>
              </w:rPr>
              <w:br/>
            </w:r>
            <w:r w:rsidRPr="002F38D6">
              <w:rPr>
                <w:rFonts w:ascii="Times New Roman" w:eastAsia="Times New Roman" w:hAnsi="Times New Roman" w:cs="Times New Roman"/>
                <w:color w:val="000000"/>
                <w:sz w:val="16"/>
                <w:szCs w:val="16"/>
              </w:rPr>
              <w:br/>
              <w:t xml:space="preserve">   - MoU signed for the proposed for Crisis lab to be established collaboration with DMC. </w:t>
            </w:r>
            <w:r w:rsidRPr="002F38D6">
              <w:rPr>
                <w:rFonts w:ascii="Times New Roman" w:eastAsia="Times New Roman" w:hAnsi="Times New Roman" w:cs="Times New Roman"/>
                <w:color w:val="000000"/>
                <w:sz w:val="16"/>
                <w:szCs w:val="16"/>
              </w:rPr>
              <w:br/>
              <w:t xml:space="preserve">   - Joint lab proposal with SLT.</w:t>
            </w:r>
            <w:r w:rsidRPr="002F38D6">
              <w:rPr>
                <w:rFonts w:ascii="Times New Roman" w:eastAsia="Times New Roman" w:hAnsi="Times New Roman" w:cs="Times New Roman"/>
                <w:color w:val="000000"/>
                <w:sz w:val="16"/>
                <w:szCs w:val="16"/>
              </w:rPr>
              <w:br/>
            </w:r>
            <w:r w:rsidRPr="002F38D6">
              <w:rPr>
                <w:rFonts w:ascii="Times New Roman" w:eastAsia="Times New Roman" w:hAnsi="Times New Roman" w:cs="Times New Roman"/>
                <w:color w:val="000000"/>
                <w:sz w:val="16"/>
                <w:szCs w:val="16"/>
              </w:rPr>
              <w:br/>
              <w:t>Following activities are ongoing,</w:t>
            </w:r>
            <w:r w:rsidRPr="002F38D6">
              <w:rPr>
                <w:rFonts w:ascii="Times New Roman" w:eastAsia="Times New Roman" w:hAnsi="Times New Roman" w:cs="Times New Roman"/>
                <w:color w:val="000000"/>
                <w:sz w:val="16"/>
                <w:szCs w:val="16"/>
              </w:rPr>
              <w:br/>
              <w:t xml:space="preserve">   - Massey University in collaboration with Wayamba and Colombo universities project proposals for establishing labs are being developed.</w:t>
            </w:r>
          </w:p>
        </w:tc>
        <w:tc>
          <w:tcPr>
            <w:tcW w:w="3204" w:type="dxa"/>
            <w:vMerge/>
            <w:hideMark/>
          </w:tcPr>
          <w:p w14:paraId="176EE492"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22F22A33" w14:textId="77777777" w:rsidTr="002A752B">
        <w:trPr>
          <w:trHeight w:val="2640"/>
        </w:trPr>
        <w:tc>
          <w:tcPr>
            <w:tcW w:w="0" w:type="auto"/>
            <w:vMerge/>
            <w:hideMark/>
          </w:tcPr>
          <w:p w14:paraId="2C45C3A0"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0B6E9217"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2BE74257" w14:textId="63902122" w:rsidR="00CB75A8" w:rsidRPr="00DD51E0" w:rsidRDefault="00CB75A8" w:rsidP="00D75223">
            <w:pPr>
              <w:pStyle w:val="ListParagraph"/>
              <w:numPr>
                <w:ilvl w:val="0"/>
                <w:numId w:val="86"/>
              </w:numPr>
              <w:rPr>
                <w:rFonts w:ascii="Times New Roman" w:eastAsia="Times New Roman" w:hAnsi="Times New Roman" w:cs="Times New Roman"/>
                <w:color w:val="000000"/>
                <w:sz w:val="16"/>
                <w:szCs w:val="16"/>
              </w:rPr>
            </w:pPr>
            <w:r w:rsidRPr="00DD51E0">
              <w:rPr>
                <w:rFonts w:ascii="Times New Roman" w:eastAsia="Times New Roman" w:hAnsi="Times New Roman" w:cs="Times New Roman"/>
                <w:b/>
                <w:bCs/>
                <w:color w:val="000000"/>
                <w:sz w:val="16"/>
                <w:szCs w:val="16"/>
              </w:rPr>
              <w:t>Increased number of SMEs</w:t>
            </w:r>
            <w:r w:rsidRPr="00DD51E0">
              <w:rPr>
                <w:rFonts w:ascii="Times New Roman" w:eastAsia="Times New Roman" w:hAnsi="Times New Roman" w:cs="Times New Roman"/>
                <w:color w:val="000000"/>
                <w:sz w:val="16"/>
                <w:szCs w:val="16"/>
              </w:rPr>
              <w:t xml:space="preserve"> who successfully use technology adoptions to their core businesses (25 SMEs)</w:t>
            </w:r>
          </w:p>
        </w:tc>
        <w:tc>
          <w:tcPr>
            <w:tcW w:w="4394" w:type="dxa"/>
            <w:shd w:val="clear" w:color="auto" w:fill="auto"/>
            <w:hideMark/>
          </w:tcPr>
          <w:p w14:paraId="61E8D01B" w14:textId="77777777" w:rsidR="00CB75A8" w:rsidRPr="002F38D6" w:rsidRDefault="00CB75A8" w:rsidP="005762FA">
            <w:pPr>
              <w:rPr>
                <w:rFonts w:ascii="Times New Roman" w:eastAsia="Times New Roman" w:hAnsi="Times New Roman" w:cs="Times New Roman"/>
                <w:sz w:val="16"/>
                <w:szCs w:val="16"/>
              </w:rPr>
            </w:pPr>
            <w:r w:rsidRPr="002F38D6">
              <w:rPr>
                <w:rFonts w:ascii="Times New Roman" w:eastAsia="Times New Roman" w:hAnsi="Times New Roman" w:cs="Times New Roman"/>
                <w:b/>
                <w:bCs/>
                <w:sz w:val="16"/>
                <w:szCs w:val="16"/>
              </w:rPr>
              <w:t>Year-end indicator target has not been fully archived due to the budget restrictions. However, following intermediate targets have been completed,</w:t>
            </w:r>
            <w:r w:rsidRPr="002F38D6">
              <w:rPr>
                <w:rFonts w:ascii="Times New Roman" w:eastAsia="Times New Roman" w:hAnsi="Times New Roman" w:cs="Times New Roman"/>
                <w:b/>
                <w:bCs/>
                <w:sz w:val="16"/>
                <w:szCs w:val="16"/>
              </w:rPr>
              <w:br/>
              <w:t xml:space="preserve">  - </w:t>
            </w:r>
            <w:r w:rsidRPr="002F38D6">
              <w:rPr>
                <w:rFonts w:ascii="Times New Roman" w:eastAsia="Times New Roman" w:hAnsi="Times New Roman" w:cs="Times New Roman"/>
                <w:sz w:val="16"/>
                <w:szCs w:val="16"/>
              </w:rPr>
              <w:t xml:space="preserve">MoU drafted for Onboarding RDB (Regional Development bank); MoU completed and is ready to sign. Two sessions on </w:t>
            </w:r>
            <w:proofErr w:type="spellStart"/>
            <w:r w:rsidRPr="002F38D6">
              <w:rPr>
                <w:rFonts w:ascii="Times New Roman" w:eastAsia="Times New Roman" w:hAnsi="Times New Roman" w:cs="Times New Roman"/>
                <w:sz w:val="16"/>
                <w:szCs w:val="16"/>
              </w:rPr>
              <w:t>Vidhata</w:t>
            </w:r>
            <w:proofErr w:type="spellEnd"/>
            <w:r w:rsidRPr="002F38D6">
              <w:rPr>
                <w:rFonts w:ascii="Times New Roman" w:eastAsia="Times New Roman" w:hAnsi="Times New Roman" w:cs="Times New Roman"/>
                <w:sz w:val="16"/>
                <w:szCs w:val="16"/>
              </w:rPr>
              <w:t xml:space="preserve"> </w:t>
            </w:r>
            <w:proofErr w:type="spellStart"/>
            <w:r w:rsidRPr="002F38D6">
              <w:rPr>
                <w:rFonts w:ascii="Times New Roman" w:eastAsia="Times New Roman" w:hAnsi="Times New Roman" w:cs="Times New Roman"/>
                <w:sz w:val="16"/>
                <w:szCs w:val="16"/>
              </w:rPr>
              <w:t>ToT</w:t>
            </w:r>
            <w:proofErr w:type="spellEnd"/>
            <w:r w:rsidRPr="002F38D6">
              <w:rPr>
                <w:rFonts w:ascii="Times New Roman" w:eastAsia="Times New Roman" w:hAnsi="Times New Roman" w:cs="Times New Roman"/>
                <w:sz w:val="16"/>
                <w:szCs w:val="16"/>
              </w:rPr>
              <w:t xml:space="preserve"> were completed. Session conducted with CCC (Ceylon Chamber of commerce).</w:t>
            </w:r>
            <w:r w:rsidRPr="002F38D6">
              <w:rPr>
                <w:rFonts w:ascii="Times New Roman" w:eastAsia="Times New Roman" w:hAnsi="Times New Roman" w:cs="Times New Roman"/>
                <w:sz w:val="16"/>
                <w:szCs w:val="16"/>
              </w:rPr>
              <w:br/>
            </w:r>
            <w:r w:rsidRPr="002F38D6">
              <w:rPr>
                <w:rFonts w:ascii="Times New Roman" w:eastAsia="Times New Roman" w:hAnsi="Times New Roman" w:cs="Times New Roman"/>
                <w:sz w:val="16"/>
                <w:szCs w:val="16"/>
              </w:rPr>
              <w:br/>
              <w:t xml:space="preserve">Had discussion with NEDA regarding SME acceleration through some connector app and how can ICTA + NEDA can support SMEs. </w:t>
            </w:r>
            <w:r w:rsidRPr="002F38D6">
              <w:rPr>
                <w:rFonts w:ascii="Times New Roman" w:eastAsia="Times New Roman" w:hAnsi="Times New Roman" w:cs="Times New Roman"/>
                <w:sz w:val="16"/>
                <w:szCs w:val="16"/>
              </w:rPr>
              <w:br/>
            </w:r>
            <w:proofErr w:type="spellStart"/>
            <w:r w:rsidRPr="002F38D6">
              <w:rPr>
                <w:rFonts w:ascii="Times New Roman" w:eastAsia="Times New Roman" w:hAnsi="Times New Roman" w:cs="Times New Roman"/>
                <w:sz w:val="16"/>
                <w:szCs w:val="16"/>
              </w:rPr>
              <w:t>ToR</w:t>
            </w:r>
            <w:proofErr w:type="spellEnd"/>
            <w:r w:rsidRPr="002F38D6">
              <w:rPr>
                <w:rFonts w:ascii="Times New Roman" w:eastAsia="Times New Roman" w:hAnsi="Times New Roman" w:cs="Times New Roman"/>
                <w:sz w:val="16"/>
                <w:szCs w:val="16"/>
              </w:rPr>
              <w:t xml:space="preserve"> completed for formulating the national level framework. This activity holds due to the budget restrictions.</w:t>
            </w:r>
          </w:p>
        </w:tc>
        <w:tc>
          <w:tcPr>
            <w:tcW w:w="3204" w:type="dxa"/>
            <w:vMerge/>
            <w:hideMark/>
          </w:tcPr>
          <w:p w14:paraId="3EA0DABC"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7A10AC1A" w14:textId="77777777" w:rsidTr="002A752B">
        <w:trPr>
          <w:trHeight w:val="1584"/>
        </w:trPr>
        <w:tc>
          <w:tcPr>
            <w:tcW w:w="0" w:type="auto"/>
            <w:vMerge/>
            <w:hideMark/>
          </w:tcPr>
          <w:p w14:paraId="3F49ACE3"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087A4973"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5660711B" w14:textId="44BB51D1" w:rsidR="00CB75A8" w:rsidRPr="00DD51E0" w:rsidRDefault="00CB75A8" w:rsidP="00D75223">
            <w:pPr>
              <w:pStyle w:val="ListParagraph"/>
              <w:numPr>
                <w:ilvl w:val="0"/>
                <w:numId w:val="86"/>
              </w:numPr>
              <w:rPr>
                <w:rFonts w:ascii="Times New Roman" w:eastAsia="Times New Roman" w:hAnsi="Times New Roman" w:cs="Times New Roman"/>
                <w:color w:val="000000"/>
                <w:sz w:val="16"/>
                <w:szCs w:val="16"/>
              </w:rPr>
            </w:pPr>
            <w:r w:rsidRPr="00DD51E0">
              <w:rPr>
                <w:rFonts w:ascii="Times New Roman" w:eastAsia="Times New Roman" w:hAnsi="Times New Roman" w:cs="Times New Roman"/>
                <w:color w:val="000000"/>
                <w:sz w:val="16"/>
                <w:szCs w:val="16"/>
              </w:rPr>
              <w:t xml:space="preserve">Set up Technology </w:t>
            </w:r>
            <w:r w:rsidRPr="00DD51E0">
              <w:rPr>
                <w:rFonts w:ascii="Times New Roman" w:eastAsia="Times New Roman" w:hAnsi="Times New Roman" w:cs="Times New Roman"/>
                <w:b/>
                <w:bCs/>
                <w:color w:val="000000"/>
                <w:sz w:val="16"/>
                <w:szCs w:val="16"/>
              </w:rPr>
              <w:t>Diffusion Cells</w:t>
            </w:r>
            <w:r w:rsidRPr="00DD51E0">
              <w:rPr>
                <w:rFonts w:ascii="Times New Roman" w:eastAsia="Times New Roman" w:hAnsi="Times New Roman" w:cs="Times New Roman"/>
                <w:color w:val="000000"/>
                <w:sz w:val="16"/>
                <w:szCs w:val="16"/>
              </w:rPr>
              <w:t xml:space="preserve"> (1 TD cell)</w:t>
            </w:r>
          </w:p>
        </w:tc>
        <w:tc>
          <w:tcPr>
            <w:tcW w:w="4394" w:type="dxa"/>
            <w:shd w:val="clear" w:color="auto" w:fill="auto"/>
            <w:hideMark/>
          </w:tcPr>
          <w:p w14:paraId="792A3F6F" w14:textId="77777777" w:rsidR="00CB75A8"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b/>
                <w:bCs/>
                <w:color w:val="000000"/>
                <w:sz w:val="16"/>
                <w:szCs w:val="16"/>
              </w:rPr>
              <w:t>Indicator targets of setting up of one Tech diffusion cell was not achieved. However, following intermediate targets have been archived,</w:t>
            </w:r>
            <w:r w:rsidRPr="002F38D6">
              <w:rPr>
                <w:rFonts w:ascii="Times New Roman" w:eastAsia="Times New Roman" w:hAnsi="Times New Roman" w:cs="Times New Roman"/>
                <w:color w:val="000000"/>
                <w:sz w:val="16"/>
                <w:szCs w:val="16"/>
              </w:rPr>
              <w:br/>
              <w:t xml:space="preserve">(1) </w:t>
            </w:r>
            <w:proofErr w:type="spellStart"/>
            <w:r w:rsidRPr="002F38D6">
              <w:rPr>
                <w:rFonts w:ascii="Times New Roman" w:eastAsia="Times New Roman" w:hAnsi="Times New Roman" w:cs="Times New Roman"/>
                <w:color w:val="000000"/>
                <w:sz w:val="16"/>
                <w:szCs w:val="16"/>
              </w:rPr>
              <w:t>AgTech</w:t>
            </w:r>
            <w:proofErr w:type="spellEnd"/>
            <w:r w:rsidRPr="002F38D6">
              <w:rPr>
                <w:rFonts w:ascii="Times New Roman" w:eastAsia="Times New Roman" w:hAnsi="Times New Roman" w:cs="Times New Roman"/>
                <w:color w:val="000000"/>
                <w:sz w:val="16"/>
                <w:szCs w:val="16"/>
              </w:rPr>
              <w:t xml:space="preserve"> vendor forum completed, </w:t>
            </w:r>
            <w:r w:rsidRPr="002F38D6">
              <w:rPr>
                <w:rFonts w:ascii="Times New Roman" w:eastAsia="Times New Roman" w:hAnsi="Times New Roman" w:cs="Times New Roman"/>
                <w:color w:val="000000"/>
                <w:sz w:val="16"/>
                <w:szCs w:val="16"/>
              </w:rPr>
              <w:br/>
              <w:t xml:space="preserve">(2) Diffusion cell concept paper, submitted for IGB approval; </w:t>
            </w:r>
            <w:r w:rsidRPr="002F38D6">
              <w:rPr>
                <w:rFonts w:ascii="Times New Roman" w:eastAsia="Times New Roman" w:hAnsi="Times New Roman" w:cs="Times New Roman"/>
                <w:color w:val="000000"/>
                <w:sz w:val="16"/>
                <w:szCs w:val="16"/>
              </w:rPr>
              <w:br/>
              <w:t xml:space="preserve">(3) Planning the pilot project with NAICC &amp; </w:t>
            </w:r>
            <w:proofErr w:type="spellStart"/>
            <w:r w:rsidRPr="002F38D6">
              <w:rPr>
                <w:rFonts w:ascii="Times New Roman" w:eastAsia="Times New Roman" w:hAnsi="Times New Roman" w:cs="Times New Roman"/>
                <w:color w:val="000000"/>
                <w:sz w:val="16"/>
                <w:szCs w:val="16"/>
              </w:rPr>
              <w:t>croplook</w:t>
            </w:r>
            <w:proofErr w:type="spellEnd"/>
            <w:r w:rsidRPr="002F38D6">
              <w:rPr>
                <w:rFonts w:ascii="Times New Roman" w:eastAsia="Times New Roman" w:hAnsi="Times New Roman" w:cs="Times New Roman"/>
                <w:color w:val="000000"/>
                <w:sz w:val="16"/>
                <w:szCs w:val="16"/>
              </w:rPr>
              <w:t xml:space="preserve"> is ongoing.</w:t>
            </w:r>
          </w:p>
          <w:p w14:paraId="2B18C666" w14:textId="77777777" w:rsidR="002A752B" w:rsidRDefault="002A752B" w:rsidP="005762FA">
            <w:pPr>
              <w:rPr>
                <w:rFonts w:ascii="Times New Roman" w:eastAsia="Times New Roman" w:hAnsi="Times New Roman" w:cs="Times New Roman"/>
                <w:color w:val="000000"/>
                <w:sz w:val="16"/>
                <w:szCs w:val="16"/>
              </w:rPr>
            </w:pPr>
          </w:p>
          <w:p w14:paraId="7B825975" w14:textId="77777777" w:rsidR="002A752B" w:rsidRDefault="002A752B" w:rsidP="005762FA">
            <w:pPr>
              <w:rPr>
                <w:rFonts w:ascii="Times New Roman" w:eastAsia="Times New Roman" w:hAnsi="Times New Roman" w:cs="Times New Roman"/>
                <w:color w:val="000000"/>
                <w:sz w:val="16"/>
                <w:szCs w:val="16"/>
              </w:rPr>
            </w:pPr>
          </w:p>
          <w:p w14:paraId="4CDFF8B7" w14:textId="70800D12" w:rsidR="002A752B" w:rsidRPr="002F38D6" w:rsidRDefault="002A752B" w:rsidP="005762FA">
            <w:pPr>
              <w:rPr>
                <w:rFonts w:ascii="Times New Roman" w:eastAsia="Times New Roman" w:hAnsi="Times New Roman" w:cs="Times New Roman"/>
                <w:color w:val="000000"/>
                <w:sz w:val="16"/>
                <w:szCs w:val="16"/>
              </w:rPr>
            </w:pPr>
          </w:p>
        </w:tc>
        <w:tc>
          <w:tcPr>
            <w:tcW w:w="3204" w:type="dxa"/>
            <w:vMerge/>
            <w:hideMark/>
          </w:tcPr>
          <w:p w14:paraId="1E160945"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0F4A9BFB" w14:textId="77777777" w:rsidTr="002A752B">
        <w:trPr>
          <w:trHeight w:val="3916"/>
        </w:trPr>
        <w:tc>
          <w:tcPr>
            <w:tcW w:w="0" w:type="auto"/>
            <w:vMerge/>
            <w:hideMark/>
          </w:tcPr>
          <w:p w14:paraId="6CA766F7"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6D2605F1"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66BEE443" w14:textId="179E0A10" w:rsidR="00CB75A8" w:rsidRPr="00DD51E0" w:rsidRDefault="00CB75A8" w:rsidP="00D75223">
            <w:pPr>
              <w:pStyle w:val="ListParagraph"/>
              <w:numPr>
                <w:ilvl w:val="0"/>
                <w:numId w:val="86"/>
              </w:numPr>
              <w:rPr>
                <w:rFonts w:ascii="Times New Roman" w:eastAsia="Times New Roman" w:hAnsi="Times New Roman" w:cs="Times New Roman"/>
                <w:color w:val="000000"/>
                <w:sz w:val="16"/>
                <w:szCs w:val="16"/>
              </w:rPr>
            </w:pPr>
            <w:r w:rsidRPr="00DD51E0">
              <w:rPr>
                <w:rFonts w:ascii="Times New Roman" w:eastAsia="Times New Roman" w:hAnsi="Times New Roman" w:cs="Times New Roman"/>
                <w:color w:val="000000"/>
                <w:sz w:val="16"/>
                <w:szCs w:val="16"/>
              </w:rPr>
              <w:t>Increased technical know-how among industries (10 workshops/seminars conducted in 2022)</w:t>
            </w:r>
          </w:p>
        </w:tc>
        <w:tc>
          <w:tcPr>
            <w:tcW w:w="4394" w:type="dxa"/>
            <w:shd w:val="clear" w:color="auto" w:fill="auto"/>
            <w:hideMark/>
          </w:tcPr>
          <w:p w14:paraId="4447C5F7" w14:textId="77777777" w:rsidR="00CB75A8" w:rsidRPr="00676125" w:rsidRDefault="00CB75A8" w:rsidP="005762FA">
            <w:pPr>
              <w:rPr>
                <w:rFonts w:ascii="Times New Roman" w:eastAsia="Times New Roman" w:hAnsi="Times New Roman" w:cs="Times New Roman"/>
                <w:sz w:val="16"/>
                <w:szCs w:val="16"/>
              </w:rPr>
            </w:pPr>
            <w:r w:rsidRPr="00676125">
              <w:rPr>
                <w:rFonts w:ascii="Times New Roman" w:eastAsia="Times New Roman" w:hAnsi="Times New Roman" w:cs="Times New Roman"/>
                <w:b/>
                <w:bCs/>
                <w:sz w:val="16"/>
                <w:szCs w:val="16"/>
              </w:rPr>
              <w:t>2022-</w:t>
            </w:r>
            <w:proofErr w:type="spellStart"/>
            <w:r w:rsidRPr="00676125">
              <w:rPr>
                <w:rFonts w:ascii="Times New Roman" w:eastAsia="Times New Roman" w:hAnsi="Times New Roman" w:cs="Times New Roman"/>
                <w:b/>
                <w:bCs/>
                <w:sz w:val="16"/>
                <w:szCs w:val="16"/>
              </w:rPr>
              <w:t>year end</w:t>
            </w:r>
            <w:proofErr w:type="spellEnd"/>
            <w:r w:rsidRPr="00676125">
              <w:rPr>
                <w:rFonts w:ascii="Times New Roman" w:eastAsia="Times New Roman" w:hAnsi="Times New Roman" w:cs="Times New Roman"/>
                <w:b/>
                <w:bCs/>
                <w:sz w:val="16"/>
                <w:szCs w:val="16"/>
              </w:rPr>
              <w:t xml:space="preserve"> targets of completing 10 workshops were not achieved. </w:t>
            </w:r>
            <w:r w:rsidRPr="00676125">
              <w:rPr>
                <w:rFonts w:ascii="Times New Roman" w:eastAsia="Times New Roman" w:hAnsi="Times New Roman" w:cs="Times New Roman"/>
                <w:b/>
                <w:bCs/>
                <w:sz w:val="16"/>
                <w:szCs w:val="16"/>
              </w:rPr>
              <w:br/>
              <w:t>However, the following activities planned to achieve the year-end target has been completed successfully.</w:t>
            </w:r>
          </w:p>
          <w:p w14:paraId="10827697" w14:textId="77777777" w:rsidR="00CB75A8" w:rsidRDefault="00CB75A8" w:rsidP="00D75223">
            <w:pPr>
              <w:pStyle w:val="ListParagraph"/>
              <w:numPr>
                <w:ilvl w:val="0"/>
                <w:numId w:val="39"/>
              </w:numPr>
              <w:rPr>
                <w:rFonts w:ascii="Times New Roman" w:eastAsia="Times New Roman" w:hAnsi="Times New Roman" w:cs="Times New Roman"/>
                <w:sz w:val="16"/>
                <w:szCs w:val="16"/>
              </w:rPr>
            </w:pPr>
            <w:r w:rsidRPr="00676125">
              <w:rPr>
                <w:rFonts w:ascii="Times New Roman" w:eastAsia="Times New Roman" w:hAnsi="Times New Roman" w:cs="Times New Roman"/>
                <w:sz w:val="16"/>
                <w:szCs w:val="16"/>
              </w:rPr>
              <w:t>Discussion with Minister Irrigation to carry out next phase of Gama smart.</w:t>
            </w:r>
          </w:p>
          <w:p w14:paraId="780C3ADF" w14:textId="77777777" w:rsidR="00CB75A8" w:rsidRDefault="00CB75A8" w:rsidP="00D75223">
            <w:pPr>
              <w:pStyle w:val="ListParagraph"/>
              <w:numPr>
                <w:ilvl w:val="0"/>
                <w:numId w:val="39"/>
              </w:numPr>
              <w:rPr>
                <w:rFonts w:ascii="Times New Roman" w:eastAsia="Times New Roman" w:hAnsi="Times New Roman" w:cs="Times New Roman"/>
                <w:sz w:val="16"/>
                <w:szCs w:val="16"/>
              </w:rPr>
            </w:pPr>
            <w:r w:rsidRPr="00676125">
              <w:rPr>
                <w:rFonts w:ascii="Times New Roman" w:eastAsia="Times New Roman" w:hAnsi="Times New Roman" w:cs="Times New Roman"/>
                <w:sz w:val="16"/>
                <w:szCs w:val="16"/>
              </w:rPr>
              <w:t>BMGF (Bill and Melinda Gates Foundations) stakeholder meeting with , DAD, Export agriculture</w:t>
            </w:r>
          </w:p>
          <w:p w14:paraId="083B69D0" w14:textId="77777777" w:rsidR="00CB75A8" w:rsidRDefault="00CB75A8" w:rsidP="00D75223">
            <w:pPr>
              <w:pStyle w:val="ListParagraph"/>
              <w:numPr>
                <w:ilvl w:val="0"/>
                <w:numId w:val="39"/>
              </w:numPr>
              <w:rPr>
                <w:rFonts w:ascii="Times New Roman" w:eastAsia="Times New Roman" w:hAnsi="Times New Roman" w:cs="Times New Roman"/>
                <w:sz w:val="16"/>
                <w:szCs w:val="16"/>
              </w:rPr>
            </w:pPr>
            <w:r w:rsidRPr="00676125">
              <w:rPr>
                <w:rFonts w:ascii="Times New Roman" w:eastAsia="Times New Roman" w:hAnsi="Times New Roman" w:cs="Times New Roman"/>
                <w:sz w:val="16"/>
                <w:szCs w:val="16"/>
              </w:rPr>
              <w:t>CDA (Coconut Development Authority) ERP pilot project with SLT</w:t>
            </w:r>
          </w:p>
          <w:p w14:paraId="6A56FA25" w14:textId="77777777" w:rsidR="00CB75A8" w:rsidRDefault="00CB75A8" w:rsidP="00D75223">
            <w:pPr>
              <w:pStyle w:val="ListParagraph"/>
              <w:numPr>
                <w:ilvl w:val="0"/>
                <w:numId w:val="39"/>
              </w:numPr>
              <w:rPr>
                <w:rFonts w:ascii="Times New Roman" w:eastAsia="Times New Roman" w:hAnsi="Times New Roman" w:cs="Times New Roman"/>
                <w:sz w:val="16"/>
                <w:szCs w:val="16"/>
              </w:rPr>
            </w:pPr>
            <w:r w:rsidRPr="00676125">
              <w:rPr>
                <w:rFonts w:ascii="Times New Roman" w:eastAsia="Times New Roman" w:hAnsi="Times New Roman" w:cs="Times New Roman"/>
                <w:sz w:val="16"/>
                <w:szCs w:val="16"/>
              </w:rPr>
              <w:t>Department of Agrarian Development ERP &amp; Banking system project- bidding completed</w:t>
            </w:r>
          </w:p>
          <w:p w14:paraId="25C75661" w14:textId="77777777" w:rsidR="00CB75A8" w:rsidRDefault="00CB75A8" w:rsidP="005762FA">
            <w:pPr>
              <w:pStyle w:val="ListParagraph"/>
              <w:ind w:left="360"/>
              <w:rPr>
                <w:rFonts w:ascii="Times New Roman" w:eastAsia="Times New Roman" w:hAnsi="Times New Roman" w:cs="Times New Roman"/>
                <w:sz w:val="16"/>
                <w:szCs w:val="16"/>
              </w:rPr>
            </w:pPr>
          </w:p>
          <w:p w14:paraId="6B498128" w14:textId="77777777" w:rsidR="00CB75A8" w:rsidRPr="00676125" w:rsidRDefault="00CB75A8" w:rsidP="005762FA">
            <w:pPr>
              <w:rPr>
                <w:rFonts w:ascii="Times New Roman" w:eastAsia="Times New Roman" w:hAnsi="Times New Roman" w:cs="Times New Roman"/>
                <w:sz w:val="16"/>
                <w:szCs w:val="16"/>
              </w:rPr>
            </w:pPr>
            <w:r w:rsidRPr="00676125">
              <w:rPr>
                <w:rFonts w:ascii="Times New Roman" w:eastAsia="Times New Roman" w:hAnsi="Times New Roman" w:cs="Times New Roman"/>
                <w:b/>
                <w:bCs/>
                <w:sz w:val="16"/>
                <w:szCs w:val="16"/>
              </w:rPr>
              <w:t>Following activities are Ongoing –</w:t>
            </w:r>
          </w:p>
          <w:p w14:paraId="7DECC507" w14:textId="77777777" w:rsidR="00CB75A8" w:rsidRDefault="00CB75A8" w:rsidP="00D75223">
            <w:pPr>
              <w:pStyle w:val="ListParagraph"/>
              <w:numPr>
                <w:ilvl w:val="0"/>
                <w:numId w:val="40"/>
              </w:numPr>
              <w:rPr>
                <w:rFonts w:ascii="Times New Roman" w:eastAsia="Times New Roman" w:hAnsi="Times New Roman" w:cs="Times New Roman"/>
                <w:sz w:val="16"/>
                <w:szCs w:val="16"/>
              </w:rPr>
            </w:pPr>
            <w:r w:rsidRPr="00676125">
              <w:rPr>
                <w:rFonts w:ascii="Times New Roman" w:eastAsia="Times New Roman" w:hAnsi="Times New Roman" w:cs="Times New Roman"/>
                <w:sz w:val="16"/>
                <w:szCs w:val="16"/>
              </w:rPr>
              <w:t xml:space="preserve">AIB pilot, </w:t>
            </w:r>
            <w:proofErr w:type="spellStart"/>
            <w:r w:rsidRPr="00676125">
              <w:rPr>
                <w:rFonts w:ascii="Times New Roman" w:eastAsia="Times New Roman" w:hAnsi="Times New Roman" w:cs="Times New Roman"/>
                <w:sz w:val="16"/>
                <w:szCs w:val="16"/>
              </w:rPr>
              <w:t>GeoGoviya</w:t>
            </w:r>
            <w:proofErr w:type="spellEnd"/>
            <w:r w:rsidRPr="00676125">
              <w:rPr>
                <w:rFonts w:ascii="Times New Roman" w:eastAsia="Times New Roman" w:hAnsi="Times New Roman" w:cs="Times New Roman"/>
                <w:sz w:val="16"/>
                <w:szCs w:val="16"/>
              </w:rPr>
              <w:t xml:space="preserve"> pilot implementation.</w:t>
            </w:r>
          </w:p>
          <w:p w14:paraId="7F4F9427" w14:textId="77777777" w:rsidR="00CB75A8" w:rsidRDefault="00CB75A8" w:rsidP="00D75223">
            <w:pPr>
              <w:pStyle w:val="ListParagraph"/>
              <w:numPr>
                <w:ilvl w:val="0"/>
                <w:numId w:val="40"/>
              </w:numPr>
              <w:rPr>
                <w:rFonts w:ascii="Times New Roman" w:eastAsia="Times New Roman" w:hAnsi="Times New Roman" w:cs="Times New Roman"/>
                <w:sz w:val="16"/>
                <w:szCs w:val="16"/>
              </w:rPr>
            </w:pPr>
            <w:r w:rsidRPr="00676125">
              <w:rPr>
                <w:rFonts w:ascii="Times New Roman" w:eastAsia="Times New Roman" w:hAnsi="Times New Roman" w:cs="Times New Roman"/>
                <w:sz w:val="16"/>
                <w:szCs w:val="16"/>
              </w:rPr>
              <w:t>Facilitation of BMGF project discussion (FAO. WB, ADB.,IWMI)</w:t>
            </w:r>
          </w:p>
          <w:p w14:paraId="2AF38AB0" w14:textId="77777777" w:rsidR="00CB75A8" w:rsidRDefault="00CB75A8" w:rsidP="00D75223">
            <w:pPr>
              <w:pStyle w:val="ListParagraph"/>
              <w:numPr>
                <w:ilvl w:val="0"/>
                <w:numId w:val="40"/>
              </w:numPr>
              <w:rPr>
                <w:rFonts w:ascii="Times New Roman" w:eastAsia="Times New Roman" w:hAnsi="Times New Roman" w:cs="Times New Roman"/>
                <w:sz w:val="16"/>
                <w:szCs w:val="16"/>
              </w:rPr>
            </w:pPr>
            <w:r w:rsidRPr="00676125">
              <w:rPr>
                <w:rFonts w:ascii="Times New Roman" w:eastAsia="Times New Roman" w:hAnsi="Times New Roman" w:cs="Times New Roman"/>
                <w:sz w:val="16"/>
                <w:szCs w:val="16"/>
              </w:rPr>
              <w:t xml:space="preserve">BMGF stakeholder meeting with land ministry. </w:t>
            </w:r>
          </w:p>
          <w:p w14:paraId="47642094" w14:textId="77777777" w:rsidR="00CB75A8" w:rsidRDefault="00CB75A8" w:rsidP="00D75223">
            <w:pPr>
              <w:pStyle w:val="ListParagraph"/>
              <w:numPr>
                <w:ilvl w:val="0"/>
                <w:numId w:val="40"/>
              </w:numPr>
              <w:rPr>
                <w:rFonts w:ascii="Times New Roman" w:eastAsia="Times New Roman" w:hAnsi="Times New Roman" w:cs="Times New Roman"/>
                <w:sz w:val="16"/>
                <w:szCs w:val="16"/>
              </w:rPr>
            </w:pPr>
            <w:r w:rsidRPr="00676125">
              <w:rPr>
                <w:rFonts w:ascii="Times New Roman" w:eastAsia="Times New Roman" w:hAnsi="Times New Roman" w:cs="Times New Roman"/>
                <w:sz w:val="16"/>
                <w:szCs w:val="16"/>
              </w:rPr>
              <w:t xml:space="preserve">Mahaweli Authority of Sri Lanka-ICTA  PPP model discussion  </w:t>
            </w:r>
          </w:p>
          <w:p w14:paraId="7C30FDC1" w14:textId="77777777" w:rsidR="002A752B" w:rsidRDefault="002A752B" w:rsidP="002A752B">
            <w:pPr>
              <w:rPr>
                <w:rFonts w:ascii="Times New Roman" w:eastAsia="Times New Roman" w:hAnsi="Times New Roman" w:cs="Times New Roman"/>
                <w:sz w:val="16"/>
                <w:szCs w:val="16"/>
              </w:rPr>
            </w:pPr>
          </w:p>
          <w:p w14:paraId="20E949A1" w14:textId="77777777" w:rsidR="002A752B" w:rsidRDefault="002A752B" w:rsidP="002A752B">
            <w:pPr>
              <w:rPr>
                <w:rFonts w:ascii="Times New Roman" w:eastAsia="Times New Roman" w:hAnsi="Times New Roman" w:cs="Times New Roman"/>
                <w:sz w:val="16"/>
                <w:szCs w:val="16"/>
              </w:rPr>
            </w:pPr>
          </w:p>
          <w:p w14:paraId="5C1C58C7" w14:textId="7E83C9FF" w:rsidR="002A752B" w:rsidRPr="002A752B" w:rsidRDefault="002A752B" w:rsidP="002A752B">
            <w:pPr>
              <w:rPr>
                <w:rFonts w:ascii="Times New Roman" w:eastAsia="Times New Roman" w:hAnsi="Times New Roman" w:cs="Times New Roman"/>
                <w:sz w:val="16"/>
                <w:szCs w:val="16"/>
              </w:rPr>
            </w:pPr>
          </w:p>
        </w:tc>
        <w:tc>
          <w:tcPr>
            <w:tcW w:w="3204" w:type="dxa"/>
            <w:vMerge/>
            <w:hideMark/>
          </w:tcPr>
          <w:p w14:paraId="3F86F660"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5F006F83" w14:textId="77777777" w:rsidTr="002A752B">
        <w:trPr>
          <w:trHeight w:val="2121"/>
        </w:trPr>
        <w:tc>
          <w:tcPr>
            <w:tcW w:w="0" w:type="auto"/>
            <w:vMerge/>
            <w:hideMark/>
          </w:tcPr>
          <w:p w14:paraId="3C4EA880"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30A318CF"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7BFB7CA9" w14:textId="6BC31B68" w:rsidR="00CB75A8" w:rsidRPr="00DD51E0" w:rsidRDefault="00CB75A8" w:rsidP="00D75223">
            <w:pPr>
              <w:pStyle w:val="ListParagraph"/>
              <w:numPr>
                <w:ilvl w:val="0"/>
                <w:numId w:val="86"/>
              </w:numPr>
              <w:rPr>
                <w:rFonts w:ascii="Times New Roman" w:eastAsia="Times New Roman" w:hAnsi="Times New Roman" w:cs="Times New Roman"/>
                <w:color w:val="000000"/>
                <w:sz w:val="16"/>
                <w:szCs w:val="16"/>
              </w:rPr>
            </w:pPr>
            <w:r w:rsidRPr="00DD51E0">
              <w:rPr>
                <w:rFonts w:ascii="Times New Roman" w:eastAsia="Times New Roman" w:hAnsi="Times New Roman" w:cs="Times New Roman"/>
                <w:color w:val="000000"/>
                <w:sz w:val="16"/>
                <w:szCs w:val="16"/>
              </w:rPr>
              <w:t>500 participants in the Tech diffusion forums and conference conducted in 2022.</w:t>
            </w:r>
          </w:p>
        </w:tc>
        <w:tc>
          <w:tcPr>
            <w:tcW w:w="4394" w:type="dxa"/>
            <w:shd w:val="clear" w:color="auto" w:fill="auto"/>
            <w:hideMark/>
          </w:tcPr>
          <w:p w14:paraId="79EA59D3" w14:textId="77777777" w:rsidR="00CB75A8" w:rsidRPr="00702543" w:rsidRDefault="00CB75A8" w:rsidP="005762FA">
            <w:pPr>
              <w:rPr>
                <w:rFonts w:ascii="Times New Roman" w:eastAsia="Times New Roman" w:hAnsi="Times New Roman" w:cs="Times New Roman"/>
                <w:color w:val="000000"/>
                <w:sz w:val="16"/>
                <w:szCs w:val="16"/>
              </w:rPr>
            </w:pPr>
            <w:r w:rsidRPr="00702543">
              <w:rPr>
                <w:rFonts w:ascii="Times New Roman" w:eastAsia="Times New Roman" w:hAnsi="Times New Roman" w:cs="Times New Roman"/>
                <w:b/>
                <w:bCs/>
                <w:color w:val="000000"/>
                <w:sz w:val="16"/>
                <w:szCs w:val="16"/>
              </w:rPr>
              <w:t xml:space="preserve">Completed – </w:t>
            </w:r>
            <w:r w:rsidRPr="00702543">
              <w:rPr>
                <w:rFonts w:ascii="Times New Roman" w:eastAsia="Times New Roman" w:hAnsi="Times New Roman" w:cs="Times New Roman"/>
                <w:b/>
                <w:bCs/>
                <w:color w:val="000000"/>
                <w:sz w:val="16"/>
                <w:szCs w:val="16"/>
              </w:rPr>
              <w:br/>
            </w:r>
            <w:r w:rsidRPr="00702543">
              <w:rPr>
                <w:rFonts w:ascii="Times New Roman" w:eastAsia="Times New Roman" w:hAnsi="Times New Roman" w:cs="Times New Roman"/>
                <w:color w:val="000000"/>
                <w:sz w:val="16"/>
                <w:szCs w:val="16"/>
              </w:rPr>
              <w:t>Webinar on Modern Technology Solutions for Coconut Farming Challenges.</w:t>
            </w:r>
            <w:r w:rsidRPr="00702543">
              <w:rPr>
                <w:rFonts w:ascii="Times New Roman" w:eastAsia="Times New Roman" w:hAnsi="Times New Roman" w:cs="Times New Roman"/>
                <w:b/>
                <w:bCs/>
                <w:color w:val="000000"/>
                <w:sz w:val="16"/>
                <w:szCs w:val="16"/>
              </w:rPr>
              <w:br/>
            </w:r>
            <w:r w:rsidRPr="00702543">
              <w:rPr>
                <w:rFonts w:ascii="Times New Roman" w:eastAsia="Times New Roman" w:hAnsi="Times New Roman" w:cs="Times New Roman"/>
                <w:b/>
                <w:bCs/>
                <w:color w:val="000000"/>
                <w:sz w:val="16"/>
                <w:szCs w:val="16"/>
              </w:rPr>
              <w:br/>
              <w:t xml:space="preserve">Ongoing – </w:t>
            </w:r>
          </w:p>
          <w:p w14:paraId="2E84EC5D" w14:textId="77777777" w:rsidR="00CB75A8" w:rsidRDefault="00CB75A8" w:rsidP="00D75223">
            <w:pPr>
              <w:pStyle w:val="ListParagraph"/>
              <w:numPr>
                <w:ilvl w:val="0"/>
                <w:numId w:val="41"/>
              </w:numPr>
              <w:rPr>
                <w:rFonts w:ascii="Times New Roman" w:eastAsia="Times New Roman" w:hAnsi="Times New Roman" w:cs="Times New Roman"/>
                <w:color w:val="000000"/>
                <w:sz w:val="16"/>
                <w:szCs w:val="16"/>
              </w:rPr>
            </w:pPr>
            <w:r w:rsidRPr="00702543">
              <w:rPr>
                <w:rFonts w:ascii="Times New Roman" w:eastAsia="Times New Roman" w:hAnsi="Times New Roman" w:cs="Times New Roman"/>
                <w:color w:val="000000"/>
                <w:sz w:val="16"/>
                <w:szCs w:val="16"/>
              </w:rPr>
              <w:t xml:space="preserve">Discussion with Ministry of Tourism on digital initiatives </w:t>
            </w:r>
          </w:p>
          <w:p w14:paraId="3C6C773D" w14:textId="77777777" w:rsidR="00CB75A8" w:rsidRDefault="00CB75A8" w:rsidP="00D75223">
            <w:pPr>
              <w:pStyle w:val="ListParagraph"/>
              <w:numPr>
                <w:ilvl w:val="0"/>
                <w:numId w:val="41"/>
              </w:numPr>
              <w:rPr>
                <w:rFonts w:ascii="Times New Roman" w:eastAsia="Times New Roman" w:hAnsi="Times New Roman" w:cs="Times New Roman"/>
                <w:color w:val="000000"/>
                <w:sz w:val="16"/>
                <w:szCs w:val="16"/>
              </w:rPr>
            </w:pPr>
            <w:r w:rsidRPr="00702543">
              <w:rPr>
                <w:rFonts w:ascii="Times New Roman" w:eastAsia="Times New Roman" w:hAnsi="Times New Roman" w:cs="Times New Roman"/>
                <w:color w:val="000000"/>
                <w:sz w:val="16"/>
                <w:szCs w:val="16"/>
              </w:rPr>
              <w:t xml:space="preserve">E-heritage project awareness </w:t>
            </w:r>
            <w:r>
              <w:rPr>
                <w:rFonts w:ascii="Times New Roman" w:eastAsia="Times New Roman" w:hAnsi="Times New Roman" w:cs="Times New Roman"/>
                <w:color w:val="000000"/>
                <w:sz w:val="16"/>
                <w:szCs w:val="16"/>
              </w:rPr>
              <w:t xml:space="preserve">in </w:t>
            </w:r>
            <w:r w:rsidRPr="00702543">
              <w:rPr>
                <w:rFonts w:ascii="Times New Roman" w:eastAsia="Times New Roman" w:hAnsi="Times New Roman" w:cs="Times New Roman"/>
                <w:color w:val="000000"/>
                <w:sz w:val="16"/>
                <w:szCs w:val="16"/>
              </w:rPr>
              <w:t xml:space="preserve">Polonnaruwa discussion </w:t>
            </w:r>
          </w:p>
          <w:p w14:paraId="166E5DAE" w14:textId="77777777" w:rsidR="00CB75A8" w:rsidRDefault="00CB75A8" w:rsidP="00D75223">
            <w:pPr>
              <w:pStyle w:val="ListParagraph"/>
              <w:numPr>
                <w:ilvl w:val="0"/>
                <w:numId w:val="41"/>
              </w:numPr>
              <w:rPr>
                <w:rFonts w:ascii="Times New Roman" w:eastAsia="Times New Roman" w:hAnsi="Times New Roman" w:cs="Times New Roman"/>
                <w:color w:val="000000"/>
                <w:sz w:val="16"/>
                <w:szCs w:val="16"/>
              </w:rPr>
            </w:pPr>
            <w:r w:rsidRPr="00702543">
              <w:rPr>
                <w:rFonts w:ascii="Times New Roman" w:eastAsia="Times New Roman" w:hAnsi="Times New Roman" w:cs="Times New Roman"/>
                <w:color w:val="000000"/>
                <w:sz w:val="16"/>
                <w:szCs w:val="16"/>
              </w:rPr>
              <w:t xml:space="preserve">Vendor forum 2 with PwC- BMGF Digital Strategy Development </w:t>
            </w:r>
          </w:p>
          <w:p w14:paraId="4EA3D90F" w14:textId="77777777" w:rsidR="002A752B" w:rsidRDefault="002A752B" w:rsidP="002A752B">
            <w:pPr>
              <w:rPr>
                <w:rFonts w:ascii="Times New Roman" w:eastAsia="Times New Roman" w:hAnsi="Times New Roman" w:cs="Times New Roman"/>
                <w:color w:val="000000"/>
                <w:sz w:val="16"/>
                <w:szCs w:val="16"/>
              </w:rPr>
            </w:pPr>
          </w:p>
          <w:p w14:paraId="4D351B40" w14:textId="77777777" w:rsidR="002A752B" w:rsidRDefault="002A752B" w:rsidP="002A752B">
            <w:pPr>
              <w:rPr>
                <w:rFonts w:ascii="Times New Roman" w:eastAsia="Times New Roman" w:hAnsi="Times New Roman" w:cs="Times New Roman"/>
                <w:color w:val="000000"/>
                <w:sz w:val="16"/>
                <w:szCs w:val="16"/>
              </w:rPr>
            </w:pPr>
          </w:p>
          <w:p w14:paraId="3DB01A46" w14:textId="77777777" w:rsidR="002A752B" w:rsidRDefault="002A752B" w:rsidP="002A752B">
            <w:pPr>
              <w:rPr>
                <w:rFonts w:ascii="Times New Roman" w:eastAsia="Times New Roman" w:hAnsi="Times New Roman" w:cs="Times New Roman"/>
                <w:color w:val="000000"/>
                <w:sz w:val="16"/>
                <w:szCs w:val="16"/>
              </w:rPr>
            </w:pPr>
          </w:p>
          <w:p w14:paraId="3EDE912D" w14:textId="2FD33B89" w:rsidR="002A752B" w:rsidRDefault="002A752B" w:rsidP="002A752B">
            <w:pPr>
              <w:rPr>
                <w:rFonts w:ascii="Times New Roman" w:eastAsia="Times New Roman" w:hAnsi="Times New Roman" w:cs="Times New Roman"/>
                <w:color w:val="000000"/>
                <w:sz w:val="16"/>
                <w:szCs w:val="16"/>
              </w:rPr>
            </w:pPr>
          </w:p>
          <w:p w14:paraId="559FB961" w14:textId="6B97AA6F" w:rsidR="00C30579" w:rsidRDefault="00C30579" w:rsidP="002A752B">
            <w:pPr>
              <w:rPr>
                <w:rFonts w:ascii="Times New Roman" w:eastAsia="Times New Roman" w:hAnsi="Times New Roman" w:cs="Times New Roman"/>
                <w:color w:val="000000"/>
                <w:sz w:val="16"/>
                <w:szCs w:val="16"/>
              </w:rPr>
            </w:pPr>
          </w:p>
          <w:p w14:paraId="34724941" w14:textId="1F710FDE" w:rsidR="00C30579" w:rsidRDefault="00C30579" w:rsidP="002A752B">
            <w:pPr>
              <w:rPr>
                <w:rFonts w:ascii="Times New Roman" w:eastAsia="Times New Roman" w:hAnsi="Times New Roman" w:cs="Times New Roman"/>
                <w:color w:val="000000"/>
                <w:sz w:val="16"/>
                <w:szCs w:val="16"/>
              </w:rPr>
            </w:pPr>
          </w:p>
          <w:p w14:paraId="4F7A758A" w14:textId="77777777" w:rsidR="00C30579" w:rsidRDefault="00C30579" w:rsidP="002A752B">
            <w:pPr>
              <w:rPr>
                <w:rFonts w:ascii="Times New Roman" w:eastAsia="Times New Roman" w:hAnsi="Times New Roman" w:cs="Times New Roman"/>
                <w:color w:val="000000"/>
                <w:sz w:val="16"/>
                <w:szCs w:val="16"/>
              </w:rPr>
            </w:pPr>
          </w:p>
          <w:p w14:paraId="333C3A64" w14:textId="77777777" w:rsidR="002A752B" w:rsidRDefault="002A752B" w:rsidP="002A752B">
            <w:pPr>
              <w:rPr>
                <w:rFonts w:ascii="Times New Roman" w:eastAsia="Times New Roman" w:hAnsi="Times New Roman" w:cs="Times New Roman"/>
                <w:color w:val="000000"/>
                <w:sz w:val="16"/>
                <w:szCs w:val="16"/>
              </w:rPr>
            </w:pPr>
          </w:p>
          <w:p w14:paraId="282735A1" w14:textId="2898E014" w:rsidR="002A752B" w:rsidRPr="002A752B" w:rsidRDefault="002A752B" w:rsidP="002A752B">
            <w:pPr>
              <w:rPr>
                <w:rFonts w:ascii="Times New Roman" w:eastAsia="Times New Roman" w:hAnsi="Times New Roman" w:cs="Times New Roman"/>
                <w:color w:val="000000"/>
                <w:sz w:val="16"/>
                <w:szCs w:val="16"/>
              </w:rPr>
            </w:pPr>
          </w:p>
        </w:tc>
        <w:tc>
          <w:tcPr>
            <w:tcW w:w="3204" w:type="dxa"/>
            <w:vMerge/>
            <w:hideMark/>
          </w:tcPr>
          <w:p w14:paraId="2A0F3F7B"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577F49C1" w14:textId="77777777" w:rsidTr="002A752B">
        <w:trPr>
          <w:trHeight w:val="386"/>
        </w:trPr>
        <w:tc>
          <w:tcPr>
            <w:tcW w:w="0" w:type="auto"/>
            <w:vMerge w:val="restart"/>
            <w:shd w:val="clear" w:color="auto" w:fill="auto"/>
            <w:hideMark/>
          </w:tcPr>
          <w:p w14:paraId="2EC2CEBB" w14:textId="7B227607" w:rsidR="00CB75A8" w:rsidRPr="002F38D6" w:rsidRDefault="00CB75A8" w:rsidP="005762F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p>
        </w:tc>
        <w:tc>
          <w:tcPr>
            <w:tcW w:w="3260" w:type="dxa"/>
            <w:vMerge w:val="restart"/>
            <w:shd w:val="clear" w:color="auto" w:fill="auto"/>
            <w:hideMark/>
          </w:tcPr>
          <w:p w14:paraId="0281A31F" w14:textId="77777777" w:rsidR="00CB75A8" w:rsidRPr="00966DA7" w:rsidRDefault="00CB75A8" w:rsidP="005762FA">
            <w:pPr>
              <w:rPr>
                <w:rFonts w:ascii="Times New Roman" w:eastAsia="Times New Roman" w:hAnsi="Times New Roman" w:cs="Times New Roman"/>
                <w:b/>
                <w:bCs/>
                <w:color w:val="000000"/>
                <w:sz w:val="16"/>
                <w:szCs w:val="16"/>
              </w:rPr>
            </w:pPr>
            <w:r w:rsidRPr="00966DA7">
              <w:rPr>
                <w:rFonts w:ascii="Times New Roman" w:eastAsia="Times New Roman" w:hAnsi="Times New Roman" w:cs="Times New Roman"/>
                <w:b/>
                <w:bCs/>
                <w:color w:val="000000"/>
                <w:sz w:val="16"/>
                <w:szCs w:val="16"/>
              </w:rPr>
              <w:t>Capacity Building</w:t>
            </w:r>
          </w:p>
          <w:p w14:paraId="425B7ECE" w14:textId="77777777" w:rsidR="00CB75A8" w:rsidRDefault="00CB75A8" w:rsidP="005762FA">
            <w:pPr>
              <w:rPr>
                <w:rFonts w:ascii="Times New Roman" w:eastAsia="Times New Roman" w:hAnsi="Times New Roman" w:cs="Times New Roman"/>
                <w:color w:val="000000"/>
                <w:sz w:val="16"/>
                <w:szCs w:val="16"/>
              </w:rPr>
            </w:pPr>
          </w:p>
          <w:p w14:paraId="4B1C7490" w14:textId="77777777" w:rsidR="00CB75A8" w:rsidRPr="00E872EA"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NPD Ref:</w:t>
            </w:r>
          </w:p>
          <w:p w14:paraId="1DB08CFC"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2021/08/DE</w:t>
            </w:r>
          </w:p>
          <w:p w14:paraId="191D5CC4" w14:textId="77777777" w:rsidR="00CB75A8" w:rsidRPr="00E872EA" w:rsidRDefault="00CB75A8" w:rsidP="005762FA">
            <w:pPr>
              <w:rPr>
                <w:rFonts w:ascii="Times New Roman" w:eastAsia="Times New Roman" w:hAnsi="Times New Roman" w:cs="Times New Roman"/>
                <w:color w:val="000000"/>
                <w:sz w:val="15"/>
                <w:szCs w:val="15"/>
              </w:rPr>
            </w:pPr>
          </w:p>
          <w:p w14:paraId="167C8E0B"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4361F05F"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 – Sep</w:t>
            </w:r>
          </w:p>
          <w:p w14:paraId="1F4F4514" w14:textId="77777777" w:rsidR="00CB75A8" w:rsidRPr="00E872EA" w:rsidRDefault="00CB75A8" w:rsidP="005762FA">
            <w:pPr>
              <w:rPr>
                <w:rFonts w:ascii="Times New Roman" w:eastAsia="Times New Roman" w:hAnsi="Times New Roman" w:cs="Times New Roman"/>
                <w:color w:val="000000"/>
                <w:sz w:val="15"/>
                <w:szCs w:val="15"/>
              </w:rPr>
            </w:pPr>
          </w:p>
          <w:p w14:paraId="3F19DE91" w14:textId="77777777" w:rsidR="00CB75A8" w:rsidRPr="009E562C" w:rsidRDefault="00CB75A8" w:rsidP="005762FA">
            <w:pPr>
              <w:rPr>
                <w:rFonts w:ascii="Times New Roman" w:eastAsia="Times New Roman" w:hAnsi="Times New Roman" w:cs="Times New Roman"/>
                <w:b/>
                <w:bCs/>
                <w:color w:val="000000"/>
                <w:sz w:val="15"/>
                <w:szCs w:val="15"/>
              </w:rPr>
            </w:pPr>
            <w:r w:rsidRPr="009E562C">
              <w:rPr>
                <w:rFonts w:ascii="Times New Roman" w:eastAsia="Times New Roman" w:hAnsi="Times New Roman" w:cs="Times New Roman"/>
                <w:b/>
                <w:bCs/>
                <w:color w:val="000000"/>
                <w:sz w:val="15"/>
                <w:szCs w:val="15"/>
              </w:rPr>
              <w:t>NPD Approved amount:</w:t>
            </w:r>
          </w:p>
          <w:p w14:paraId="5E7C3365" w14:textId="77777777" w:rsidR="00CB75A8" w:rsidRPr="00E872EA" w:rsidRDefault="00CB75A8" w:rsidP="005762FA">
            <w:pP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1,055.00 Mn</w:t>
            </w:r>
          </w:p>
          <w:p w14:paraId="5DCC97E9" w14:textId="77777777" w:rsidR="00CB75A8" w:rsidRPr="00E872EA" w:rsidRDefault="00CB75A8" w:rsidP="005762FA">
            <w:pPr>
              <w:rPr>
                <w:rFonts w:ascii="Times New Roman" w:eastAsia="Times New Roman" w:hAnsi="Times New Roman" w:cs="Times New Roman"/>
                <w:color w:val="000000"/>
                <w:sz w:val="15"/>
                <w:szCs w:val="15"/>
              </w:rPr>
            </w:pPr>
          </w:p>
          <w:p w14:paraId="0CECA6E8" w14:textId="77777777" w:rsidR="00CB75A8" w:rsidRPr="009E562C" w:rsidRDefault="00CB75A8" w:rsidP="005762FA">
            <w:pPr>
              <w:rPr>
                <w:rFonts w:ascii="Times New Roman" w:eastAsia="Times New Roman" w:hAnsi="Times New Roman" w:cs="Times New Roman"/>
                <w:b/>
                <w:bCs/>
                <w:color w:val="000000"/>
                <w:sz w:val="15"/>
                <w:szCs w:val="15"/>
              </w:rPr>
            </w:pPr>
            <w:r w:rsidRPr="009E562C">
              <w:rPr>
                <w:rFonts w:ascii="Times New Roman" w:eastAsia="Times New Roman" w:hAnsi="Times New Roman" w:cs="Times New Roman"/>
                <w:b/>
                <w:bCs/>
                <w:color w:val="000000"/>
                <w:sz w:val="15"/>
                <w:szCs w:val="15"/>
              </w:rPr>
              <w:t>Initial Approved period:</w:t>
            </w:r>
          </w:p>
          <w:p w14:paraId="6DCBBCEA" w14:textId="77777777" w:rsidR="00CB75A8" w:rsidRPr="002F38D6" w:rsidRDefault="00CB75A8" w:rsidP="005762FA">
            <w:pPr>
              <w:rPr>
                <w:rFonts w:ascii="Times New Roman" w:eastAsia="Times New Roman" w:hAnsi="Times New Roman" w:cs="Times New Roman"/>
                <w:color w:val="000000"/>
                <w:sz w:val="16"/>
                <w:szCs w:val="16"/>
              </w:rPr>
            </w:pPr>
            <w:r w:rsidRPr="00E872EA">
              <w:rPr>
                <w:rFonts w:ascii="Times New Roman" w:eastAsia="Times New Roman" w:hAnsi="Times New Roman" w:cs="Times New Roman"/>
                <w:color w:val="000000"/>
                <w:sz w:val="15"/>
                <w:szCs w:val="15"/>
              </w:rPr>
              <w:t xml:space="preserve">from </w:t>
            </w:r>
            <w:r>
              <w:rPr>
                <w:rFonts w:ascii="Times New Roman" w:eastAsia="Times New Roman" w:hAnsi="Times New Roman" w:cs="Times New Roman"/>
                <w:color w:val="000000"/>
                <w:sz w:val="15"/>
                <w:szCs w:val="15"/>
              </w:rPr>
              <w:t>Sep.2021</w:t>
            </w:r>
            <w:r w:rsidRPr="00E872EA">
              <w:rPr>
                <w:rFonts w:ascii="Times New Roman" w:eastAsia="Times New Roman" w:hAnsi="Times New Roman" w:cs="Times New Roman"/>
                <w:color w:val="000000"/>
                <w:sz w:val="15"/>
                <w:szCs w:val="15"/>
              </w:rPr>
              <w:t xml:space="preserve"> to </w:t>
            </w:r>
            <w:r>
              <w:rPr>
                <w:rFonts w:ascii="Times New Roman" w:eastAsia="Times New Roman" w:hAnsi="Times New Roman" w:cs="Times New Roman"/>
                <w:color w:val="000000"/>
                <w:sz w:val="15"/>
                <w:szCs w:val="15"/>
              </w:rPr>
              <w:t>Dec.2024</w:t>
            </w:r>
          </w:p>
        </w:tc>
        <w:tc>
          <w:tcPr>
            <w:tcW w:w="4111" w:type="dxa"/>
            <w:shd w:val="clear" w:color="000000" w:fill="BDD7EE"/>
            <w:hideMark/>
          </w:tcPr>
          <w:p w14:paraId="3C1B4469" w14:textId="77777777" w:rsidR="00CB75A8" w:rsidRPr="002F38D6" w:rsidRDefault="00CB75A8" w:rsidP="005762FA">
            <w:pPr>
              <w:rPr>
                <w:rFonts w:ascii="Times New Roman" w:eastAsia="Times New Roman" w:hAnsi="Times New Roman" w:cs="Times New Roman"/>
                <w:b/>
                <w:bCs/>
                <w:color w:val="000000"/>
                <w:sz w:val="16"/>
                <w:szCs w:val="16"/>
              </w:rPr>
            </w:pPr>
            <w:r w:rsidRPr="002F38D6">
              <w:rPr>
                <w:rFonts w:ascii="Times New Roman" w:eastAsia="Times New Roman" w:hAnsi="Times New Roman" w:cs="Times New Roman"/>
                <w:b/>
                <w:bCs/>
                <w:color w:val="000000"/>
                <w:sz w:val="16"/>
                <w:szCs w:val="16"/>
              </w:rPr>
              <w:t>Component 1 - Empowering citizens to adopt digital technologies (2022)</w:t>
            </w:r>
          </w:p>
        </w:tc>
        <w:tc>
          <w:tcPr>
            <w:tcW w:w="4394" w:type="dxa"/>
            <w:shd w:val="clear" w:color="auto" w:fill="auto"/>
            <w:hideMark/>
          </w:tcPr>
          <w:p w14:paraId="7D1C3D18"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w:t>
            </w:r>
          </w:p>
        </w:tc>
        <w:tc>
          <w:tcPr>
            <w:tcW w:w="3204" w:type="dxa"/>
            <w:vMerge w:val="restart"/>
            <w:shd w:val="clear" w:color="auto" w:fill="auto"/>
            <w:noWrap/>
            <w:hideMark/>
          </w:tcPr>
          <w:p w14:paraId="5880EEE2" w14:textId="082261E2" w:rsidR="00CB75A8" w:rsidRPr="00E50B8A" w:rsidRDefault="00CB75A8" w:rsidP="00E50B8A">
            <w:pPr>
              <w:rPr>
                <w:rFonts w:ascii="Times New Roman" w:eastAsia="Times New Roman" w:hAnsi="Times New Roman" w:cs="Times New Roman"/>
                <w:sz w:val="16"/>
                <w:szCs w:val="16"/>
                <w:lang w:bidi="si-LK"/>
              </w:rPr>
            </w:pPr>
            <w:r w:rsidRPr="002F38D6">
              <w:rPr>
                <w:rFonts w:ascii="Times New Roman" w:eastAsia="Times New Roman" w:hAnsi="Times New Roman" w:cs="Times New Roman"/>
                <w:b/>
                <w:bCs/>
                <w:color w:val="000000"/>
                <w:sz w:val="16"/>
                <w:szCs w:val="16"/>
              </w:rPr>
              <w:t>Component 1 - Empowering citizens to adopt digital technologies</w:t>
            </w:r>
          </w:p>
          <w:p w14:paraId="3BB9C9BD" w14:textId="4435A17C" w:rsidR="00CB75A8" w:rsidRDefault="00CB75A8" w:rsidP="00E50B8A">
            <w:pPr>
              <w:pStyle w:val="ListParagraph"/>
              <w:numPr>
                <w:ilvl w:val="0"/>
                <w:numId w:val="7"/>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75% of the Citizens digitally literate by end of 2024</w:t>
            </w:r>
          </w:p>
          <w:p w14:paraId="0C7DC513" w14:textId="77777777" w:rsidR="00CB75A8" w:rsidRDefault="00CB75A8" w:rsidP="00E50B8A">
            <w:pPr>
              <w:pStyle w:val="ListParagraph"/>
              <w:numPr>
                <w:ilvl w:val="0"/>
                <w:numId w:val="7"/>
              </w:numPr>
              <w:rPr>
                <w:rFonts w:ascii="Times New Roman" w:eastAsia="Times New Roman" w:hAnsi="Times New Roman" w:cs="Times New Roman"/>
                <w:sz w:val="16"/>
                <w:szCs w:val="16"/>
                <w:lang w:bidi="si-LK"/>
              </w:rPr>
            </w:pPr>
            <w:r w:rsidRPr="00E50B8A">
              <w:rPr>
                <w:rFonts w:ascii="Times New Roman" w:eastAsia="Times New Roman" w:hAnsi="Times New Roman" w:cs="Times New Roman"/>
                <w:sz w:val="16"/>
                <w:szCs w:val="16"/>
                <w:lang w:bidi="si-LK"/>
              </w:rPr>
              <w:t>70% of Citizens accessed and used digital services by end of 2024</w:t>
            </w:r>
          </w:p>
          <w:p w14:paraId="033A42C5" w14:textId="4468388E" w:rsidR="00CB75A8" w:rsidRDefault="00CB75A8" w:rsidP="00E50B8A">
            <w:pPr>
              <w:rPr>
                <w:rFonts w:ascii="Times New Roman" w:eastAsia="Times New Roman" w:hAnsi="Times New Roman" w:cs="Times New Roman"/>
                <w:sz w:val="16"/>
                <w:szCs w:val="16"/>
                <w:lang w:bidi="si-LK"/>
              </w:rPr>
            </w:pPr>
            <w:r w:rsidRPr="002F38D6">
              <w:rPr>
                <w:rFonts w:ascii="Times New Roman" w:eastAsia="Times New Roman" w:hAnsi="Times New Roman" w:cs="Times New Roman"/>
                <w:b/>
                <w:bCs/>
                <w:color w:val="000000"/>
                <w:sz w:val="16"/>
                <w:szCs w:val="16"/>
              </w:rPr>
              <w:t>Component 2 - Make future ready employable workforce</w:t>
            </w:r>
          </w:p>
          <w:p w14:paraId="6D20355D" w14:textId="77777777" w:rsidR="00CB75A8" w:rsidRPr="006726A5" w:rsidRDefault="00CB75A8" w:rsidP="00E50B8A">
            <w:pPr>
              <w:pStyle w:val="ListParagraph"/>
              <w:numPr>
                <w:ilvl w:val="0"/>
                <w:numId w:val="7"/>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75% of National Schools adopting Digital Education Policy by end of 2024</w:t>
            </w:r>
          </w:p>
          <w:p w14:paraId="07AC1AAA" w14:textId="77777777" w:rsidR="00CB75A8" w:rsidRPr="006726A5" w:rsidRDefault="00CB75A8" w:rsidP="00E50B8A">
            <w:pPr>
              <w:pStyle w:val="ListParagraph"/>
              <w:numPr>
                <w:ilvl w:val="0"/>
                <w:numId w:val="7"/>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85% growth  of students entering  the IT faculties of Universities, Vocational &amp; Higher Education Institutes by end of 2025</w:t>
            </w:r>
          </w:p>
          <w:p w14:paraId="7087A91F" w14:textId="77777777" w:rsidR="00CB75A8" w:rsidRPr="006726A5" w:rsidRDefault="00CB75A8" w:rsidP="00E50B8A">
            <w:pPr>
              <w:pStyle w:val="ListParagraph"/>
              <w:numPr>
                <w:ilvl w:val="0"/>
                <w:numId w:val="7"/>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75%  growth  of students graduated from  IT faculties of Universities, Vocational &amp; Higher Education Institutes by end of 2024</w:t>
            </w:r>
          </w:p>
          <w:p w14:paraId="1F700166" w14:textId="75F58F9B" w:rsidR="00CB75A8" w:rsidRDefault="00CB75A8" w:rsidP="00E50B8A">
            <w:pPr>
              <w:pStyle w:val="ListParagraph"/>
              <w:numPr>
                <w:ilvl w:val="0"/>
                <w:numId w:val="7"/>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80% of classrooms used appropriate technologies in the Teaching and Learning Process by end of 2024</w:t>
            </w:r>
          </w:p>
          <w:p w14:paraId="74E8CF89" w14:textId="77777777" w:rsidR="00CB75A8" w:rsidRDefault="00CB75A8" w:rsidP="00E50B8A">
            <w:pPr>
              <w:pStyle w:val="ListParagraph"/>
              <w:numPr>
                <w:ilvl w:val="0"/>
                <w:numId w:val="7"/>
              </w:numPr>
              <w:rPr>
                <w:rFonts w:ascii="Times New Roman" w:eastAsia="Times New Roman" w:hAnsi="Times New Roman" w:cs="Times New Roman"/>
                <w:sz w:val="16"/>
                <w:szCs w:val="16"/>
                <w:lang w:bidi="si-LK"/>
              </w:rPr>
            </w:pPr>
            <w:r w:rsidRPr="00E50B8A">
              <w:rPr>
                <w:rFonts w:ascii="Times New Roman" w:eastAsia="Times New Roman" w:hAnsi="Times New Roman" w:cs="Times New Roman"/>
                <w:sz w:val="16"/>
                <w:szCs w:val="16"/>
                <w:lang w:bidi="si-LK"/>
              </w:rPr>
              <w:t>300,000 IT Professionals available for workforce by end of 2024</w:t>
            </w:r>
          </w:p>
          <w:p w14:paraId="62275D3C" w14:textId="77777777" w:rsidR="00CB75A8" w:rsidRDefault="00CB75A8" w:rsidP="00E50B8A">
            <w:pPr>
              <w:rPr>
                <w:rFonts w:ascii="Times New Roman" w:eastAsia="Times New Roman" w:hAnsi="Times New Roman" w:cs="Times New Roman"/>
                <w:sz w:val="16"/>
                <w:szCs w:val="16"/>
                <w:lang w:bidi="si-LK"/>
              </w:rPr>
            </w:pPr>
          </w:p>
          <w:p w14:paraId="339DBE3E" w14:textId="77777777" w:rsidR="00CB75A8" w:rsidRDefault="00CB75A8" w:rsidP="00E50B8A">
            <w:pPr>
              <w:rPr>
                <w:rFonts w:ascii="Times New Roman" w:eastAsia="Times New Roman" w:hAnsi="Times New Roman" w:cs="Times New Roman"/>
                <w:sz w:val="16"/>
                <w:szCs w:val="16"/>
                <w:lang w:bidi="si-LK"/>
              </w:rPr>
            </w:pPr>
          </w:p>
          <w:p w14:paraId="730DCA7E" w14:textId="77777777" w:rsidR="00CB75A8" w:rsidRDefault="00CB75A8" w:rsidP="00E50B8A">
            <w:pPr>
              <w:rPr>
                <w:rFonts w:ascii="Times New Roman" w:eastAsia="Times New Roman" w:hAnsi="Times New Roman" w:cs="Times New Roman"/>
                <w:b/>
                <w:bCs/>
                <w:color w:val="000000"/>
                <w:sz w:val="16"/>
                <w:szCs w:val="16"/>
              </w:rPr>
            </w:pPr>
            <w:r w:rsidRPr="002F38D6">
              <w:rPr>
                <w:rFonts w:ascii="Times New Roman" w:eastAsia="Times New Roman" w:hAnsi="Times New Roman" w:cs="Times New Roman"/>
                <w:b/>
                <w:bCs/>
                <w:color w:val="000000"/>
                <w:sz w:val="16"/>
                <w:szCs w:val="16"/>
              </w:rPr>
              <w:t>Component 3 - Improving capacities and digital competencies of Government employees</w:t>
            </w:r>
          </w:p>
          <w:p w14:paraId="731E3F41" w14:textId="77777777" w:rsidR="00CB75A8" w:rsidRPr="006726A5" w:rsidRDefault="00CB75A8" w:rsidP="00E50B8A">
            <w:pPr>
              <w:pStyle w:val="ListParagraph"/>
              <w:numPr>
                <w:ilvl w:val="0"/>
                <w:numId w:val="7"/>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70% of the Government officials possessed with required digital competencies by end of 2024</w:t>
            </w:r>
          </w:p>
          <w:p w14:paraId="6A6D87A3" w14:textId="77777777" w:rsidR="00CB75A8" w:rsidRPr="006726A5" w:rsidRDefault="00CB75A8" w:rsidP="00E50B8A">
            <w:pPr>
              <w:pStyle w:val="ListParagraph"/>
              <w:numPr>
                <w:ilvl w:val="0"/>
                <w:numId w:val="7"/>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300 Gov. Originations adopted the Maturity Model by end of 2024</w:t>
            </w:r>
          </w:p>
          <w:p w14:paraId="06F96F21" w14:textId="466A594D" w:rsidR="00CB75A8" w:rsidRDefault="00CB75A8" w:rsidP="00E50B8A">
            <w:pPr>
              <w:pStyle w:val="ListParagraph"/>
              <w:numPr>
                <w:ilvl w:val="0"/>
                <w:numId w:val="7"/>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500 CDIOs in Govt. Orgs. engaged with digital Government initiatives by end of 2024</w:t>
            </w:r>
          </w:p>
          <w:p w14:paraId="74FB6A62" w14:textId="2A290295" w:rsidR="00CB75A8" w:rsidRPr="00E50B8A" w:rsidRDefault="00CB75A8" w:rsidP="00E50B8A">
            <w:pPr>
              <w:pStyle w:val="ListParagraph"/>
              <w:numPr>
                <w:ilvl w:val="0"/>
                <w:numId w:val="7"/>
              </w:numPr>
              <w:rPr>
                <w:rFonts w:ascii="Times New Roman" w:eastAsia="Times New Roman" w:hAnsi="Times New Roman" w:cs="Times New Roman"/>
                <w:sz w:val="16"/>
                <w:szCs w:val="16"/>
                <w:lang w:bidi="si-LK"/>
              </w:rPr>
            </w:pPr>
            <w:r w:rsidRPr="00E50B8A">
              <w:rPr>
                <w:rFonts w:ascii="Times New Roman" w:eastAsia="Times New Roman" w:hAnsi="Times New Roman" w:cs="Times New Roman"/>
                <w:sz w:val="16"/>
                <w:szCs w:val="16"/>
                <w:lang w:bidi="si-LK"/>
              </w:rPr>
              <w:t>60% of the Gov. Organizations Ranks Over 50% in the Maturity Model by end of 2024</w:t>
            </w:r>
          </w:p>
        </w:tc>
      </w:tr>
      <w:tr w:rsidR="00CB75A8" w:rsidRPr="002F38D6" w14:paraId="3A8A8F06" w14:textId="77777777" w:rsidTr="002A752B">
        <w:trPr>
          <w:trHeight w:val="792"/>
        </w:trPr>
        <w:tc>
          <w:tcPr>
            <w:tcW w:w="0" w:type="auto"/>
            <w:vMerge/>
            <w:hideMark/>
          </w:tcPr>
          <w:p w14:paraId="493D4449"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4E716FD2"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70DBBA2E" w14:textId="6736B35D" w:rsidR="00CB75A8" w:rsidRPr="00824236" w:rsidRDefault="00CB75A8" w:rsidP="00D75223">
            <w:pPr>
              <w:pStyle w:val="ListParagraph"/>
              <w:numPr>
                <w:ilvl w:val="0"/>
                <w:numId w:val="87"/>
              </w:numPr>
              <w:rPr>
                <w:rFonts w:ascii="Times New Roman" w:eastAsia="Times New Roman" w:hAnsi="Times New Roman" w:cs="Times New Roman"/>
                <w:color w:val="000000"/>
                <w:sz w:val="16"/>
                <w:szCs w:val="16"/>
              </w:rPr>
            </w:pPr>
            <w:r w:rsidRPr="00824236">
              <w:rPr>
                <w:rFonts w:ascii="Times New Roman" w:eastAsia="Times New Roman" w:hAnsi="Times New Roman" w:cs="Times New Roman"/>
                <w:b/>
                <w:bCs/>
                <w:color w:val="000000"/>
                <w:sz w:val="16"/>
                <w:szCs w:val="16"/>
              </w:rPr>
              <w:t>D4E Citizen Apps</w:t>
            </w:r>
            <w:r w:rsidRPr="00824236">
              <w:rPr>
                <w:rFonts w:ascii="Times New Roman" w:eastAsia="Times New Roman" w:hAnsi="Times New Roman" w:cs="Times New Roman"/>
                <w:color w:val="000000"/>
                <w:sz w:val="16"/>
                <w:szCs w:val="16"/>
              </w:rPr>
              <w:t xml:space="preserve"> 5% completed - (25 apps endorsed)</w:t>
            </w:r>
          </w:p>
        </w:tc>
        <w:tc>
          <w:tcPr>
            <w:tcW w:w="4394" w:type="dxa"/>
            <w:shd w:val="clear" w:color="auto" w:fill="auto"/>
            <w:hideMark/>
          </w:tcPr>
          <w:p w14:paraId="38827052"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Out of the 25 citizen mobile applications planned 6 Mobile Applications ready to be endorsed.</w:t>
            </w:r>
            <w:r w:rsidRPr="002F38D6">
              <w:rPr>
                <w:rFonts w:ascii="Times New Roman" w:eastAsia="Times New Roman" w:hAnsi="Times New Roman" w:cs="Times New Roman"/>
                <w:color w:val="000000"/>
                <w:sz w:val="16"/>
                <w:szCs w:val="16"/>
              </w:rPr>
              <w:br/>
              <w:t>App endorsement campaign continued.</w:t>
            </w:r>
          </w:p>
        </w:tc>
        <w:tc>
          <w:tcPr>
            <w:tcW w:w="3204" w:type="dxa"/>
            <w:vMerge/>
            <w:hideMark/>
          </w:tcPr>
          <w:p w14:paraId="2489365F"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65E06206" w14:textId="77777777" w:rsidTr="002A752B">
        <w:trPr>
          <w:trHeight w:val="480"/>
        </w:trPr>
        <w:tc>
          <w:tcPr>
            <w:tcW w:w="0" w:type="auto"/>
            <w:vMerge/>
            <w:hideMark/>
          </w:tcPr>
          <w:p w14:paraId="709D9AD0"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69492242"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35B43231" w14:textId="7EDBD097" w:rsidR="00CB75A8" w:rsidRPr="00824236" w:rsidRDefault="00CB75A8" w:rsidP="00D75223">
            <w:pPr>
              <w:pStyle w:val="ListParagraph"/>
              <w:numPr>
                <w:ilvl w:val="0"/>
                <w:numId w:val="87"/>
              </w:numPr>
              <w:rPr>
                <w:rFonts w:ascii="Times New Roman" w:eastAsia="Times New Roman" w:hAnsi="Times New Roman" w:cs="Times New Roman"/>
                <w:color w:val="000000"/>
                <w:sz w:val="16"/>
                <w:szCs w:val="16"/>
              </w:rPr>
            </w:pPr>
            <w:r w:rsidRPr="00824236">
              <w:rPr>
                <w:rFonts w:ascii="Times New Roman" w:eastAsia="Times New Roman" w:hAnsi="Times New Roman" w:cs="Times New Roman"/>
                <w:b/>
                <w:bCs/>
                <w:color w:val="000000"/>
                <w:sz w:val="16"/>
                <w:szCs w:val="16"/>
              </w:rPr>
              <w:t>D4E Regional Digital Carnivals</w:t>
            </w:r>
            <w:r w:rsidRPr="00824236">
              <w:rPr>
                <w:rFonts w:ascii="Times New Roman" w:eastAsia="Times New Roman" w:hAnsi="Times New Roman" w:cs="Times New Roman"/>
                <w:color w:val="000000"/>
                <w:sz w:val="16"/>
                <w:szCs w:val="16"/>
              </w:rPr>
              <w:t xml:space="preserve"> successfully completed (2 carnivals by end of 2022)</w:t>
            </w:r>
          </w:p>
        </w:tc>
        <w:tc>
          <w:tcPr>
            <w:tcW w:w="4394" w:type="dxa"/>
            <w:shd w:val="clear" w:color="auto" w:fill="auto"/>
            <w:hideMark/>
          </w:tcPr>
          <w:p w14:paraId="5CF65113"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Not initiated</w:t>
            </w:r>
          </w:p>
        </w:tc>
        <w:tc>
          <w:tcPr>
            <w:tcW w:w="3204" w:type="dxa"/>
            <w:vMerge/>
            <w:hideMark/>
          </w:tcPr>
          <w:p w14:paraId="05B8F938"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1B21F70F" w14:textId="77777777" w:rsidTr="00946BCB">
        <w:trPr>
          <w:trHeight w:val="4103"/>
        </w:trPr>
        <w:tc>
          <w:tcPr>
            <w:tcW w:w="0" w:type="auto"/>
            <w:vMerge/>
            <w:hideMark/>
          </w:tcPr>
          <w:p w14:paraId="6C1D657B"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3ECB0FB4"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0F263526" w14:textId="165975D2" w:rsidR="00CB75A8" w:rsidRPr="00824236" w:rsidRDefault="00CB75A8" w:rsidP="00D75223">
            <w:pPr>
              <w:pStyle w:val="ListParagraph"/>
              <w:numPr>
                <w:ilvl w:val="0"/>
                <w:numId w:val="87"/>
              </w:numPr>
              <w:rPr>
                <w:rFonts w:ascii="Times New Roman" w:eastAsia="Times New Roman" w:hAnsi="Times New Roman" w:cs="Times New Roman"/>
                <w:color w:val="000000"/>
                <w:sz w:val="16"/>
                <w:szCs w:val="16"/>
              </w:rPr>
            </w:pPr>
            <w:r w:rsidRPr="00824236">
              <w:rPr>
                <w:rFonts w:ascii="Times New Roman" w:eastAsia="Times New Roman" w:hAnsi="Times New Roman" w:cs="Times New Roman"/>
                <w:b/>
                <w:bCs/>
                <w:color w:val="000000"/>
                <w:sz w:val="16"/>
                <w:szCs w:val="16"/>
              </w:rPr>
              <w:t>10 Boot Camps completed with 2000 youth participation</w:t>
            </w:r>
            <w:r w:rsidRPr="00824236">
              <w:rPr>
                <w:rFonts w:ascii="Times New Roman" w:eastAsia="Times New Roman" w:hAnsi="Times New Roman" w:cs="Times New Roman"/>
                <w:color w:val="000000"/>
                <w:sz w:val="16"/>
                <w:szCs w:val="16"/>
              </w:rPr>
              <w:t xml:space="preserve"> including marginalized groups for inducing the mindset on innovation and digital transformation.</w:t>
            </w:r>
          </w:p>
        </w:tc>
        <w:tc>
          <w:tcPr>
            <w:tcW w:w="4394" w:type="dxa"/>
            <w:shd w:val="clear" w:color="auto" w:fill="auto"/>
            <w:hideMark/>
          </w:tcPr>
          <w:p w14:paraId="47D1B497" w14:textId="77777777" w:rsidR="00CB75A8" w:rsidRPr="0074594F" w:rsidRDefault="00CB75A8" w:rsidP="005762FA">
            <w:pPr>
              <w:rPr>
                <w:rFonts w:ascii="Times New Roman" w:eastAsia="Times New Roman" w:hAnsi="Times New Roman" w:cs="Times New Roman"/>
                <w:color w:val="000000"/>
                <w:sz w:val="16"/>
                <w:szCs w:val="16"/>
              </w:rPr>
            </w:pPr>
            <w:r w:rsidRPr="0074594F">
              <w:rPr>
                <w:rFonts w:ascii="Times New Roman" w:eastAsia="Times New Roman" w:hAnsi="Times New Roman" w:cs="Times New Roman"/>
                <w:color w:val="000000"/>
                <w:sz w:val="16"/>
                <w:szCs w:val="16"/>
              </w:rPr>
              <w:t>Out of the 10 planned 4 Boot Camps successfully conducted. Out of the planned individuals to be trained 5,511 individuals.</w:t>
            </w:r>
          </w:p>
          <w:p w14:paraId="5309F120" w14:textId="77777777" w:rsidR="00CB75A8" w:rsidRDefault="00CB75A8" w:rsidP="00D75223">
            <w:pPr>
              <w:pStyle w:val="ListParagraph"/>
              <w:numPr>
                <w:ilvl w:val="0"/>
                <w:numId w:val="42"/>
              </w:numPr>
              <w:rPr>
                <w:rFonts w:ascii="Times New Roman" w:eastAsia="Times New Roman" w:hAnsi="Times New Roman" w:cs="Times New Roman"/>
                <w:color w:val="000000"/>
                <w:sz w:val="16"/>
                <w:szCs w:val="16"/>
              </w:rPr>
            </w:pPr>
            <w:r w:rsidRPr="0074594F">
              <w:rPr>
                <w:rFonts w:ascii="Times New Roman" w:eastAsia="Times New Roman" w:hAnsi="Times New Roman" w:cs="Times New Roman"/>
                <w:color w:val="000000"/>
                <w:sz w:val="16"/>
                <w:szCs w:val="16"/>
              </w:rPr>
              <w:t>350 Participants obtain CSSL memberships</w:t>
            </w:r>
          </w:p>
          <w:p w14:paraId="3F744486" w14:textId="77777777" w:rsidR="00CB75A8" w:rsidRDefault="00CB75A8" w:rsidP="00D75223">
            <w:pPr>
              <w:pStyle w:val="ListParagraph"/>
              <w:numPr>
                <w:ilvl w:val="0"/>
                <w:numId w:val="42"/>
              </w:numPr>
              <w:rPr>
                <w:rFonts w:ascii="Times New Roman" w:eastAsia="Times New Roman" w:hAnsi="Times New Roman" w:cs="Times New Roman"/>
                <w:color w:val="000000"/>
                <w:sz w:val="16"/>
                <w:szCs w:val="16"/>
              </w:rPr>
            </w:pPr>
            <w:r w:rsidRPr="0074594F">
              <w:rPr>
                <w:rFonts w:ascii="Times New Roman" w:eastAsia="Times New Roman" w:hAnsi="Times New Roman" w:cs="Times New Roman"/>
                <w:color w:val="000000"/>
                <w:sz w:val="16"/>
                <w:szCs w:val="16"/>
              </w:rPr>
              <w:t>450 Youth trained to join with ICT Workforce</w:t>
            </w:r>
          </w:p>
          <w:p w14:paraId="6A7591BC" w14:textId="77777777" w:rsidR="00CB75A8" w:rsidRDefault="00CB75A8" w:rsidP="00D75223">
            <w:pPr>
              <w:pStyle w:val="ListParagraph"/>
              <w:numPr>
                <w:ilvl w:val="0"/>
                <w:numId w:val="42"/>
              </w:numPr>
              <w:rPr>
                <w:rFonts w:ascii="Times New Roman" w:eastAsia="Times New Roman" w:hAnsi="Times New Roman" w:cs="Times New Roman"/>
                <w:color w:val="000000"/>
                <w:sz w:val="16"/>
                <w:szCs w:val="16"/>
              </w:rPr>
            </w:pPr>
            <w:r w:rsidRPr="0074594F">
              <w:rPr>
                <w:rFonts w:ascii="Times New Roman" w:eastAsia="Times New Roman" w:hAnsi="Times New Roman" w:cs="Times New Roman"/>
                <w:color w:val="000000"/>
                <w:sz w:val="16"/>
                <w:szCs w:val="16"/>
              </w:rPr>
              <w:t xml:space="preserve">4,111 Youths engaged with Lighting Digital Youth Bootcamps </w:t>
            </w:r>
          </w:p>
          <w:p w14:paraId="3B64B6F5" w14:textId="77777777" w:rsidR="00CB75A8" w:rsidRDefault="00CB75A8" w:rsidP="00D75223">
            <w:pPr>
              <w:pStyle w:val="ListParagraph"/>
              <w:numPr>
                <w:ilvl w:val="0"/>
                <w:numId w:val="42"/>
              </w:numPr>
              <w:rPr>
                <w:rFonts w:ascii="Times New Roman" w:eastAsia="Times New Roman" w:hAnsi="Times New Roman" w:cs="Times New Roman"/>
                <w:color w:val="000000"/>
                <w:sz w:val="16"/>
                <w:szCs w:val="16"/>
              </w:rPr>
            </w:pPr>
            <w:r w:rsidRPr="0074594F">
              <w:rPr>
                <w:rFonts w:ascii="Times New Roman" w:eastAsia="Times New Roman" w:hAnsi="Times New Roman" w:cs="Times New Roman"/>
                <w:color w:val="000000"/>
                <w:sz w:val="16"/>
                <w:szCs w:val="16"/>
              </w:rPr>
              <w:t>1,400 Youths engaged with University Youth Bootcamps</w:t>
            </w:r>
          </w:p>
          <w:p w14:paraId="21CBB0CB" w14:textId="77777777" w:rsidR="00CB75A8" w:rsidRDefault="00CB75A8" w:rsidP="00D75223">
            <w:pPr>
              <w:pStyle w:val="ListParagraph"/>
              <w:numPr>
                <w:ilvl w:val="0"/>
                <w:numId w:val="42"/>
              </w:numPr>
              <w:rPr>
                <w:rFonts w:ascii="Times New Roman" w:eastAsia="Times New Roman" w:hAnsi="Times New Roman" w:cs="Times New Roman"/>
                <w:color w:val="000000"/>
                <w:sz w:val="16"/>
                <w:szCs w:val="16"/>
              </w:rPr>
            </w:pPr>
            <w:r w:rsidRPr="0074594F">
              <w:rPr>
                <w:rFonts w:ascii="Times New Roman" w:eastAsia="Times New Roman" w:hAnsi="Times New Roman" w:cs="Times New Roman"/>
                <w:color w:val="000000"/>
                <w:sz w:val="16"/>
                <w:szCs w:val="16"/>
              </w:rPr>
              <w:t>10 BCS Scholarships granted to obtain ICT qualifications</w:t>
            </w:r>
          </w:p>
          <w:p w14:paraId="1E4A22C8" w14:textId="77777777" w:rsidR="00CB75A8" w:rsidRDefault="00CB75A8" w:rsidP="00D75223">
            <w:pPr>
              <w:pStyle w:val="ListParagraph"/>
              <w:numPr>
                <w:ilvl w:val="0"/>
                <w:numId w:val="42"/>
              </w:numPr>
              <w:rPr>
                <w:rFonts w:ascii="Times New Roman" w:eastAsia="Times New Roman" w:hAnsi="Times New Roman" w:cs="Times New Roman"/>
                <w:color w:val="000000"/>
                <w:sz w:val="16"/>
                <w:szCs w:val="16"/>
              </w:rPr>
            </w:pPr>
            <w:r w:rsidRPr="0074594F">
              <w:rPr>
                <w:rFonts w:ascii="Times New Roman" w:eastAsia="Times New Roman" w:hAnsi="Times New Roman" w:cs="Times New Roman"/>
                <w:color w:val="000000"/>
                <w:sz w:val="16"/>
                <w:szCs w:val="16"/>
              </w:rPr>
              <w:t>3 DMASL Internships Received</w:t>
            </w:r>
          </w:p>
          <w:p w14:paraId="1D250DA1" w14:textId="77777777" w:rsidR="00CB75A8" w:rsidRDefault="00CB75A8" w:rsidP="00D75223">
            <w:pPr>
              <w:pStyle w:val="ListParagraph"/>
              <w:numPr>
                <w:ilvl w:val="0"/>
                <w:numId w:val="42"/>
              </w:numPr>
              <w:rPr>
                <w:rFonts w:ascii="Times New Roman" w:eastAsia="Times New Roman" w:hAnsi="Times New Roman" w:cs="Times New Roman"/>
                <w:color w:val="000000"/>
                <w:sz w:val="16"/>
                <w:szCs w:val="16"/>
              </w:rPr>
            </w:pPr>
            <w:r w:rsidRPr="0074594F">
              <w:rPr>
                <w:rFonts w:ascii="Times New Roman" w:eastAsia="Times New Roman" w:hAnsi="Times New Roman" w:cs="Times New Roman"/>
                <w:color w:val="000000"/>
                <w:sz w:val="16"/>
                <w:szCs w:val="16"/>
              </w:rPr>
              <w:t>150 youths were obtained Digital Marketing Professional Memberships (DMASL)</w:t>
            </w:r>
          </w:p>
          <w:p w14:paraId="31888B18" w14:textId="77777777" w:rsidR="00CB75A8" w:rsidRDefault="00CB75A8" w:rsidP="00D75223">
            <w:pPr>
              <w:pStyle w:val="ListParagraph"/>
              <w:numPr>
                <w:ilvl w:val="0"/>
                <w:numId w:val="42"/>
              </w:numPr>
              <w:rPr>
                <w:rFonts w:ascii="Times New Roman" w:eastAsia="Times New Roman" w:hAnsi="Times New Roman" w:cs="Times New Roman"/>
                <w:color w:val="000000"/>
                <w:sz w:val="16"/>
                <w:szCs w:val="16"/>
              </w:rPr>
            </w:pPr>
            <w:r w:rsidRPr="0074594F">
              <w:rPr>
                <w:rFonts w:ascii="Times New Roman" w:eastAsia="Times New Roman" w:hAnsi="Times New Roman" w:cs="Times New Roman"/>
                <w:color w:val="000000"/>
                <w:sz w:val="16"/>
                <w:szCs w:val="16"/>
              </w:rPr>
              <w:t xml:space="preserve">45 youths were initiated freelancing </w:t>
            </w:r>
          </w:p>
          <w:p w14:paraId="5E4CD4A2" w14:textId="77777777" w:rsidR="00CB75A8" w:rsidRDefault="00CB75A8" w:rsidP="00D75223">
            <w:pPr>
              <w:pStyle w:val="ListParagraph"/>
              <w:numPr>
                <w:ilvl w:val="0"/>
                <w:numId w:val="42"/>
              </w:numPr>
              <w:rPr>
                <w:rFonts w:ascii="Times New Roman" w:eastAsia="Times New Roman" w:hAnsi="Times New Roman" w:cs="Times New Roman"/>
                <w:color w:val="000000"/>
                <w:sz w:val="16"/>
                <w:szCs w:val="16"/>
              </w:rPr>
            </w:pPr>
            <w:r w:rsidRPr="0074594F">
              <w:rPr>
                <w:rFonts w:ascii="Times New Roman" w:eastAsia="Times New Roman" w:hAnsi="Times New Roman" w:cs="Times New Roman"/>
                <w:color w:val="000000"/>
                <w:sz w:val="16"/>
                <w:szCs w:val="16"/>
              </w:rPr>
              <w:t>4 Startups were formed</w:t>
            </w:r>
          </w:p>
          <w:p w14:paraId="44863E8A" w14:textId="77777777" w:rsidR="00CB75A8" w:rsidRDefault="00CB75A8" w:rsidP="00D75223">
            <w:pPr>
              <w:pStyle w:val="ListParagraph"/>
              <w:numPr>
                <w:ilvl w:val="0"/>
                <w:numId w:val="42"/>
              </w:numPr>
              <w:rPr>
                <w:rFonts w:ascii="Times New Roman" w:eastAsia="Times New Roman" w:hAnsi="Times New Roman" w:cs="Times New Roman"/>
                <w:color w:val="000000"/>
                <w:sz w:val="16"/>
                <w:szCs w:val="16"/>
              </w:rPr>
            </w:pPr>
            <w:r w:rsidRPr="0074594F">
              <w:rPr>
                <w:rFonts w:ascii="Times New Roman" w:eastAsia="Times New Roman" w:hAnsi="Times New Roman" w:cs="Times New Roman"/>
                <w:color w:val="000000"/>
                <w:sz w:val="16"/>
                <w:szCs w:val="16"/>
              </w:rPr>
              <w:t>3,500 Youths engaged with Freelancer Development Initiative</w:t>
            </w:r>
          </w:p>
          <w:p w14:paraId="6D1A1F5A" w14:textId="77777777" w:rsidR="00CB75A8" w:rsidRDefault="00CB75A8" w:rsidP="00D75223">
            <w:pPr>
              <w:pStyle w:val="ListParagraph"/>
              <w:numPr>
                <w:ilvl w:val="0"/>
                <w:numId w:val="42"/>
              </w:numPr>
              <w:rPr>
                <w:rFonts w:ascii="Times New Roman" w:eastAsia="Times New Roman" w:hAnsi="Times New Roman" w:cs="Times New Roman"/>
                <w:color w:val="000000"/>
                <w:sz w:val="16"/>
                <w:szCs w:val="16"/>
              </w:rPr>
            </w:pPr>
            <w:r w:rsidRPr="0074594F">
              <w:rPr>
                <w:rFonts w:ascii="Times New Roman" w:eastAsia="Times New Roman" w:hAnsi="Times New Roman" w:cs="Times New Roman"/>
                <w:color w:val="000000"/>
                <w:sz w:val="16"/>
                <w:szCs w:val="16"/>
              </w:rPr>
              <w:t>16 Freelancer Development Workshops successfully completed</w:t>
            </w:r>
          </w:p>
          <w:p w14:paraId="1E31BD21" w14:textId="77777777" w:rsidR="00CB75A8" w:rsidRDefault="00CB75A8" w:rsidP="00D75223">
            <w:pPr>
              <w:pStyle w:val="ListParagraph"/>
              <w:numPr>
                <w:ilvl w:val="0"/>
                <w:numId w:val="42"/>
              </w:numPr>
              <w:rPr>
                <w:rFonts w:ascii="Times New Roman" w:eastAsia="Times New Roman" w:hAnsi="Times New Roman" w:cs="Times New Roman"/>
                <w:color w:val="000000"/>
                <w:sz w:val="16"/>
                <w:szCs w:val="16"/>
              </w:rPr>
            </w:pPr>
            <w:r w:rsidRPr="0074594F">
              <w:rPr>
                <w:rFonts w:ascii="Times New Roman" w:eastAsia="Times New Roman" w:hAnsi="Times New Roman" w:cs="Times New Roman"/>
                <w:color w:val="000000"/>
                <w:sz w:val="16"/>
                <w:szCs w:val="16"/>
              </w:rPr>
              <w:t>Trained 1200 to join with ICT Workforce as Freelancers</w:t>
            </w:r>
          </w:p>
          <w:p w14:paraId="75315129" w14:textId="77777777" w:rsidR="00CB75A8" w:rsidRDefault="00CB75A8" w:rsidP="00D75223">
            <w:pPr>
              <w:pStyle w:val="ListParagraph"/>
              <w:numPr>
                <w:ilvl w:val="0"/>
                <w:numId w:val="42"/>
              </w:numPr>
              <w:rPr>
                <w:rFonts w:ascii="Times New Roman" w:eastAsia="Times New Roman" w:hAnsi="Times New Roman" w:cs="Times New Roman"/>
                <w:color w:val="000000"/>
                <w:sz w:val="16"/>
                <w:szCs w:val="16"/>
              </w:rPr>
            </w:pPr>
            <w:r w:rsidRPr="0074594F">
              <w:rPr>
                <w:rFonts w:ascii="Times New Roman" w:eastAsia="Times New Roman" w:hAnsi="Times New Roman" w:cs="Times New Roman"/>
                <w:color w:val="000000"/>
                <w:sz w:val="16"/>
                <w:szCs w:val="16"/>
              </w:rPr>
              <w:t>Strategic Partnerships created with 8 entities</w:t>
            </w:r>
          </w:p>
          <w:p w14:paraId="00037840" w14:textId="77777777" w:rsidR="00CB75A8" w:rsidRPr="0074594F" w:rsidRDefault="00CB75A8" w:rsidP="00D75223">
            <w:pPr>
              <w:pStyle w:val="ListParagraph"/>
              <w:numPr>
                <w:ilvl w:val="0"/>
                <w:numId w:val="42"/>
              </w:numPr>
              <w:rPr>
                <w:rFonts w:ascii="Times New Roman" w:eastAsia="Times New Roman" w:hAnsi="Times New Roman" w:cs="Times New Roman"/>
                <w:color w:val="000000"/>
                <w:sz w:val="16"/>
                <w:szCs w:val="16"/>
              </w:rPr>
            </w:pPr>
            <w:r w:rsidRPr="0074594F">
              <w:rPr>
                <w:rFonts w:ascii="Times New Roman" w:eastAsia="Times New Roman" w:hAnsi="Times New Roman" w:cs="Times New Roman"/>
                <w:color w:val="000000"/>
                <w:sz w:val="16"/>
                <w:szCs w:val="16"/>
              </w:rPr>
              <w:t>300 Master Trainers Trained to conduct Freelancer Training Programmers</w:t>
            </w:r>
          </w:p>
        </w:tc>
        <w:tc>
          <w:tcPr>
            <w:tcW w:w="3204" w:type="dxa"/>
            <w:vMerge/>
            <w:hideMark/>
          </w:tcPr>
          <w:p w14:paraId="21B269BE"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6E32A912" w14:textId="77777777" w:rsidTr="002A752B">
        <w:trPr>
          <w:trHeight w:val="670"/>
        </w:trPr>
        <w:tc>
          <w:tcPr>
            <w:tcW w:w="0" w:type="auto"/>
            <w:vMerge/>
            <w:hideMark/>
          </w:tcPr>
          <w:p w14:paraId="010FC5AE"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551F65C6"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3090344C" w14:textId="0E7A20E0" w:rsidR="00CB75A8" w:rsidRPr="00824236" w:rsidRDefault="00CB75A8" w:rsidP="00D75223">
            <w:pPr>
              <w:pStyle w:val="ListParagraph"/>
              <w:numPr>
                <w:ilvl w:val="0"/>
                <w:numId w:val="87"/>
              </w:numPr>
              <w:rPr>
                <w:rFonts w:ascii="Times New Roman" w:eastAsia="Times New Roman" w:hAnsi="Times New Roman" w:cs="Times New Roman"/>
                <w:color w:val="000000"/>
                <w:sz w:val="16"/>
                <w:szCs w:val="16"/>
              </w:rPr>
            </w:pPr>
            <w:r w:rsidRPr="00824236">
              <w:rPr>
                <w:rFonts w:ascii="Times New Roman" w:eastAsia="Times New Roman" w:hAnsi="Times New Roman" w:cs="Times New Roman"/>
                <w:b/>
                <w:bCs/>
                <w:color w:val="000000"/>
                <w:sz w:val="16"/>
                <w:szCs w:val="16"/>
              </w:rPr>
              <w:t>5 Training Workshops</w:t>
            </w:r>
            <w:r w:rsidRPr="00824236">
              <w:rPr>
                <w:rFonts w:ascii="Times New Roman" w:eastAsia="Times New Roman" w:hAnsi="Times New Roman" w:cs="Times New Roman"/>
                <w:color w:val="000000"/>
                <w:sz w:val="16"/>
                <w:szCs w:val="16"/>
              </w:rPr>
              <w:t xml:space="preserve"> on Digital Helping Hands initiative successfully completed.</w:t>
            </w:r>
          </w:p>
        </w:tc>
        <w:tc>
          <w:tcPr>
            <w:tcW w:w="4394" w:type="dxa"/>
            <w:shd w:val="clear" w:color="auto" w:fill="auto"/>
            <w:hideMark/>
          </w:tcPr>
          <w:p w14:paraId="273324F9"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Due to budget restrictions planned 5 workshops were not completed. Digital Inclusion Guidelines drafted.</w:t>
            </w:r>
          </w:p>
        </w:tc>
        <w:tc>
          <w:tcPr>
            <w:tcW w:w="3204" w:type="dxa"/>
            <w:vMerge/>
            <w:hideMark/>
          </w:tcPr>
          <w:p w14:paraId="1D1A7461"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54F956E5" w14:textId="77777777" w:rsidTr="002A752B">
        <w:trPr>
          <w:trHeight w:val="528"/>
        </w:trPr>
        <w:tc>
          <w:tcPr>
            <w:tcW w:w="0" w:type="auto"/>
            <w:vMerge/>
            <w:hideMark/>
          </w:tcPr>
          <w:p w14:paraId="288D03BD"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44D5283A"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4075063F" w14:textId="0FDFF883" w:rsidR="00CB75A8" w:rsidRPr="00824236" w:rsidRDefault="00CB75A8" w:rsidP="00D75223">
            <w:pPr>
              <w:pStyle w:val="ListParagraph"/>
              <w:numPr>
                <w:ilvl w:val="0"/>
                <w:numId w:val="87"/>
              </w:numPr>
              <w:rPr>
                <w:rFonts w:ascii="Times New Roman" w:eastAsia="Times New Roman" w:hAnsi="Times New Roman" w:cs="Times New Roman"/>
                <w:color w:val="000000"/>
                <w:sz w:val="16"/>
                <w:szCs w:val="16"/>
              </w:rPr>
            </w:pPr>
            <w:r w:rsidRPr="00824236">
              <w:rPr>
                <w:rFonts w:ascii="Times New Roman" w:eastAsia="Times New Roman" w:hAnsi="Times New Roman" w:cs="Times New Roman"/>
                <w:color w:val="000000"/>
                <w:sz w:val="16"/>
                <w:szCs w:val="16"/>
              </w:rPr>
              <w:t xml:space="preserve">Successfully completed the future ready women initiative </w:t>
            </w:r>
          </w:p>
        </w:tc>
        <w:tc>
          <w:tcPr>
            <w:tcW w:w="4394" w:type="dxa"/>
            <w:shd w:val="clear" w:color="auto" w:fill="auto"/>
            <w:hideMark/>
          </w:tcPr>
          <w:p w14:paraId="647D7C2C"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2,200 female entrepreneurs capacitated on Digital Marketing in 23 districts. </w:t>
            </w:r>
          </w:p>
        </w:tc>
        <w:tc>
          <w:tcPr>
            <w:tcW w:w="3204" w:type="dxa"/>
            <w:vMerge/>
            <w:hideMark/>
          </w:tcPr>
          <w:p w14:paraId="23F65090"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29FFD132" w14:textId="77777777" w:rsidTr="002A752B">
        <w:trPr>
          <w:trHeight w:val="792"/>
        </w:trPr>
        <w:tc>
          <w:tcPr>
            <w:tcW w:w="0" w:type="auto"/>
            <w:vMerge/>
            <w:hideMark/>
          </w:tcPr>
          <w:p w14:paraId="7C877983"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744D8D20"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5E2BEC40" w14:textId="61729383" w:rsidR="00CB75A8" w:rsidRPr="00824236" w:rsidRDefault="00CB75A8" w:rsidP="00D75223">
            <w:pPr>
              <w:pStyle w:val="ListParagraph"/>
              <w:numPr>
                <w:ilvl w:val="0"/>
                <w:numId w:val="87"/>
              </w:numPr>
              <w:rPr>
                <w:rFonts w:ascii="Times New Roman" w:eastAsia="Times New Roman" w:hAnsi="Times New Roman" w:cs="Times New Roman"/>
                <w:color w:val="000000"/>
                <w:sz w:val="16"/>
                <w:szCs w:val="16"/>
              </w:rPr>
            </w:pPr>
            <w:r w:rsidRPr="00824236">
              <w:rPr>
                <w:rFonts w:ascii="Times New Roman" w:eastAsia="Times New Roman" w:hAnsi="Times New Roman" w:cs="Times New Roman"/>
                <w:color w:val="000000"/>
                <w:sz w:val="16"/>
                <w:szCs w:val="16"/>
              </w:rPr>
              <w:t>Country wide Digital Access and Utilization Survey completed in collaboration with the M&amp;E team (100% completion)</w:t>
            </w:r>
          </w:p>
        </w:tc>
        <w:tc>
          <w:tcPr>
            <w:tcW w:w="4394" w:type="dxa"/>
            <w:shd w:val="clear" w:color="auto" w:fill="auto"/>
            <w:hideMark/>
          </w:tcPr>
          <w:p w14:paraId="5613352E" w14:textId="4A123451"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Procurement </w:t>
            </w:r>
            <w:r>
              <w:rPr>
                <w:rFonts w:ascii="Times New Roman" w:eastAsia="Times New Roman" w:hAnsi="Times New Roman" w:cs="Times New Roman"/>
                <w:color w:val="000000"/>
                <w:sz w:val="16"/>
                <w:szCs w:val="16"/>
              </w:rPr>
              <w:t xml:space="preserve">process commenced and activities on hold </w:t>
            </w:r>
            <w:r w:rsidRPr="002F38D6">
              <w:rPr>
                <w:rFonts w:ascii="Times New Roman" w:eastAsia="Times New Roman" w:hAnsi="Times New Roman" w:cs="Times New Roman"/>
                <w:color w:val="000000"/>
                <w:sz w:val="16"/>
                <w:szCs w:val="16"/>
              </w:rPr>
              <w:t>due to imposed for the national budget circular</w:t>
            </w:r>
            <w:r>
              <w:rPr>
                <w:rFonts w:ascii="Times New Roman" w:eastAsia="Times New Roman" w:hAnsi="Times New Roman" w:cs="Times New Roman"/>
                <w:color w:val="000000"/>
                <w:sz w:val="16"/>
                <w:szCs w:val="16"/>
              </w:rPr>
              <w:t>.</w:t>
            </w:r>
          </w:p>
        </w:tc>
        <w:tc>
          <w:tcPr>
            <w:tcW w:w="3204" w:type="dxa"/>
            <w:vMerge/>
            <w:hideMark/>
          </w:tcPr>
          <w:p w14:paraId="21EDEAF3"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10D124FF" w14:textId="77777777" w:rsidTr="002A752B">
        <w:trPr>
          <w:trHeight w:val="456"/>
        </w:trPr>
        <w:tc>
          <w:tcPr>
            <w:tcW w:w="0" w:type="auto"/>
            <w:vMerge/>
            <w:hideMark/>
          </w:tcPr>
          <w:p w14:paraId="5609302C"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3989ECFD"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000000" w:fill="BDD7EE"/>
            <w:hideMark/>
          </w:tcPr>
          <w:p w14:paraId="7B557A0D" w14:textId="77777777" w:rsidR="00CB75A8" w:rsidRPr="002F38D6" w:rsidRDefault="00CB75A8" w:rsidP="005762FA">
            <w:pPr>
              <w:rPr>
                <w:rFonts w:ascii="Times New Roman" w:eastAsia="Times New Roman" w:hAnsi="Times New Roman" w:cs="Times New Roman"/>
                <w:b/>
                <w:bCs/>
                <w:color w:val="000000"/>
                <w:sz w:val="16"/>
                <w:szCs w:val="16"/>
              </w:rPr>
            </w:pPr>
            <w:r w:rsidRPr="002F38D6">
              <w:rPr>
                <w:rFonts w:ascii="Times New Roman" w:eastAsia="Times New Roman" w:hAnsi="Times New Roman" w:cs="Times New Roman"/>
                <w:b/>
                <w:bCs/>
                <w:color w:val="000000"/>
                <w:sz w:val="16"/>
                <w:szCs w:val="16"/>
              </w:rPr>
              <w:t>Component 2 - Make future ready employable workforce (2022)</w:t>
            </w:r>
          </w:p>
        </w:tc>
        <w:tc>
          <w:tcPr>
            <w:tcW w:w="4394" w:type="dxa"/>
            <w:shd w:val="clear" w:color="auto" w:fill="auto"/>
            <w:noWrap/>
            <w:hideMark/>
          </w:tcPr>
          <w:p w14:paraId="19384441"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w:t>
            </w:r>
          </w:p>
        </w:tc>
        <w:tc>
          <w:tcPr>
            <w:tcW w:w="3204" w:type="dxa"/>
            <w:vMerge/>
            <w:hideMark/>
          </w:tcPr>
          <w:p w14:paraId="7454BE2F"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1203B6FD" w14:textId="77777777" w:rsidTr="002A752B">
        <w:trPr>
          <w:trHeight w:val="648"/>
        </w:trPr>
        <w:tc>
          <w:tcPr>
            <w:tcW w:w="0" w:type="auto"/>
            <w:vMerge/>
            <w:hideMark/>
          </w:tcPr>
          <w:p w14:paraId="428517E3"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06F243B9"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171CC509" w14:textId="0AB242B9" w:rsidR="00CB75A8" w:rsidRPr="004F46E2" w:rsidRDefault="00CB75A8" w:rsidP="00D75223">
            <w:pPr>
              <w:pStyle w:val="ListParagraph"/>
              <w:numPr>
                <w:ilvl w:val="0"/>
                <w:numId w:val="88"/>
              </w:numPr>
              <w:rPr>
                <w:rFonts w:ascii="Times New Roman" w:eastAsia="Times New Roman" w:hAnsi="Times New Roman" w:cs="Times New Roman"/>
                <w:color w:val="000000"/>
                <w:sz w:val="16"/>
                <w:szCs w:val="16"/>
              </w:rPr>
            </w:pPr>
            <w:r w:rsidRPr="004F46E2">
              <w:rPr>
                <w:rFonts w:ascii="Times New Roman" w:eastAsia="Times New Roman" w:hAnsi="Times New Roman" w:cs="Times New Roman"/>
                <w:b/>
                <w:bCs/>
                <w:color w:val="000000"/>
                <w:sz w:val="16"/>
                <w:szCs w:val="16"/>
              </w:rPr>
              <w:t>National Digital Education Policy</w:t>
            </w:r>
            <w:r w:rsidRPr="004F46E2">
              <w:rPr>
                <w:rFonts w:ascii="Times New Roman" w:eastAsia="Times New Roman" w:hAnsi="Times New Roman" w:cs="Times New Roman"/>
                <w:color w:val="000000"/>
                <w:sz w:val="16"/>
                <w:szCs w:val="16"/>
              </w:rPr>
              <w:t xml:space="preserve"> developed and launched by end of 2022.</w:t>
            </w:r>
          </w:p>
        </w:tc>
        <w:tc>
          <w:tcPr>
            <w:tcW w:w="4394" w:type="dxa"/>
            <w:shd w:val="clear" w:color="auto" w:fill="auto"/>
            <w:hideMark/>
          </w:tcPr>
          <w:p w14:paraId="45BF9FEB"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Policy for digital transformation in education and sectoral masterplans have been finalized and submitted for cabinet approval </w:t>
            </w:r>
          </w:p>
        </w:tc>
        <w:tc>
          <w:tcPr>
            <w:tcW w:w="3204" w:type="dxa"/>
            <w:vMerge/>
            <w:hideMark/>
          </w:tcPr>
          <w:p w14:paraId="3E3A9E36"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30FDF4B4" w14:textId="77777777" w:rsidTr="002A752B">
        <w:trPr>
          <w:trHeight w:val="480"/>
        </w:trPr>
        <w:tc>
          <w:tcPr>
            <w:tcW w:w="0" w:type="auto"/>
            <w:vMerge/>
            <w:hideMark/>
          </w:tcPr>
          <w:p w14:paraId="338FCE45"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2EE8F60C"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3A34010D" w14:textId="39ADF681" w:rsidR="00CB75A8" w:rsidRPr="004F46E2" w:rsidRDefault="00CB75A8" w:rsidP="00D75223">
            <w:pPr>
              <w:pStyle w:val="ListParagraph"/>
              <w:numPr>
                <w:ilvl w:val="0"/>
                <w:numId w:val="88"/>
              </w:numPr>
              <w:rPr>
                <w:rFonts w:ascii="Times New Roman" w:eastAsia="Times New Roman" w:hAnsi="Times New Roman" w:cs="Times New Roman"/>
                <w:color w:val="000000"/>
                <w:sz w:val="16"/>
                <w:szCs w:val="16"/>
              </w:rPr>
            </w:pPr>
            <w:r w:rsidRPr="004F46E2">
              <w:rPr>
                <w:rFonts w:ascii="Times New Roman" w:eastAsia="Times New Roman" w:hAnsi="Times New Roman" w:cs="Times New Roman"/>
                <w:b/>
                <w:bCs/>
                <w:color w:val="000000"/>
                <w:sz w:val="16"/>
                <w:szCs w:val="16"/>
              </w:rPr>
              <w:t>Annual Digital Education Adoption Report</w:t>
            </w:r>
            <w:r w:rsidRPr="004F46E2">
              <w:rPr>
                <w:rFonts w:ascii="Times New Roman" w:eastAsia="Times New Roman" w:hAnsi="Times New Roman" w:cs="Times New Roman"/>
                <w:color w:val="000000"/>
                <w:sz w:val="16"/>
                <w:szCs w:val="16"/>
              </w:rPr>
              <w:t xml:space="preserve"> completed by end of 2022</w:t>
            </w:r>
          </w:p>
        </w:tc>
        <w:tc>
          <w:tcPr>
            <w:tcW w:w="4394" w:type="dxa"/>
            <w:shd w:val="clear" w:color="auto" w:fill="auto"/>
            <w:hideMark/>
          </w:tcPr>
          <w:p w14:paraId="78192FA1"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Not initiated</w:t>
            </w:r>
          </w:p>
        </w:tc>
        <w:tc>
          <w:tcPr>
            <w:tcW w:w="3204" w:type="dxa"/>
            <w:vMerge/>
            <w:hideMark/>
          </w:tcPr>
          <w:p w14:paraId="63FBCBC8"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684431C9" w14:textId="77777777" w:rsidTr="00946BCB">
        <w:trPr>
          <w:trHeight w:val="1322"/>
        </w:trPr>
        <w:tc>
          <w:tcPr>
            <w:tcW w:w="0" w:type="auto"/>
            <w:vMerge/>
            <w:hideMark/>
          </w:tcPr>
          <w:p w14:paraId="19A17549"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621D2777"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137FF80B" w14:textId="6679313D" w:rsidR="00CB75A8" w:rsidRPr="004F46E2" w:rsidRDefault="00CB75A8" w:rsidP="00D75223">
            <w:pPr>
              <w:pStyle w:val="ListParagraph"/>
              <w:numPr>
                <w:ilvl w:val="0"/>
                <w:numId w:val="88"/>
              </w:numPr>
              <w:rPr>
                <w:rFonts w:ascii="Times New Roman" w:eastAsia="Times New Roman" w:hAnsi="Times New Roman" w:cs="Times New Roman"/>
                <w:color w:val="000000"/>
                <w:sz w:val="16"/>
                <w:szCs w:val="16"/>
              </w:rPr>
            </w:pPr>
            <w:r w:rsidRPr="004F46E2">
              <w:rPr>
                <w:rFonts w:ascii="Times New Roman" w:eastAsia="Times New Roman" w:hAnsi="Times New Roman" w:cs="Times New Roman"/>
                <w:color w:val="000000"/>
                <w:sz w:val="16"/>
                <w:szCs w:val="16"/>
              </w:rPr>
              <w:t xml:space="preserve">25% of </w:t>
            </w:r>
            <w:r w:rsidRPr="004F46E2">
              <w:rPr>
                <w:rFonts w:ascii="Times New Roman" w:eastAsia="Times New Roman" w:hAnsi="Times New Roman" w:cs="Times New Roman"/>
                <w:b/>
                <w:bCs/>
                <w:color w:val="000000"/>
                <w:sz w:val="16"/>
                <w:szCs w:val="16"/>
              </w:rPr>
              <w:t>Vocational Sector Students registered</w:t>
            </w:r>
            <w:r w:rsidRPr="004F46E2">
              <w:rPr>
                <w:rFonts w:ascii="Times New Roman" w:eastAsia="Times New Roman" w:hAnsi="Times New Roman" w:cs="Times New Roman"/>
                <w:color w:val="000000"/>
                <w:sz w:val="16"/>
                <w:szCs w:val="16"/>
              </w:rPr>
              <w:t xml:space="preserve"> in the National Skills Platform </w:t>
            </w:r>
          </w:p>
        </w:tc>
        <w:tc>
          <w:tcPr>
            <w:tcW w:w="4394" w:type="dxa"/>
            <w:shd w:val="clear" w:color="auto" w:fill="auto"/>
            <w:hideMark/>
          </w:tcPr>
          <w:p w14:paraId="2F5B827B"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National Skills Framework being finalized with the consensus of the stakeholders, Industry associations and academia. - Discussion on acquiring SFIA skills framework to be utilized to identify skills for the national skills platform -Minimum Viable product being developed by ICTA - Discussions with donor agencies to assist in the development of the </w:t>
            </w:r>
            <w:proofErr w:type="gramStart"/>
            <w:r w:rsidRPr="002F38D6">
              <w:rPr>
                <w:rFonts w:ascii="Times New Roman" w:eastAsia="Times New Roman" w:hAnsi="Times New Roman" w:cs="Times New Roman"/>
                <w:color w:val="000000"/>
                <w:sz w:val="16"/>
                <w:szCs w:val="16"/>
              </w:rPr>
              <w:t>fully fledged</w:t>
            </w:r>
            <w:proofErr w:type="gramEnd"/>
            <w:r w:rsidRPr="002F38D6">
              <w:rPr>
                <w:rFonts w:ascii="Times New Roman" w:eastAsia="Times New Roman" w:hAnsi="Times New Roman" w:cs="Times New Roman"/>
                <w:color w:val="000000"/>
                <w:sz w:val="16"/>
                <w:szCs w:val="16"/>
              </w:rPr>
              <w:t xml:space="preserve"> system </w:t>
            </w:r>
          </w:p>
        </w:tc>
        <w:tc>
          <w:tcPr>
            <w:tcW w:w="3204" w:type="dxa"/>
            <w:vMerge/>
            <w:hideMark/>
          </w:tcPr>
          <w:p w14:paraId="530318FE"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39A1CE16" w14:textId="77777777" w:rsidTr="002A752B">
        <w:trPr>
          <w:trHeight w:val="792"/>
        </w:trPr>
        <w:tc>
          <w:tcPr>
            <w:tcW w:w="0" w:type="auto"/>
            <w:vMerge/>
            <w:hideMark/>
          </w:tcPr>
          <w:p w14:paraId="1B36D020"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20DB28E1"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12BBFDA2" w14:textId="132E8E13" w:rsidR="00CB75A8" w:rsidRPr="004F46E2" w:rsidRDefault="00CB75A8" w:rsidP="00D75223">
            <w:pPr>
              <w:pStyle w:val="ListParagraph"/>
              <w:numPr>
                <w:ilvl w:val="0"/>
                <w:numId w:val="88"/>
              </w:numPr>
              <w:rPr>
                <w:rFonts w:ascii="Times New Roman" w:eastAsia="Times New Roman" w:hAnsi="Times New Roman" w:cs="Times New Roman"/>
                <w:color w:val="000000"/>
                <w:sz w:val="16"/>
                <w:szCs w:val="16"/>
              </w:rPr>
            </w:pPr>
            <w:r w:rsidRPr="004F46E2">
              <w:rPr>
                <w:rFonts w:ascii="Times New Roman" w:eastAsia="Times New Roman" w:hAnsi="Times New Roman" w:cs="Times New Roman"/>
                <w:b/>
                <w:bCs/>
                <w:color w:val="000000"/>
                <w:sz w:val="16"/>
                <w:szCs w:val="16"/>
              </w:rPr>
              <w:t>Live and interactive networ</w:t>
            </w:r>
            <w:r w:rsidRPr="004F46E2">
              <w:rPr>
                <w:rFonts w:ascii="Times New Roman" w:eastAsia="Times New Roman" w:hAnsi="Times New Roman" w:cs="Times New Roman"/>
                <w:color w:val="000000"/>
                <w:sz w:val="16"/>
                <w:szCs w:val="16"/>
              </w:rPr>
              <w:t>k among educators, corporates, research communities and innovators created- 2 Networking events completed in 2022.</w:t>
            </w:r>
          </w:p>
        </w:tc>
        <w:tc>
          <w:tcPr>
            <w:tcW w:w="4394" w:type="dxa"/>
            <w:shd w:val="clear" w:color="auto" w:fill="auto"/>
            <w:hideMark/>
          </w:tcPr>
          <w:p w14:paraId="50FDE4AD"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Key stakeholder consultation meeting conducted. Progress of the Education Transformation discussed.  Key priorities and potential partnerships identified for 2023 </w:t>
            </w:r>
          </w:p>
        </w:tc>
        <w:tc>
          <w:tcPr>
            <w:tcW w:w="3204" w:type="dxa"/>
            <w:vMerge/>
            <w:hideMark/>
          </w:tcPr>
          <w:p w14:paraId="4E55EFE4"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1DA20E0C" w14:textId="77777777" w:rsidTr="002A752B">
        <w:trPr>
          <w:trHeight w:val="792"/>
        </w:trPr>
        <w:tc>
          <w:tcPr>
            <w:tcW w:w="0" w:type="auto"/>
            <w:vMerge/>
            <w:hideMark/>
          </w:tcPr>
          <w:p w14:paraId="0F6BFE3B"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3D04E7EA"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0041C49E" w14:textId="682B91FF" w:rsidR="00CB75A8" w:rsidRPr="004F46E2" w:rsidRDefault="00CB75A8" w:rsidP="00D75223">
            <w:pPr>
              <w:pStyle w:val="ListParagraph"/>
              <w:numPr>
                <w:ilvl w:val="0"/>
                <w:numId w:val="88"/>
              </w:numPr>
              <w:rPr>
                <w:rFonts w:ascii="Times New Roman" w:eastAsia="Times New Roman" w:hAnsi="Times New Roman" w:cs="Times New Roman"/>
                <w:color w:val="000000"/>
                <w:sz w:val="16"/>
                <w:szCs w:val="16"/>
              </w:rPr>
            </w:pPr>
            <w:r w:rsidRPr="004F46E2">
              <w:rPr>
                <w:rFonts w:ascii="Times New Roman" w:eastAsia="Times New Roman" w:hAnsi="Times New Roman" w:cs="Times New Roman"/>
                <w:b/>
                <w:bCs/>
                <w:color w:val="000000"/>
                <w:sz w:val="16"/>
                <w:szCs w:val="16"/>
              </w:rPr>
              <w:t>600 IT Teachers trained as Master</w:t>
            </w:r>
            <w:r w:rsidRPr="004F46E2">
              <w:rPr>
                <w:rFonts w:ascii="Times New Roman" w:eastAsia="Times New Roman" w:hAnsi="Times New Roman" w:cs="Times New Roman"/>
                <w:color w:val="000000"/>
                <w:sz w:val="16"/>
                <w:szCs w:val="16"/>
              </w:rPr>
              <w:t xml:space="preserve"> with the aim of transforming non-IT teachers - 600 IT Teachers</w:t>
            </w:r>
          </w:p>
        </w:tc>
        <w:tc>
          <w:tcPr>
            <w:tcW w:w="4394" w:type="dxa"/>
            <w:shd w:val="clear" w:color="auto" w:fill="auto"/>
            <w:hideMark/>
          </w:tcPr>
          <w:p w14:paraId="7620953F"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Content for curriculum developed for Level 1(6 Modules) </w:t>
            </w:r>
            <w:r w:rsidRPr="002F38D6">
              <w:rPr>
                <w:rFonts w:ascii="Times New Roman" w:eastAsia="Times New Roman" w:hAnsi="Times New Roman" w:cs="Times New Roman"/>
                <w:color w:val="000000"/>
                <w:sz w:val="16"/>
                <w:szCs w:val="16"/>
              </w:rPr>
              <w:br/>
              <w:t>Review of level 1 (6 modules) curriculum completed</w:t>
            </w:r>
            <w:r w:rsidRPr="002F38D6">
              <w:rPr>
                <w:rFonts w:ascii="Times New Roman" w:eastAsia="Times New Roman" w:hAnsi="Times New Roman" w:cs="Times New Roman"/>
                <w:color w:val="000000"/>
                <w:sz w:val="16"/>
                <w:szCs w:val="16"/>
              </w:rPr>
              <w:br/>
              <w:t>Master Teacher Trainings initiated</w:t>
            </w:r>
          </w:p>
        </w:tc>
        <w:tc>
          <w:tcPr>
            <w:tcW w:w="3204" w:type="dxa"/>
            <w:vMerge/>
            <w:hideMark/>
          </w:tcPr>
          <w:p w14:paraId="60677C07"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3D1BB20B" w14:textId="77777777" w:rsidTr="002A752B">
        <w:trPr>
          <w:trHeight w:val="1284"/>
        </w:trPr>
        <w:tc>
          <w:tcPr>
            <w:tcW w:w="0" w:type="auto"/>
            <w:vMerge/>
            <w:hideMark/>
          </w:tcPr>
          <w:p w14:paraId="6D01B11B"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74F45556"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5C7AC03F" w14:textId="256497EB" w:rsidR="00CB75A8" w:rsidRPr="004F46E2" w:rsidRDefault="00CB75A8" w:rsidP="00D75223">
            <w:pPr>
              <w:pStyle w:val="ListParagraph"/>
              <w:numPr>
                <w:ilvl w:val="0"/>
                <w:numId w:val="88"/>
              </w:numPr>
              <w:rPr>
                <w:rFonts w:ascii="Times New Roman" w:eastAsia="Times New Roman" w:hAnsi="Times New Roman" w:cs="Times New Roman"/>
                <w:color w:val="000000"/>
                <w:sz w:val="16"/>
                <w:szCs w:val="16"/>
              </w:rPr>
            </w:pPr>
            <w:r w:rsidRPr="004F46E2">
              <w:rPr>
                <w:rFonts w:ascii="Times New Roman" w:eastAsia="Times New Roman" w:hAnsi="Times New Roman" w:cs="Times New Roman"/>
                <w:b/>
                <w:bCs/>
                <w:color w:val="000000"/>
                <w:sz w:val="16"/>
                <w:szCs w:val="16"/>
              </w:rPr>
              <w:t>Digitally skilled employ ready workforce</w:t>
            </w:r>
            <w:r w:rsidRPr="004F46E2">
              <w:rPr>
                <w:rFonts w:ascii="Times New Roman" w:eastAsia="Times New Roman" w:hAnsi="Times New Roman" w:cs="Times New Roman"/>
                <w:color w:val="000000"/>
                <w:sz w:val="16"/>
                <w:szCs w:val="16"/>
              </w:rPr>
              <w:t xml:space="preserve"> produced from Universities, Vocational and Higher Education Sectors Institutions -1,000 individuals graduated by end of 2022.</w:t>
            </w:r>
          </w:p>
        </w:tc>
        <w:tc>
          <w:tcPr>
            <w:tcW w:w="4394" w:type="dxa"/>
            <w:shd w:val="clear" w:color="auto" w:fill="auto"/>
            <w:hideMark/>
          </w:tcPr>
          <w:p w14:paraId="6C2E2267"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 A project steering committee has been formed </w:t>
            </w:r>
            <w:r w:rsidRPr="002F38D6">
              <w:rPr>
                <w:rFonts w:ascii="Times New Roman" w:eastAsia="Times New Roman" w:hAnsi="Times New Roman" w:cs="Times New Roman"/>
                <w:color w:val="000000"/>
                <w:sz w:val="16"/>
                <w:szCs w:val="16"/>
              </w:rPr>
              <w:br/>
              <w:t xml:space="preserve"> Curriculum formulated with academic and industry resource pool </w:t>
            </w:r>
            <w:r w:rsidRPr="002F38D6">
              <w:rPr>
                <w:rFonts w:ascii="Times New Roman" w:eastAsia="Times New Roman" w:hAnsi="Times New Roman" w:cs="Times New Roman"/>
                <w:color w:val="000000"/>
                <w:sz w:val="16"/>
                <w:szCs w:val="16"/>
              </w:rPr>
              <w:br/>
              <w:t xml:space="preserve"> successfully negotiated with </w:t>
            </w:r>
            <w:proofErr w:type="spellStart"/>
            <w:r w:rsidRPr="002F38D6">
              <w:rPr>
                <w:rFonts w:ascii="Times New Roman" w:eastAsia="Times New Roman" w:hAnsi="Times New Roman" w:cs="Times New Roman"/>
                <w:color w:val="000000"/>
                <w:sz w:val="16"/>
                <w:szCs w:val="16"/>
              </w:rPr>
              <w:t>Cosera</w:t>
            </w:r>
            <w:proofErr w:type="spellEnd"/>
            <w:r w:rsidRPr="002F38D6">
              <w:rPr>
                <w:rFonts w:ascii="Times New Roman" w:eastAsia="Times New Roman" w:hAnsi="Times New Roman" w:cs="Times New Roman"/>
                <w:color w:val="000000"/>
                <w:sz w:val="16"/>
                <w:szCs w:val="16"/>
              </w:rPr>
              <w:t xml:space="preserve"> as the content partner </w:t>
            </w:r>
            <w:r w:rsidRPr="002F38D6">
              <w:rPr>
                <w:rFonts w:ascii="Times New Roman" w:eastAsia="Times New Roman" w:hAnsi="Times New Roman" w:cs="Times New Roman"/>
                <w:color w:val="000000"/>
                <w:sz w:val="16"/>
                <w:szCs w:val="16"/>
              </w:rPr>
              <w:br/>
              <w:t xml:space="preserve"> held due to financial constraints - seeking for funding </w:t>
            </w:r>
          </w:p>
        </w:tc>
        <w:tc>
          <w:tcPr>
            <w:tcW w:w="3204" w:type="dxa"/>
            <w:vMerge/>
            <w:hideMark/>
          </w:tcPr>
          <w:p w14:paraId="0CFB810D"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2DAB870C" w14:textId="77777777" w:rsidTr="002A752B">
        <w:trPr>
          <w:trHeight w:val="792"/>
        </w:trPr>
        <w:tc>
          <w:tcPr>
            <w:tcW w:w="0" w:type="auto"/>
            <w:vMerge/>
            <w:hideMark/>
          </w:tcPr>
          <w:p w14:paraId="6A8A13F4"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4E2C6E2D"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198B9BD4" w14:textId="4D79E161" w:rsidR="00CB75A8" w:rsidRPr="004F46E2" w:rsidRDefault="00CB75A8" w:rsidP="00D75223">
            <w:pPr>
              <w:pStyle w:val="ListParagraph"/>
              <w:numPr>
                <w:ilvl w:val="0"/>
                <w:numId w:val="88"/>
              </w:numPr>
              <w:rPr>
                <w:rFonts w:ascii="Times New Roman" w:eastAsia="Times New Roman" w:hAnsi="Times New Roman" w:cs="Times New Roman"/>
                <w:color w:val="000000"/>
                <w:sz w:val="16"/>
                <w:szCs w:val="16"/>
              </w:rPr>
            </w:pPr>
            <w:r w:rsidRPr="004F46E2">
              <w:rPr>
                <w:rFonts w:ascii="Times New Roman" w:eastAsia="Times New Roman" w:hAnsi="Times New Roman" w:cs="Times New Roman"/>
                <w:b/>
                <w:bCs/>
                <w:color w:val="000000"/>
                <w:sz w:val="16"/>
                <w:szCs w:val="16"/>
              </w:rPr>
              <w:t>National Workforce Survey</w:t>
            </w:r>
            <w:r w:rsidRPr="004F46E2">
              <w:rPr>
                <w:rFonts w:ascii="Times New Roman" w:eastAsia="Times New Roman" w:hAnsi="Times New Roman" w:cs="Times New Roman"/>
                <w:color w:val="000000"/>
                <w:sz w:val="16"/>
                <w:szCs w:val="16"/>
              </w:rPr>
              <w:t xml:space="preserve"> Report published in 2022. </w:t>
            </w:r>
          </w:p>
        </w:tc>
        <w:tc>
          <w:tcPr>
            <w:tcW w:w="4394" w:type="dxa"/>
            <w:shd w:val="clear" w:color="auto" w:fill="auto"/>
            <w:hideMark/>
          </w:tcPr>
          <w:p w14:paraId="1BE5C193"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Contract has been awarded to IPID but held due to financial constraints. Initial meeting held with SLASSCOM on funding support for the survey </w:t>
            </w:r>
          </w:p>
        </w:tc>
        <w:tc>
          <w:tcPr>
            <w:tcW w:w="3204" w:type="dxa"/>
            <w:vMerge/>
            <w:hideMark/>
          </w:tcPr>
          <w:p w14:paraId="35D1D10B"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26924490" w14:textId="77777777" w:rsidTr="002A752B">
        <w:trPr>
          <w:trHeight w:val="456"/>
        </w:trPr>
        <w:tc>
          <w:tcPr>
            <w:tcW w:w="0" w:type="auto"/>
            <w:vMerge/>
            <w:hideMark/>
          </w:tcPr>
          <w:p w14:paraId="2868975A"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4F830FD1"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000000" w:fill="BDD7EE"/>
            <w:hideMark/>
          </w:tcPr>
          <w:p w14:paraId="7202A0A3" w14:textId="77777777" w:rsidR="00CB75A8" w:rsidRPr="002F38D6" w:rsidRDefault="00CB75A8" w:rsidP="005762FA">
            <w:pPr>
              <w:rPr>
                <w:rFonts w:ascii="Times New Roman" w:eastAsia="Times New Roman" w:hAnsi="Times New Roman" w:cs="Times New Roman"/>
                <w:b/>
                <w:bCs/>
                <w:color w:val="000000"/>
                <w:sz w:val="16"/>
                <w:szCs w:val="16"/>
              </w:rPr>
            </w:pPr>
            <w:r w:rsidRPr="002F38D6">
              <w:rPr>
                <w:rFonts w:ascii="Times New Roman" w:eastAsia="Times New Roman" w:hAnsi="Times New Roman" w:cs="Times New Roman"/>
                <w:b/>
                <w:bCs/>
                <w:color w:val="000000"/>
                <w:sz w:val="16"/>
                <w:szCs w:val="16"/>
              </w:rPr>
              <w:t>Component 3 - Improving capacities and digital competencies of Government employees (2022)</w:t>
            </w:r>
          </w:p>
        </w:tc>
        <w:tc>
          <w:tcPr>
            <w:tcW w:w="4394" w:type="dxa"/>
            <w:shd w:val="clear" w:color="auto" w:fill="auto"/>
            <w:noWrap/>
            <w:hideMark/>
          </w:tcPr>
          <w:p w14:paraId="69D973A4"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w:t>
            </w:r>
          </w:p>
        </w:tc>
        <w:tc>
          <w:tcPr>
            <w:tcW w:w="3204" w:type="dxa"/>
            <w:vMerge/>
            <w:hideMark/>
          </w:tcPr>
          <w:p w14:paraId="70D43AD4"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3A02AE4E" w14:textId="77777777" w:rsidTr="002A752B">
        <w:trPr>
          <w:trHeight w:val="1584"/>
        </w:trPr>
        <w:tc>
          <w:tcPr>
            <w:tcW w:w="0" w:type="auto"/>
            <w:vMerge/>
            <w:hideMark/>
          </w:tcPr>
          <w:p w14:paraId="545D1F3A"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1383E8E3"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468A06C2" w14:textId="320F8AB5" w:rsidR="00CB75A8" w:rsidRPr="004F46E2" w:rsidRDefault="00CB75A8" w:rsidP="00D75223">
            <w:pPr>
              <w:pStyle w:val="ListParagraph"/>
              <w:numPr>
                <w:ilvl w:val="0"/>
                <w:numId w:val="89"/>
              </w:numPr>
              <w:rPr>
                <w:rFonts w:ascii="Times New Roman" w:eastAsia="Times New Roman" w:hAnsi="Times New Roman" w:cs="Times New Roman"/>
                <w:color w:val="000000"/>
                <w:sz w:val="16"/>
                <w:szCs w:val="16"/>
              </w:rPr>
            </w:pPr>
            <w:r w:rsidRPr="004F46E2">
              <w:rPr>
                <w:rFonts w:ascii="Times New Roman" w:eastAsia="Times New Roman" w:hAnsi="Times New Roman" w:cs="Times New Roman"/>
                <w:b/>
                <w:bCs/>
                <w:color w:val="000000"/>
                <w:sz w:val="16"/>
                <w:szCs w:val="16"/>
              </w:rPr>
              <w:t>Formulated Digital Government Maturity Model</w:t>
            </w:r>
            <w:r w:rsidRPr="004F46E2">
              <w:rPr>
                <w:rFonts w:ascii="Times New Roman" w:eastAsia="Times New Roman" w:hAnsi="Times New Roman" w:cs="Times New Roman"/>
                <w:color w:val="000000"/>
                <w:sz w:val="16"/>
                <w:szCs w:val="16"/>
              </w:rPr>
              <w:t xml:space="preserve"> and adopted (30 organizations) and </w:t>
            </w:r>
            <w:r w:rsidRPr="004F46E2">
              <w:rPr>
                <w:rFonts w:ascii="Times New Roman" w:eastAsia="Times New Roman" w:hAnsi="Times New Roman" w:cs="Times New Roman"/>
                <w:b/>
                <w:bCs/>
                <w:color w:val="000000"/>
                <w:sz w:val="16"/>
                <w:szCs w:val="16"/>
              </w:rPr>
              <w:t>Annual Digital Government Maturity Survey</w:t>
            </w:r>
            <w:r w:rsidRPr="004F46E2">
              <w:rPr>
                <w:rFonts w:ascii="Times New Roman" w:eastAsia="Times New Roman" w:hAnsi="Times New Roman" w:cs="Times New Roman"/>
                <w:color w:val="000000"/>
                <w:sz w:val="16"/>
                <w:szCs w:val="16"/>
              </w:rPr>
              <w:t xml:space="preserve"> completed and report published</w:t>
            </w:r>
          </w:p>
        </w:tc>
        <w:tc>
          <w:tcPr>
            <w:tcW w:w="4394" w:type="dxa"/>
            <w:shd w:val="clear" w:color="auto" w:fill="auto"/>
            <w:hideMark/>
          </w:tcPr>
          <w:p w14:paraId="38322674" w14:textId="77777777" w:rsidR="00CB75A8" w:rsidRDefault="00CB75A8" w:rsidP="00D75223">
            <w:pPr>
              <w:pStyle w:val="ListParagraph"/>
              <w:numPr>
                <w:ilvl w:val="0"/>
                <w:numId w:val="43"/>
              </w:numPr>
              <w:rPr>
                <w:rFonts w:ascii="Times New Roman" w:eastAsia="Times New Roman" w:hAnsi="Times New Roman" w:cs="Times New Roman"/>
                <w:color w:val="000000"/>
                <w:sz w:val="16"/>
                <w:szCs w:val="16"/>
              </w:rPr>
            </w:pPr>
            <w:r w:rsidRPr="007C68DC">
              <w:rPr>
                <w:rFonts w:ascii="Times New Roman" w:eastAsia="Times New Roman" w:hAnsi="Times New Roman" w:cs="Times New Roman"/>
                <w:color w:val="000000"/>
                <w:sz w:val="16"/>
                <w:szCs w:val="16"/>
              </w:rPr>
              <w:t>Completion of Digital Maturity Model</w:t>
            </w:r>
          </w:p>
          <w:p w14:paraId="76FA1225" w14:textId="77777777" w:rsidR="00CB75A8" w:rsidRDefault="00CB75A8" w:rsidP="00D75223">
            <w:pPr>
              <w:pStyle w:val="ListParagraph"/>
              <w:numPr>
                <w:ilvl w:val="0"/>
                <w:numId w:val="43"/>
              </w:numPr>
              <w:rPr>
                <w:rFonts w:ascii="Times New Roman" w:eastAsia="Times New Roman" w:hAnsi="Times New Roman" w:cs="Times New Roman"/>
                <w:color w:val="000000"/>
                <w:sz w:val="16"/>
                <w:szCs w:val="16"/>
              </w:rPr>
            </w:pPr>
            <w:r w:rsidRPr="007C68DC">
              <w:rPr>
                <w:rFonts w:ascii="Times New Roman" w:eastAsia="Times New Roman" w:hAnsi="Times New Roman" w:cs="Times New Roman"/>
                <w:color w:val="000000"/>
                <w:sz w:val="16"/>
                <w:szCs w:val="16"/>
              </w:rPr>
              <w:t>Completion of high level and drafted Deep analysis questionnaire</w:t>
            </w:r>
          </w:p>
          <w:p w14:paraId="729705C2" w14:textId="77777777" w:rsidR="00CB75A8" w:rsidRDefault="00CB75A8" w:rsidP="00D75223">
            <w:pPr>
              <w:pStyle w:val="ListParagraph"/>
              <w:numPr>
                <w:ilvl w:val="0"/>
                <w:numId w:val="43"/>
              </w:numPr>
              <w:rPr>
                <w:rFonts w:ascii="Times New Roman" w:eastAsia="Times New Roman" w:hAnsi="Times New Roman" w:cs="Times New Roman"/>
                <w:color w:val="000000"/>
                <w:sz w:val="16"/>
                <w:szCs w:val="16"/>
              </w:rPr>
            </w:pPr>
            <w:r w:rsidRPr="007C68DC">
              <w:rPr>
                <w:rFonts w:ascii="Times New Roman" w:eastAsia="Times New Roman" w:hAnsi="Times New Roman" w:cs="Times New Roman"/>
                <w:color w:val="000000"/>
                <w:sz w:val="16"/>
                <w:szCs w:val="16"/>
              </w:rPr>
              <w:t>Launched Digital Maturity Model</w:t>
            </w:r>
          </w:p>
          <w:p w14:paraId="26C4C81B" w14:textId="77777777" w:rsidR="00CB75A8" w:rsidRDefault="00CB75A8" w:rsidP="00D75223">
            <w:pPr>
              <w:pStyle w:val="ListParagraph"/>
              <w:numPr>
                <w:ilvl w:val="0"/>
                <w:numId w:val="43"/>
              </w:numPr>
              <w:rPr>
                <w:rFonts w:ascii="Times New Roman" w:eastAsia="Times New Roman" w:hAnsi="Times New Roman" w:cs="Times New Roman"/>
                <w:color w:val="000000"/>
                <w:sz w:val="16"/>
                <w:szCs w:val="16"/>
              </w:rPr>
            </w:pPr>
            <w:r w:rsidRPr="007C68DC">
              <w:rPr>
                <w:rFonts w:ascii="Times New Roman" w:eastAsia="Times New Roman" w:hAnsi="Times New Roman" w:cs="Times New Roman"/>
                <w:color w:val="000000"/>
                <w:sz w:val="16"/>
                <w:szCs w:val="16"/>
              </w:rPr>
              <w:t xml:space="preserve">Preparation of DMM documentation </w:t>
            </w:r>
          </w:p>
          <w:p w14:paraId="663D8B8C" w14:textId="77777777" w:rsidR="00CB75A8" w:rsidRPr="007C68DC" w:rsidRDefault="00CB75A8" w:rsidP="00D75223">
            <w:pPr>
              <w:pStyle w:val="ListParagraph"/>
              <w:numPr>
                <w:ilvl w:val="0"/>
                <w:numId w:val="43"/>
              </w:numPr>
              <w:rPr>
                <w:rFonts w:ascii="Times New Roman" w:eastAsia="Times New Roman" w:hAnsi="Times New Roman" w:cs="Times New Roman"/>
                <w:color w:val="000000"/>
                <w:sz w:val="16"/>
                <w:szCs w:val="16"/>
              </w:rPr>
            </w:pPr>
            <w:r w:rsidRPr="007C68DC">
              <w:rPr>
                <w:rFonts w:ascii="Times New Roman" w:eastAsia="Times New Roman" w:hAnsi="Times New Roman" w:cs="Times New Roman"/>
                <w:color w:val="000000"/>
                <w:sz w:val="16"/>
                <w:szCs w:val="16"/>
              </w:rPr>
              <w:t>Completion of preliminary assessment questionnaire.</w:t>
            </w:r>
          </w:p>
        </w:tc>
        <w:tc>
          <w:tcPr>
            <w:tcW w:w="3204" w:type="dxa"/>
            <w:vMerge/>
            <w:hideMark/>
          </w:tcPr>
          <w:p w14:paraId="1783EA2B"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230E7712" w14:textId="77777777" w:rsidTr="002A752B">
        <w:trPr>
          <w:trHeight w:val="600"/>
        </w:trPr>
        <w:tc>
          <w:tcPr>
            <w:tcW w:w="0" w:type="auto"/>
            <w:vMerge/>
            <w:hideMark/>
          </w:tcPr>
          <w:p w14:paraId="13E5B922"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6EFC1C2C"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58D1C77B" w14:textId="00B08E9E" w:rsidR="00CB75A8" w:rsidRPr="004F46E2" w:rsidRDefault="00CB75A8" w:rsidP="00D75223">
            <w:pPr>
              <w:pStyle w:val="ListParagraph"/>
              <w:numPr>
                <w:ilvl w:val="0"/>
                <w:numId w:val="89"/>
              </w:numPr>
              <w:rPr>
                <w:rFonts w:ascii="Times New Roman" w:eastAsia="Times New Roman" w:hAnsi="Times New Roman" w:cs="Times New Roman"/>
                <w:color w:val="000000"/>
                <w:sz w:val="16"/>
                <w:szCs w:val="16"/>
              </w:rPr>
            </w:pPr>
            <w:r w:rsidRPr="004F46E2">
              <w:rPr>
                <w:rFonts w:ascii="Times New Roman" w:eastAsia="Times New Roman" w:hAnsi="Times New Roman" w:cs="Times New Roman"/>
                <w:color w:val="000000"/>
                <w:sz w:val="16"/>
                <w:szCs w:val="16"/>
              </w:rPr>
              <w:t>Annual Digital Government Maturity Survey completed and report published</w:t>
            </w:r>
          </w:p>
        </w:tc>
        <w:tc>
          <w:tcPr>
            <w:tcW w:w="4394" w:type="dxa"/>
            <w:shd w:val="clear" w:color="auto" w:fill="auto"/>
            <w:hideMark/>
          </w:tcPr>
          <w:p w14:paraId="02DEB17F"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Not initiated due to budget constraints.</w:t>
            </w:r>
          </w:p>
        </w:tc>
        <w:tc>
          <w:tcPr>
            <w:tcW w:w="3204" w:type="dxa"/>
            <w:vMerge/>
            <w:hideMark/>
          </w:tcPr>
          <w:p w14:paraId="4E763554"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3AB37B0A" w14:textId="77777777" w:rsidTr="002A752B">
        <w:trPr>
          <w:trHeight w:val="708"/>
        </w:trPr>
        <w:tc>
          <w:tcPr>
            <w:tcW w:w="0" w:type="auto"/>
            <w:vMerge/>
            <w:hideMark/>
          </w:tcPr>
          <w:p w14:paraId="7CFABC5C"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3A1918EC"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6FDDE72E" w14:textId="3E5D8626" w:rsidR="00CB75A8" w:rsidRPr="004F46E2" w:rsidRDefault="00CB75A8" w:rsidP="00D75223">
            <w:pPr>
              <w:pStyle w:val="ListParagraph"/>
              <w:numPr>
                <w:ilvl w:val="0"/>
                <w:numId w:val="89"/>
              </w:numPr>
              <w:rPr>
                <w:rFonts w:ascii="Times New Roman" w:eastAsia="Times New Roman" w:hAnsi="Times New Roman" w:cs="Times New Roman"/>
                <w:color w:val="000000"/>
                <w:sz w:val="16"/>
                <w:szCs w:val="16"/>
              </w:rPr>
            </w:pPr>
            <w:r w:rsidRPr="004F46E2">
              <w:rPr>
                <w:rFonts w:ascii="Times New Roman" w:eastAsia="Times New Roman" w:hAnsi="Times New Roman" w:cs="Times New Roman"/>
                <w:b/>
                <w:bCs/>
                <w:color w:val="000000"/>
                <w:sz w:val="16"/>
                <w:szCs w:val="16"/>
              </w:rPr>
              <w:t>Required reforms to established Govt. ICT Serv</w:t>
            </w:r>
            <w:r w:rsidRPr="004F46E2">
              <w:rPr>
                <w:rFonts w:ascii="Times New Roman" w:eastAsia="Times New Roman" w:hAnsi="Times New Roman" w:cs="Times New Roman"/>
                <w:color w:val="000000"/>
                <w:sz w:val="16"/>
                <w:szCs w:val="16"/>
              </w:rPr>
              <w:t xml:space="preserve">ice approved by the cabinet. </w:t>
            </w:r>
          </w:p>
        </w:tc>
        <w:tc>
          <w:tcPr>
            <w:tcW w:w="4394" w:type="dxa"/>
            <w:shd w:val="clear" w:color="auto" w:fill="auto"/>
            <w:hideMark/>
          </w:tcPr>
          <w:p w14:paraId="2EFABA8F"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Service documentation drafted and under review with MPA</w:t>
            </w:r>
          </w:p>
        </w:tc>
        <w:tc>
          <w:tcPr>
            <w:tcW w:w="3204" w:type="dxa"/>
            <w:vMerge/>
            <w:hideMark/>
          </w:tcPr>
          <w:p w14:paraId="39F7A52A"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5FFB3736" w14:textId="77777777" w:rsidTr="002A752B">
        <w:trPr>
          <w:trHeight w:val="768"/>
        </w:trPr>
        <w:tc>
          <w:tcPr>
            <w:tcW w:w="0" w:type="auto"/>
            <w:vMerge/>
            <w:hideMark/>
          </w:tcPr>
          <w:p w14:paraId="12840FF8"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6F654EB2"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1C88E5F2" w14:textId="79991898" w:rsidR="00CB75A8" w:rsidRPr="004F46E2" w:rsidRDefault="00CB75A8" w:rsidP="00D75223">
            <w:pPr>
              <w:pStyle w:val="ListParagraph"/>
              <w:numPr>
                <w:ilvl w:val="0"/>
                <w:numId w:val="89"/>
              </w:numPr>
              <w:rPr>
                <w:rFonts w:ascii="Times New Roman" w:eastAsia="Times New Roman" w:hAnsi="Times New Roman" w:cs="Times New Roman"/>
                <w:color w:val="000000"/>
                <w:sz w:val="16"/>
                <w:szCs w:val="16"/>
              </w:rPr>
            </w:pPr>
            <w:r w:rsidRPr="004F46E2">
              <w:rPr>
                <w:rFonts w:ascii="Times New Roman" w:eastAsia="Times New Roman" w:hAnsi="Times New Roman" w:cs="Times New Roman"/>
                <w:b/>
                <w:bCs/>
                <w:color w:val="000000"/>
                <w:sz w:val="16"/>
                <w:szCs w:val="16"/>
              </w:rPr>
              <w:t>30 gov. organizations to adopted the Digital Competency Framework</w:t>
            </w:r>
            <w:r w:rsidRPr="004F46E2">
              <w:rPr>
                <w:rFonts w:ascii="Times New Roman" w:eastAsia="Times New Roman" w:hAnsi="Times New Roman" w:cs="Times New Roman"/>
                <w:color w:val="000000"/>
                <w:sz w:val="16"/>
                <w:szCs w:val="16"/>
              </w:rPr>
              <w:t xml:space="preserve"> by end of 2022.</w:t>
            </w:r>
          </w:p>
        </w:tc>
        <w:tc>
          <w:tcPr>
            <w:tcW w:w="4394" w:type="dxa"/>
            <w:shd w:val="clear" w:color="auto" w:fill="auto"/>
            <w:hideMark/>
          </w:tcPr>
          <w:p w14:paraId="4AEA4251"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Digital Competency Framework and need assessment tool completed.</w:t>
            </w:r>
            <w:r w:rsidRPr="002F38D6">
              <w:rPr>
                <w:rFonts w:ascii="Times New Roman" w:eastAsia="Times New Roman" w:hAnsi="Times New Roman" w:cs="Times New Roman"/>
                <w:color w:val="000000"/>
                <w:sz w:val="16"/>
                <w:szCs w:val="16"/>
              </w:rPr>
              <w:br/>
              <w:t>Conducted need assessment to 150 employees.</w:t>
            </w:r>
          </w:p>
        </w:tc>
        <w:tc>
          <w:tcPr>
            <w:tcW w:w="3204" w:type="dxa"/>
            <w:vMerge/>
            <w:hideMark/>
          </w:tcPr>
          <w:p w14:paraId="2BDE8BB6"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78E01C90" w14:textId="77777777" w:rsidTr="002A752B">
        <w:trPr>
          <w:trHeight w:val="756"/>
        </w:trPr>
        <w:tc>
          <w:tcPr>
            <w:tcW w:w="0" w:type="auto"/>
            <w:vMerge/>
            <w:hideMark/>
          </w:tcPr>
          <w:p w14:paraId="4381EF74"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6ACC1100"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31B5215D" w14:textId="3BA3741F" w:rsidR="00CB75A8" w:rsidRPr="004F46E2" w:rsidRDefault="00CB75A8" w:rsidP="00D75223">
            <w:pPr>
              <w:pStyle w:val="ListParagraph"/>
              <w:numPr>
                <w:ilvl w:val="0"/>
                <w:numId w:val="89"/>
              </w:numPr>
              <w:rPr>
                <w:rFonts w:ascii="Times New Roman" w:eastAsia="Times New Roman" w:hAnsi="Times New Roman" w:cs="Times New Roman"/>
                <w:color w:val="000000"/>
                <w:sz w:val="16"/>
                <w:szCs w:val="16"/>
              </w:rPr>
            </w:pPr>
            <w:r w:rsidRPr="004F46E2">
              <w:rPr>
                <w:rFonts w:ascii="Times New Roman" w:eastAsia="Times New Roman" w:hAnsi="Times New Roman" w:cs="Times New Roman"/>
                <w:b/>
                <w:bCs/>
                <w:color w:val="000000"/>
                <w:sz w:val="16"/>
                <w:szCs w:val="16"/>
              </w:rPr>
              <w:t>Digital Government Capacity Building Need Assessment</w:t>
            </w:r>
            <w:r w:rsidRPr="004F46E2">
              <w:rPr>
                <w:rFonts w:ascii="Times New Roman" w:eastAsia="Times New Roman" w:hAnsi="Times New Roman" w:cs="Times New Roman"/>
                <w:color w:val="000000"/>
                <w:sz w:val="16"/>
                <w:szCs w:val="16"/>
              </w:rPr>
              <w:t xml:space="preserve"> Survey completed (M&amp;E) by end of 2022.</w:t>
            </w:r>
          </w:p>
        </w:tc>
        <w:tc>
          <w:tcPr>
            <w:tcW w:w="4394" w:type="dxa"/>
            <w:shd w:val="clear" w:color="auto" w:fill="auto"/>
            <w:hideMark/>
          </w:tcPr>
          <w:p w14:paraId="0CCDCA13"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Not initiated due to budget constraints.</w:t>
            </w:r>
          </w:p>
        </w:tc>
        <w:tc>
          <w:tcPr>
            <w:tcW w:w="3204" w:type="dxa"/>
            <w:vMerge/>
            <w:hideMark/>
          </w:tcPr>
          <w:p w14:paraId="26F5860E"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6D1BA941" w14:textId="77777777" w:rsidTr="002A752B">
        <w:trPr>
          <w:trHeight w:val="881"/>
        </w:trPr>
        <w:tc>
          <w:tcPr>
            <w:tcW w:w="0" w:type="auto"/>
            <w:vMerge/>
            <w:hideMark/>
          </w:tcPr>
          <w:p w14:paraId="48B4C8C2"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5A868B79"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76A1885B" w14:textId="4CE204A6" w:rsidR="00CB75A8" w:rsidRPr="004F46E2" w:rsidRDefault="00CB75A8" w:rsidP="00D75223">
            <w:pPr>
              <w:pStyle w:val="ListParagraph"/>
              <w:numPr>
                <w:ilvl w:val="0"/>
                <w:numId w:val="89"/>
              </w:numPr>
              <w:rPr>
                <w:rFonts w:ascii="Times New Roman" w:eastAsia="Times New Roman" w:hAnsi="Times New Roman" w:cs="Times New Roman"/>
                <w:color w:val="000000"/>
                <w:sz w:val="16"/>
                <w:szCs w:val="16"/>
              </w:rPr>
            </w:pPr>
            <w:r w:rsidRPr="004F46E2">
              <w:rPr>
                <w:rFonts w:ascii="Times New Roman" w:eastAsia="Times New Roman" w:hAnsi="Times New Roman" w:cs="Times New Roman"/>
                <w:b/>
                <w:bCs/>
                <w:color w:val="000000"/>
                <w:sz w:val="16"/>
                <w:szCs w:val="16"/>
              </w:rPr>
              <w:t xml:space="preserve">Government CDIO initiative </w:t>
            </w:r>
            <w:r w:rsidRPr="004F46E2">
              <w:rPr>
                <w:rFonts w:ascii="Times New Roman" w:eastAsia="Times New Roman" w:hAnsi="Times New Roman" w:cs="Times New Roman"/>
                <w:color w:val="000000"/>
                <w:sz w:val="16"/>
                <w:szCs w:val="16"/>
              </w:rPr>
              <w:t>50 Government CDIOs appointed and trained by end of 2022.</w:t>
            </w:r>
          </w:p>
        </w:tc>
        <w:tc>
          <w:tcPr>
            <w:tcW w:w="4394" w:type="dxa"/>
            <w:shd w:val="clear" w:color="auto" w:fill="auto"/>
            <w:hideMark/>
          </w:tcPr>
          <w:p w14:paraId="2DF8FE60" w14:textId="77777777" w:rsidR="00CB75A8" w:rsidRDefault="00CB75A8" w:rsidP="00D75223">
            <w:pPr>
              <w:pStyle w:val="ListParagraph"/>
              <w:numPr>
                <w:ilvl w:val="0"/>
                <w:numId w:val="44"/>
              </w:numPr>
              <w:rPr>
                <w:rFonts w:ascii="Times New Roman" w:eastAsia="Times New Roman" w:hAnsi="Times New Roman" w:cs="Times New Roman"/>
                <w:color w:val="000000"/>
                <w:sz w:val="16"/>
                <w:szCs w:val="16"/>
              </w:rPr>
            </w:pPr>
            <w:r w:rsidRPr="004C52F3">
              <w:rPr>
                <w:rFonts w:ascii="Times New Roman" w:eastAsia="Times New Roman" w:hAnsi="Times New Roman" w:cs="Times New Roman"/>
                <w:color w:val="000000"/>
                <w:sz w:val="16"/>
                <w:szCs w:val="16"/>
              </w:rPr>
              <w:t xml:space="preserve">Completion of CDIO model with </w:t>
            </w:r>
            <w:proofErr w:type="spellStart"/>
            <w:r w:rsidRPr="004C52F3">
              <w:rPr>
                <w:rFonts w:ascii="Times New Roman" w:eastAsia="Times New Roman" w:hAnsi="Times New Roman" w:cs="Times New Roman"/>
                <w:color w:val="000000"/>
                <w:sz w:val="16"/>
                <w:szCs w:val="16"/>
              </w:rPr>
              <w:t>PublicUK</w:t>
            </w:r>
            <w:proofErr w:type="spellEnd"/>
          </w:p>
          <w:p w14:paraId="44437155" w14:textId="77777777" w:rsidR="00CB75A8" w:rsidRDefault="00CB75A8" w:rsidP="00D75223">
            <w:pPr>
              <w:pStyle w:val="ListParagraph"/>
              <w:numPr>
                <w:ilvl w:val="0"/>
                <w:numId w:val="44"/>
              </w:numPr>
              <w:rPr>
                <w:rFonts w:ascii="Times New Roman" w:eastAsia="Times New Roman" w:hAnsi="Times New Roman" w:cs="Times New Roman"/>
                <w:color w:val="000000"/>
                <w:sz w:val="16"/>
                <w:szCs w:val="16"/>
              </w:rPr>
            </w:pPr>
            <w:r w:rsidRPr="004C52F3">
              <w:rPr>
                <w:rFonts w:ascii="Times New Roman" w:eastAsia="Times New Roman" w:hAnsi="Times New Roman" w:cs="Times New Roman"/>
                <w:color w:val="000000"/>
                <w:sz w:val="16"/>
                <w:szCs w:val="16"/>
              </w:rPr>
              <w:t>Completion of CDIO hiring matrix</w:t>
            </w:r>
          </w:p>
          <w:p w14:paraId="6A5F9627" w14:textId="77777777" w:rsidR="00CB75A8" w:rsidRDefault="00CB75A8" w:rsidP="00D75223">
            <w:pPr>
              <w:pStyle w:val="ListParagraph"/>
              <w:numPr>
                <w:ilvl w:val="0"/>
                <w:numId w:val="44"/>
              </w:numPr>
              <w:rPr>
                <w:rFonts w:ascii="Times New Roman" w:eastAsia="Times New Roman" w:hAnsi="Times New Roman" w:cs="Times New Roman"/>
                <w:color w:val="000000"/>
                <w:sz w:val="16"/>
                <w:szCs w:val="16"/>
              </w:rPr>
            </w:pPr>
            <w:r w:rsidRPr="004C52F3">
              <w:rPr>
                <w:rFonts w:ascii="Times New Roman" w:eastAsia="Times New Roman" w:hAnsi="Times New Roman" w:cs="Times New Roman"/>
                <w:color w:val="000000"/>
                <w:sz w:val="16"/>
                <w:szCs w:val="16"/>
              </w:rPr>
              <w:t xml:space="preserve">Drafted CDIO governance mechanism  </w:t>
            </w:r>
          </w:p>
          <w:p w14:paraId="701052EC" w14:textId="77777777" w:rsidR="00CB75A8" w:rsidRPr="004C52F3" w:rsidRDefault="00CB75A8" w:rsidP="00D75223">
            <w:pPr>
              <w:pStyle w:val="ListParagraph"/>
              <w:numPr>
                <w:ilvl w:val="0"/>
                <w:numId w:val="44"/>
              </w:numPr>
              <w:rPr>
                <w:rFonts w:ascii="Times New Roman" w:eastAsia="Times New Roman" w:hAnsi="Times New Roman" w:cs="Times New Roman"/>
                <w:color w:val="000000"/>
                <w:sz w:val="16"/>
                <w:szCs w:val="16"/>
              </w:rPr>
            </w:pPr>
            <w:r w:rsidRPr="004C52F3">
              <w:rPr>
                <w:rFonts w:ascii="Times New Roman" w:eastAsia="Times New Roman" w:hAnsi="Times New Roman" w:cs="Times New Roman"/>
                <w:color w:val="000000"/>
                <w:sz w:val="16"/>
                <w:szCs w:val="16"/>
              </w:rPr>
              <w:t>Identified 50 potential CDIOs</w:t>
            </w:r>
          </w:p>
        </w:tc>
        <w:tc>
          <w:tcPr>
            <w:tcW w:w="3204" w:type="dxa"/>
            <w:vMerge/>
            <w:hideMark/>
          </w:tcPr>
          <w:p w14:paraId="568FBA21"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16B96349" w14:textId="77777777" w:rsidTr="002A752B">
        <w:trPr>
          <w:trHeight w:val="1584"/>
        </w:trPr>
        <w:tc>
          <w:tcPr>
            <w:tcW w:w="0" w:type="auto"/>
            <w:vMerge/>
            <w:hideMark/>
          </w:tcPr>
          <w:p w14:paraId="5939206B"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7F9D81CF"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5889D357" w14:textId="1E5A280A" w:rsidR="00CB75A8" w:rsidRPr="004F46E2" w:rsidRDefault="00CB75A8" w:rsidP="00D75223">
            <w:pPr>
              <w:pStyle w:val="ListParagraph"/>
              <w:numPr>
                <w:ilvl w:val="0"/>
                <w:numId w:val="89"/>
              </w:numPr>
              <w:rPr>
                <w:rFonts w:ascii="Times New Roman" w:eastAsia="Times New Roman" w:hAnsi="Times New Roman" w:cs="Times New Roman"/>
                <w:color w:val="000000"/>
                <w:sz w:val="16"/>
                <w:szCs w:val="16"/>
              </w:rPr>
            </w:pPr>
            <w:r w:rsidRPr="004F46E2">
              <w:rPr>
                <w:rFonts w:ascii="Times New Roman" w:eastAsia="Times New Roman" w:hAnsi="Times New Roman" w:cs="Times New Roman"/>
                <w:color w:val="000000"/>
                <w:sz w:val="16"/>
                <w:szCs w:val="16"/>
              </w:rPr>
              <w:t xml:space="preserve">4,000 gov officers trained under the </w:t>
            </w:r>
            <w:r w:rsidRPr="004F46E2">
              <w:rPr>
                <w:rFonts w:ascii="Times New Roman" w:eastAsia="Times New Roman" w:hAnsi="Times New Roman" w:cs="Times New Roman"/>
                <w:b/>
                <w:bCs/>
                <w:color w:val="000000"/>
                <w:sz w:val="16"/>
                <w:szCs w:val="16"/>
              </w:rPr>
              <w:t>Next Gen Gov Officers initiative by end of 2022.</w:t>
            </w:r>
          </w:p>
        </w:tc>
        <w:tc>
          <w:tcPr>
            <w:tcW w:w="4394" w:type="dxa"/>
            <w:shd w:val="clear" w:color="auto" w:fill="auto"/>
            <w:hideMark/>
          </w:tcPr>
          <w:p w14:paraId="3A7D953C" w14:textId="77777777" w:rsidR="00CB75A8" w:rsidRDefault="00CB75A8" w:rsidP="00D75223">
            <w:pPr>
              <w:pStyle w:val="ListParagraph"/>
              <w:numPr>
                <w:ilvl w:val="0"/>
                <w:numId w:val="45"/>
              </w:numPr>
              <w:rPr>
                <w:rFonts w:ascii="Times New Roman" w:eastAsia="Times New Roman" w:hAnsi="Times New Roman" w:cs="Times New Roman"/>
                <w:color w:val="000000"/>
                <w:sz w:val="16"/>
                <w:szCs w:val="16"/>
              </w:rPr>
            </w:pPr>
            <w:r w:rsidRPr="004C52F3">
              <w:rPr>
                <w:rFonts w:ascii="Times New Roman" w:eastAsia="Times New Roman" w:hAnsi="Times New Roman" w:cs="Times New Roman"/>
                <w:color w:val="000000"/>
                <w:sz w:val="16"/>
                <w:szCs w:val="16"/>
              </w:rPr>
              <w:t xml:space="preserve">Conducted 20 </w:t>
            </w:r>
            <w:proofErr w:type="spellStart"/>
            <w:r w:rsidRPr="004C52F3">
              <w:rPr>
                <w:rFonts w:ascii="Times New Roman" w:eastAsia="Times New Roman" w:hAnsi="Times New Roman" w:cs="Times New Roman"/>
                <w:color w:val="000000"/>
                <w:sz w:val="16"/>
                <w:szCs w:val="16"/>
              </w:rPr>
              <w:t>DigitalGov</w:t>
            </w:r>
            <w:proofErr w:type="spellEnd"/>
            <w:r w:rsidRPr="004C52F3">
              <w:rPr>
                <w:rFonts w:ascii="Times New Roman" w:eastAsia="Times New Roman" w:hAnsi="Times New Roman" w:cs="Times New Roman"/>
                <w:color w:val="000000"/>
                <w:sz w:val="16"/>
                <w:szCs w:val="16"/>
              </w:rPr>
              <w:t xml:space="preserve"> Activation forum to identify Potential </w:t>
            </w:r>
            <w:proofErr w:type="spellStart"/>
            <w:r w:rsidRPr="004C52F3">
              <w:rPr>
                <w:rFonts w:ascii="Times New Roman" w:eastAsia="Times New Roman" w:hAnsi="Times New Roman" w:cs="Times New Roman"/>
                <w:color w:val="000000"/>
                <w:sz w:val="16"/>
                <w:szCs w:val="16"/>
              </w:rPr>
              <w:t>NextGenGov</w:t>
            </w:r>
            <w:proofErr w:type="spellEnd"/>
            <w:r w:rsidRPr="004C52F3">
              <w:rPr>
                <w:rFonts w:ascii="Times New Roman" w:eastAsia="Times New Roman" w:hAnsi="Times New Roman" w:cs="Times New Roman"/>
                <w:color w:val="000000"/>
                <w:sz w:val="16"/>
                <w:szCs w:val="16"/>
              </w:rPr>
              <w:t xml:space="preserve"> officials </w:t>
            </w:r>
          </w:p>
          <w:p w14:paraId="7ED2F676" w14:textId="77777777" w:rsidR="00CB75A8" w:rsidRDefault="00CB75A8" w:rsidP="00D75223">
            <w:pPr>
              <w:pStyle w:val="ListParagraph"/>
              <w:numPr>
                <w:ilvl w:val="0"/>
                <w:numId w:val="45"/>
              </w:numPr>
              <w:rPr>
                <w:rFonts w:ascii="Times New Roman" w:eastAsia="Times New Roman" w:hAnsi="Times New Roman" w:cs="Times New Roman"/>
                <w:color w:val="000000"/>
                <w:sz w:val="16"/>
                <w:szCs w:val="16"/>
              </w:rPr>
            </w:pPr>
            <w:r w:rsidRPr="004C52F3">
              <w:rPr>
                <w:rFonts w:ascii="Times New Roman" w:eastAsia="Times New Roman" w:hAnsi="Times New Roman" w:cs="Times New Roman"/>
                <w:color w:val="000000"/>
                <w:sz w:val="16"/>
                <w:szCs w:val="16"/>
              </w:rPr>
              <w:t xml:space="preserve">Developed 150 master trainers </w:t>
            </w:r>
          </w:p>
          <w:p w14:paraId="7E45FAA2" w14:textId="77777777" w:rsidR="00CB75A8" w:rsidRDefault="00CB75A8" w:rsidP="00D75223">
            <w:pPr>
              <w:pStyle w:val="ListParagraph"/>
              <w:numPr>
                <w:ilvl w:val="0"/>
                <w:numId w:val="45"/>
              </w:numPr>
              <w:rPr>
                <w:rFonts w:ascii="Times New Roman" w:eastAsia="Times New Roman" w:hAnsi="Times New Roman" w:cs="Times New Roman"/>
                <w:color w:val="000000"/>
                <w:sz w:val="16"/>
                <w:szCs w:val="16"/>
              </w:rPr>
            </w:pPr>
            <w:r w:rsidRPr="004C52F3">
              <w:rPr>
                <w:rFonts w:ascii="Times New Roman" w:eastAsia="Times New Roman" w:hAnsi="Times New Roman" w:cs="Times New Roman"/>
                <w:color w:val="000000"/>
                <w:sz w:val="16"/>
                <w:szCs w:val="16"/>
              </w:rPr>
              <w:t xml:space="preserve">Identified 1800 potential </w:t>
            </w:r>
            <w:proofErr w:type="spellStart"/>
            <w:r w:rsidRPr="004C52F3">
              <w:rPr>
                <w:rFonts w:ascii="Times New Roman" w:eastAsia="Times New Roman" w:hAnsi="Times New Roman" w:cs="Times New Roman"/>
                <w:color w:val="000000"/>
                <w:sz w:val="16"/>
                <w:szCs w:val="16"/>
              </w:rPr>
              <w:t>NextGenGov</w:t>
            </w:r>
            <w:proofErr w:type="spellEnd"/>
            <w:r w:rsidRPr="004C52F3">
              <w:rPr>
                <w:rFonts w:ascii="Times New Roman" w:eastAsia="Times New Roman" w:hAnsi="Times New Roman" w:cs="Times New Roman"/>
                <w:color w:val="000000"/>
                <w:sz w:val="16"/>
                <w:szCs w:val="16"/>
              </w:rPr>
              <w:t xml:space="preserve"> officials </w:t>
            </w:r>
          </w:p>
          <w:p w14:paraId="5DAD1D19" w14:textId="77777777" w:rsidR="00CB75A8" w:rsidRPr="004C52F3" w:rsidRDefault="00CB75A8" w:rsidP="00D75223">
            <w:pPr>
              <w:pStyle w:val="ListParagraph"/>
              <w:numPr>
                <w:ilvl w:val="0"/>
                <w:numId w:val="45"/>
              </w:numPr>
              <w:rPr>
                <w:rFonts w:ascii="Times New Roman" w:eastAsia="Times New Roman" w:hAnsi="Times New Roman" w:cs="Times New Roman"/>
                <w:color w:val="000000"/>
                <w:sz w:val="16"/>
                <w:szCs w:val="16"/>
              </w:rPr>
            </w:pPr>
            <w:r w:rsidRPr="004C52F3">
              <w:rPr>
                <w:rFonts w:ascii="Times New Roman" w:eastAsia="Times New Roman" w:hAnsi="Times New Roman" w:cs="Times New Roman"/>
                <w:color w:val="000000"/>
                <w:sz w:val="16"/>
                <w:szCs w:val="16"/>
              </w:rPr>
              <w:t>Conducted three web development programs for 350 gov. officers.</w:t>
            </w:r>
          </w:p>
        </w:tc>
        <w:tc>
          <w:tcPr>
            <w:tcW w:w="3204" w:type="dxa"/>
            <w:vMerge/>
            <w:hideMark/>
          </w:tcPr>
          <w:p w14:paraId="550AFDB6"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47DA8F7B" w14:textId="77777777" w:rsidTr="002A752B">
        <w:trPr>
          <w:trHeight w:val="1404"/>
        </w:trPr>
        <w:tc>
          <w:tcPr>
            <w:tcW w:w="0" w:type="auto"/>
            <w:vMerge/>
            <w:hideMark/>
          </w:tcPr>
          <w:p w14:paraId="6122A5DC"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0941C78F"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3B917C3C" w14:textId="289F505E" w:rsidR="00CB75A8" w:rsidRPr="004F46E2" w:rsidRDefault="00CB75A8" w:rsidP="00D75223">
            <w:pPr>
              <w:pStyle w:val="ListParagraph"/>
              <w:numPr>
                <w:ilvl w:val="0"/>
                <w:numId w:val="89"/>
              </w:numPr>
              <w:rPr>
                <w:rFonts w:ascii="Times New Roman" w:eastAsia="Times New Roman" w:hAnsi="Times New Roman" w:cs="Times New Roman"/>
                <w:color w:val="000000"/>
                <w:sz w:val="16"/>
                <w:szCs w:val="16"/>
              </w:rPr>
            </w:pPr>
            <w:r w:rsidRPr="004F46E2">
              <w:rPr>
                <w:rFonts w:ascii="Times New Roman" w:eastAsia="Times New Roman" w:hAnsi="Times New Roman" w:cs="Times New Roman"/>
                <w:color w:val="000000"/>
                <w:sz w:val="16"/>
                <w:szCs w:val="16"/>
              </w:rPr>
              <w:t xml:space="preserve">5 Key Government Organizations deployed </w:t>
            </w:r>
            <w:r w:rsidRPr="004F46E2">
              <w:rPr>
                <w:rFonts w:ascii="Times New Roman" w:eastAsia="Times New Roman" w:hAnsi="Times New Roman" w:cs="Times New Roman"/>
                <w:b/>
                <w:bCs/>
                <w:color w:val="000000"/>
                <w:sz w:val="16"/>
                <w:szCs w:val="16"/>
              </w:rPr>
              <w:t>Government eLearning Platform.</w:t>
            </w:r>
          </w:p>
        </w:tc>
        <w:tc>
          <w:tcPr>
            <w:tcW w:w="4394" w:type="dxa"/>
            <w:shd w:val="clear" w:color="auto" w:fill="auto"/>
            <w:hideMark/>
          </w:tcPr>
          <w:p w14:paraId="5757E7FB"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Support and Maintenance contract to be awarded.</w:t>
            </w:r>
            <w:r w:rsidRPr="002F38D6">
              <w:rPr>
                <w:rFonts w:ascii="Times New Roman" w:eastAsia="Times New Roman" w:hAnsi="Times New Roman" w:cs="Times New Roman"/>
                <w:color w:val="000000"/>
                <w:sz w:val="16"/>
                <w:szCs w:val="16"/>
              </w:rPr>
              <w:br/>
              <w:t xml:space="preserve">Proposals submitted and UNDP awarded ICTA </w:t>
            </w:r>
            <w:proofErr w:type="spellStart"/>
            <w:r w:rsidRPr="002F38D6">
              <w:rPr>
                <w:rFonts w:ascii="Times New Roman" w:eastAsia="Times New Roman" w:hAnsi="Times New Roman" w:cs="Times New Roman"/>
                <w:color w:val="000000"/>
                <w:sz w:val="16"/>
                <w:szCs w:val="16"/>
              </w:rPr>
              <w:t>GeLP</w:t>
            </w:r>
            <w:proofErr w:type="spellEnd"/>
            <w:r w:rsidRPr="002F38D6">
              <w:rPr>
                <w:rFonts w:ascii="Times New Roman" w:eastAsia="Times New Roman" w:hAnsi="Times New Roman" w:cs="Times New Roman"/>
                <w:color w:val="000000"/>
                <w:sz w:val="16"/>
                <w:szCs w:val="16"/>
              </w:rPr>
              <w:t xml:space="preserve"> as the LMS and waiting for signing the LOA. UNDP transferred budget to ICTA amount of 9.6 Mn to develop </w:t>
            </w:r>
            <w:proofErr w:type="spellStart"/>
            <w:r w:rsidRPr="002F38D6">
              <w:rPr>
                <w:rFonts w:ascii="Times New Roman" w:eastAsia="Times New Roman" w:hAnsi="Times New Roman" w:cs="Times New Roman"/>
                <w:color w:val="000000"/>
                <w:sz w:val="16"/>
                <w:szCs w:val="16"/>
              </w:rPr>
              <w:t>Gelp</w:t>
            </w:r>
            <w:proofErr w:type="spellEnd"/>
            <w:r w:rsidRPr="002F38D6">
              <w:rPr>
                <w:rFonts w:ascii="Times New Roman" w:eastAsia="Times New Roman" w:hAnsi="Times New Roman" w:cs="Times New Roman"/>
                <w:color w:val="000000"/>
                <w:sz w:val="16"/>
                <w:szCs w:val="16"/>
              </w:rPr>
              <w:t xml:space="preserve"> Platform. </w:t>
            </w:r>
          </w:p>
        </w:tc>
        <w:tc>
          <w:tcPr>
            <w:tcW w:w="3204" w:type="dxa"/>
            <w:vMerge/>
            <w:hideMark/>
          </w:tcPr>
          <w:p w14:paraId="375F318C"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5851C248" w14:textId="77777777" w:rsidTr="002A752B">
        <w:trPr>
          <w:trHeight w:val="828"/>
        </w:trPr>
        <w:tc>
          <w:tcPr>
            <w:tcW w:w="0" w:type="auto"/>
            <w:vMerge/>
            <w:hideMark/>
          </w:tcPr>
          <w:p w14:paraId="26BF3C20"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11725452"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6A198635" w14:textId="6F498EF5" w:rsidR="00CB75A8" w:rsidRPr="004F46E2" w:rsidRDefault="00CB75A8" w:rsidP="00D75223">
            <w:pPr>
              <w:pStyle w:val="ListParagraph"/>
              <w:numPr>
                <w:ilvl w:val="0"/>
                <w:numId w:val="89"/>
              </w:numPr>
              <w:rPr>
                <w:rFonts w:ascii="Times New Roman" w:eastAsia="Times New Roman" w:hAnsi="Times New Roman" w:cs="Times New Roman"/>
                <w:color w:val="000000"/>
                <w:sz w:val="16"/>
                <w:szCs w:val="16"/>
              </w:rPr>
            </w:pPr>
            <w:r w:rsidRPr="004F46E2">
              <w:rPr>
                <w:rFonts w:ascii="Times New Roman" w:eastAsia="Times New Roman" w:hAnsi="Times New Roman" w:cs="Times New Roman"/>
                <w:b/>
                <w:bCs/>
                <w:color w:val="000000"/>
                <w:sz w:val="16"/>
                <w:szCs w:val="16"/>
              </w:rPr>
              <w:t>Established 30 Digital Transformation Units</w:t>
            </w:r>
            <w:r w:rsidRPr="004F46E2">
              <w:rPr>
                <w:rFonts w:ascii="Times New Roman" w:eastAsia="Times New Roman" w:hAnsi="Times New Roman" w:cs="Times New Roman"/>
                <w:color w:val="000000"/>
                <w:sz w:val="16"/>
                <w:szCs w:val="16"/>
              </w:rPr>
              <w:t xml:space="preserve"> in Govt. Organizations across the country by end of 2022. </w:t>
            </w:r>
          </w:p>
        </w:tc>
        <w:tc>
          <w:tcPr>
            <w:tcW w:w="4394" w:type="dxa"/>
            <w:shd w:val="clear" w:color="auto" w:fill="auto"/>
            <w:hideMark/>
          </w:tcPr>
          <w:p w14:paraId="703E96D6"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Transformation Unit models reviewed and completed.</w:t>
            </w:r>
          </w:p>
        </w:tc>
        <w:tc>
          <w:tcPr>
            <w:tcW w:w="3204" w:type="dxa"/>
            <w:vMerge/>
            <w:hideMark/>
          </w:tcPr>
          <w:p w14:paraId="62239970"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0895D078" w14:textId="77777777" w:rsidTr="002A752B">
        <w:trPr>
          <w:trHeight w:val="660"/>
        </w:trPr>
        <w:tc>
          <w:tcPr>
            <w:tcW w:w="0" w:type="auto"/>
            <w:vMerge/>
            <w:hideMark/>
          </w:tcPr>
          <w:p w14:paraId="53973047"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6A23F1C0"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7FFE4A68" w14:textId="201AAD32" w:rsidR="00CB75A8" w:rsidRPr="004F46E2" w:rsidRDefault="00CB75A8" w:rsidP="00D75223">
            <w:pPr>
              <w:pStyle w:val="ListParagraph"/>
              <w:numPr>
                <w:ilvl w:val="0"/>
                <w:numId w:val="89"/>
              </w:numPr>
              <w:rPr>
                <w:rFonts w:ascii="Times New Roman" w:eastAsia="Times New Roman" w:hAnsi="Times New Roman" w:cs="Times New Roman"/>
                <w:color w:val="000000"/>
                <w:sz w:val="16"/>
                <w:szCs w:val="16"/>
              </w:rPr>
            </w:pPr>
            <w:r w:rsidRPr="004F46E2">
              <w:rPr>
                <w:rFonts w:ascii="Times New Roman" w:eastAsia="Times New Roman" w:hAnsi="Times New Roman" w:cs="Times New Roman"/>
                <w:b/>
                <w:bCs/>
                <w:color w:val="000000"/>
                <w:sz w:val="16"/>
                <w:szCs w:val="16"/>
              </w:rPr>
              <w:t>Trained 1,000 Change Agents</w:t>
            </w:r>
            <w:r w:rsidRPr="004F46E2">
              <w:rPr>
                <w:rFonts w:ascii="Times New Roman" w:eastAsia="Times New Roman" w:hAnsi="Times New Roman" w:cs="Times New Roman"/>
                <w:color w:val="000000"/>
                <w:sz w:val="16"/>
                <w:szCs w:val="16"/>
              </w:rPr>
              <w:t xml:space="preserve"> to implement Govt wide Change Management for digital Transformation. </w:t>
            </w:r>
          </w:p>
        </w:tc>
        <w:tc>
          <w:tcPr>
            <w:tcW w:w="4394" w:type="dxa"/>
            <w:shd w:val="clear" w:color="auto" w:fill="auto"/>
            <w:hideMark/>
          </w:tcPr>
          <w:p w14:paraId="59797B0E"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Not initiated</w:t>
            </w:r>
          </w:p>
        </w:tc>
        <w:tc>
          <w:tcPr>
            <w:tcW w:w="3204" w:type="dxa"/>
            <w:vMerge/>
            <w:hideMark/>
          </w:tcPr>
          <w:p w14:paraId="37364BD6"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77175FC8" w14:textId="77777777" w:rsidTr="002A752B">
        <w:trPr>
          <w:trHeight w:val="864"/>
        </w:trPr>
        <w:tc>
          <w:tcPr>
            <w:tcW w:w="0" w:type="auto"/>
            <w:vMerge/>
            <w:hideMark/>
          </w:tcPr>
          <w:p w14:paraId="766B462F"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0C707AEE"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5228A7B2" w14:textId="7B126A18" w:rsidR="00CB75A8" w:rsidRPr="004F46E2" w:rsidRDefault="00CB75A8" w:rsidP="00D75223">
            <w:pPr>
              <w:pStyle w:val="ListParagraph"/>
              <w:numPr>
                <w:ilvl w:val="0"/>
                <w:numId w:val="89"/>
              </w:numPr>
              <w:rPr>
                <w:rFonts w:ascii="Times New Roman" w:eastAsia="Times New Roman" w:hAnsi="Times New Roman" w:cs="Times New Roman"/>
                <w:color w:val="000000"/>
                <w:sz w:val="16"/>
                <w:szCs w:val="16"/>
              </w:rPr>
            </w:pPr>
            <w:r w:rsidRPr="004F46E2">
              <w:rPr>
                <w:rFonts w:ascii="Times New Roman" w:eastAsia="Times New Roman" w:hAnsi="Times New Roman" w:cs="Times New Roman"/>
                <w:b/>
                <w:bCs/>
                <w:color w:val="000000"/>
                <w:sz w:val="16"/>
                <w:szCs w:val="16"/>
              </w:rPr>
              <w:t xml:space="preserve">2 Partnerships with Development Agencies </w:t>
            </w:r>
            <w:r w:rsidRPr="004F46E2">
              <w:rPr>
                <w:rFonts w:ascii="Times New Roman" w:eastAsia="Times New Roman" w:hAnsi="Times New Roman" w:cs="Times New Roman"/>
                <w:color w:val="000000"/>
                <w:sz w:val="16"/>
                <w:szCs w:val="16"/>
              </w:rPr>
              <w:t>to facilitate for a digital government transformation</w:t>
            </w:r>
          </w:p>
        </w:tc>
        <w:tc>
          <w:tcPr>
            <w:tcW w:w="4394" w:type="dxa"/>
            <w:shd w:val="clear" w:color="auto" w:fill="auto"/>
            <w:hideMark/>
          </w:tcPr>
          <w:p w14:paraId="7CB62A15"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2 partnerships established (UNDP and Microsoft) and multiple partners take up in the continuous capacity building. </w:t>
            </w:r>
          </w:p>
        </w:tc>
        <w:tc>
          <w:tcPr>
            <w:tcW w:w="3204" w:type="dxa"/>
            <w:vMerge/>
            <w:hideMark/>
          </w:tcPr>
          <w:p w14:paraId="2F3BD6FE"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64DBC9E6" w14:textId="77777777" w:rsidTr="002A752B">
        <w:trPr>
          <w:trHeight w:val="864"/>
        </w:trPr>
        <w:tc>
          <w:tcPr>
            <w:tcW w:w="0" w:type="auto"/>
            <w:vMerge/>
            <w:hideMark/>
          </w:tcPr>
          <w:p w14:paraId="56C2861F"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7FA046DF"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42CBE3A1" w14:textId="453AB665" w:rsidR="00CB75A8" w:rsidRPr="004F46E2" w:rsidRDefault="00CB75A8" w:rsidP="00D75223">
            <w:pPr>
              <w:pStyle w:val="ListParagraph"/>
              <w:numPr>
                <w:ilvl w:val="0"/>
                <w:numId w:val="89"/>
              </w:numPr>
              <w:rPr>
                <w:rFonts w:ascii="Times New Roman" w:eastAsia="Times New Roman" w:hAnsi="Times New Roman" w:cs="Times New Roman"/>
                <w:color w:val="000000"/>
                <w:sz w:val="16"/>
                <w:szCs w:val="16"/>
              </w:rPr>
            </w:pPr>
            <w:r w:rsidRPr="004F46E2">
              <w:rPr>
                <w:rFonts w:ascii="Times New Roman" w:eastAsia="Times New Roman" w:hAnsi="Times New Roman" w:cs="Times New Roman"/>
                <w:color w:val="000000"/>
                <w:sz w:val="16"/>
                <w:szCs w:val="16"/>
              </w:rPr>
              <w:t>Trained 21,000 Change Agents to implement Govt wide Change Management for digital Transformation.</w:t>
            </w:r>
            <w:r w:rsidRPr="004F46E2">
              <w:rPr>
                <w:rFonts w:ascii="Times New Roman" w:eastAsia="Times New Roman" w:hAnsi="Times New Roman" w:cs="Times New Roman"/>
                <w:color w:val="000000"/>
                <w:sz w:val="16"/>
                <w:szCs w:val="16"/>
              </w:rPr>
              <w:br/>
              <w:t xml:space="preserve">- Target for 2022 is 1000 </w:t>
            </w:r>
          </w:p>
        </w:tc>
        <w:tc>
          <w:tcPr>
            <w:tcW w:w="4394" w:type="dxa"/>
            <w:shd w:val="clear" w:color="auto" w:fill="auto"/>
            <w:hideMark/>
          </w:tcPr>
          <w:p w14:paraId="22E872D4"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Not initiated</w:t>
            </w:r>
          </w:p>
        </w:tc>
        <w:tc>
          <w:tcPr>
            <w:tcW w:w="3204" w:type="dxa"/>
            <w:shd w:val="clear" w:color="auto" w:fill="auto"/>
            <w:noWrap/>
            <w:hideMark/>
          </w:tcPr>
          <w:p w14:paraId="3773564C"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182AD02C" w14:textId="77777777" w:rsidTr="002A752B">
        <w:trPr>
          <w:trHeight w:val="4248"/>
        </w:trPr>
        <w:tc>
          <w:tcPr>
            <w:tcW w:w="0" w:type="auto"/>
            <w:vMerge w:val="restart"/>
            <w:shd w:val="clear" w:color="auto" w:fill="auto"/>
            <w:hideMark/>
          </w:tcPr>
          <w:p w14:paraId="5EDD5C89" w14:textId="2E8EAF41" w:rsidR="00CB75A8" w:rsidRPr="002F38D6" w:rsidRDefault="00CB75A8" w:rsidP="005762FA">
            <w:pPr>
              <w:jc w:val="cente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5</w:t>
            </w:r>
          </w:p>
        </w:tc>
        <w:tc>
          <w:tcPr>
            <w:tcW w:w="3260" w:type="dxa"/>
            <w:vMerge w:val="restart"/>
            <w:shd w:val="clear" w:color="auto" w:fill="auto"/>
            <w:hideMark/>
          </w:tcPr>
          <w:p w14:paraId="6D33E7C2" w14:textId="77777777" w:rsidR="00CB75A8" w:rsidRPr="00966DA7" w:rsidRDefault="00CB75A8" w:rsidP="005762FA">
            <w:pPr>
              <w:rPr>
                <w:rFonts w:ascii="Times New Roman" w:eastAsia="Times New Roman" w:hAnsi="Times New Roman" w:cs="Times New Roman"/>
                <w:b/>
                <w:bCs/>
                <w:color w:val="000000"/>
                <w:sz w:val="16"/>
                <w:szCs w:val="16"/>
              </w:rPr>
            </w:pPr>
            <w:r w:rsidRPr="00966DA7">
              <w:rPr>
                <w:rFonts w:ascii="Times New Roman" w:eastAsia="Times New Roman" w:hAnsi="Times New Roman" w:cs="Times New Roman"/>
                <w:b/>
                <w:bCs/>
                <w:color w:val="000000"/>
                <w:sz w:val="16"/>
                <w:szCs w:val="16"/>
              </w:rPr>
              <w:t>Technology Industry Development Program</w:t>
            </w:r>
          </w:p>
          <w:p w14:paraId="7B4EDE35" w14:textId="77777777" w:rsidR="00CB75A8" w:rsidRDefault="00CB75A8" w:rsidP="005762FA">
            <w:pPr>
              <w:rPr>
                <w:rFonts w:ascii="Times New Roman" w:eastAsia="Times New Roman" w:hAnsi="Times New Roman" w:cs="Times New Roman"/>
                <w:color w:val="000000"/>
                <w:sz w:val="16"/>
                <w:szCs w:val="16"/>
              </w:rPr>
            </w:pPr>
          </w:p>
          <w:p w14:paraId="1BAF8447" w14:textId="77777777" w:rsidR="00CB75A8" w:rsidRPr="00E872EA"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NPD Ref:</w:t>
            </w:r>
          </w:p>
          <w:p w14:paraId="3772565C"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2021/04/DE</w:t>
            </w:r>
          </w:p>
          <w:p w14:paraId="3867D499" w14:textId="77777777" w:rsidR="00CB75A8" w:rsidRPr="00E872EA" w:rsidRDefault="00CB75A8" w:rsidP="005762FA">
            <w:pPr>
              <w:rPr>
                <w:rFonts w:ascii="Times New Roman" w:eastAsia="Times New Roman" w:hAnsi="Times New Roman" w:cs="Times New Roman"/>
                <w:color w:val="000000"/>
                <w:sz w:val="15"/>
                <w:szCs w:val="15"/>
              </w:rPr>
            </w:pPr>
          </w:p>
          <w:p w14:paraId="0253CEDF"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6433F9F5"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 – Sep</w:t>
            </w:r>
          </w:p>
          <w:p w14:paraId="390907A5" w14:textId="77777777" w:rsidR="00CB75A8" w:rsidRPr="00E872EA" w:rsidRDefault="00CB75A8" w:rsidP="005762FA">
            <w:pPr>
              <w:rPr>
                <w:rFonts w:ascii="Times New Roman" w:eastAsia="Times New Roman" w:hAnsi="Times New Roman" w:cs="Times New Roman"/>
                <w:color w:val="000000"/>
                <w:sz w:val="15"/>
                <w:szCs w:val="15"/>
              </w:rPr>
            </w:pPr>
          </w:p>
          <w:p w14:paraId="2A77150B" w14:textId="77777777" w:rsidR="00CB75A8" w:rsidRPr="009E562C" w:rsidRDefault="00CB75A8" w:rsidP="005762FA">
            <w:pPr>
              <w:rPr>
                <w:rFonts w:ascii="Times New Roman" w:eastAsia="Times New Roman" w:hAnsi="Times New Roman" w:cs="Times New Roman"/>
                <w:b/>
                <w:bCs/>
                <w:color w:val="000000"/>
                <w:sz w:val="15"/>
                <w:szCs w:val="15"/>
              </w:rPr>
            </w:pPr>
            <w:r w:rsidRPr="009E562C">
              <w:rPr>
                <w:rFonts w:ascii="Times New Roman" w:eastAsia="Times New Roman" w:hAnsi="Times New Roman" w:cs="Times New Roman"/>
                <w:b/>
                <w:bCs/>
                <w:color w:val="000000"/>
                <w:sz w:val="15"/>
                <w:szCs w:val="15"/>
              </w:rPr>
              <w:t>NPD Approved amount:</w:t>
            </w:r>
          </w:p>
          <w:p w14:paraId="356F0124" w14:textId="77777777" w:rsidR="00CB75A8" w:rsidRPr="00E872EA" w:rsidRDefault="00CB75A8" w:rsidP="005762FA">
            <w:pP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759.00 Mn</w:t>
            </w:r>
          </w:p>
          <w:p w14:paraId="7E8B9A1E" w14:textId="77777777" w:rsidR="00CB75A8" w:rsidRPr="00E872EA" w:rsidRDefault="00CB75A8" w:rsidP="005762FA">
            <w:pPr>
              <w:rPr>
                <w:rFonts w:ascii="Times New Roman" w:eastAsia="Times New Roman" w:hAnsi="Times New Roman" w:cs="Times New Roman"/>
                <w:color w:val="000000"/>
                <w:sz w:val="15"/>
                <w:szCs w:val="15"/>
              </w:rPr>
            </w:pPr>
          </w:p>
          <w:p w14:paraId="4CA45B25" w14:textId="77777777" w:rsidR="00CB75A8" w:rsidRPr="009E562C" w:rsidRDefault="00CB75A8" w:rsidP="005762FA">
            <w:pPr>
              <w:rPr>
                <w:rFonts w:ascii="Times New Roman" w:eastAsia="Times New Roman" w:hAnsi="Times New Roman" w:cs="Times New Roman"/>
                <w:b/>
                <w:bCs/>
                <w:color w:val="000000"/>
                <w:sz w:val="15"/>
                <w:szCs w:val="15"/>
              </w:rPr>
            </w:pPr>
            <w:r w:rsidRPr="009E562C">
              <w:rPr>
                <w:rFonts w:ascii="Times New Roman" w:eastAsia="Times New Roman" w:hAnsi="Times New Roman" w:cs="Times New Roman"/>
                <w:b/>
                <w:bCs/>
                <w:color w:val="000000"/>
                <w:sz w:val="15"/>
                <w:szCs w:val="15"/>
              </w:rPr>
              <w:t>Initial Approved period:</w:t>
            </w:r>
          </w:p>
          <w:p w14:paraId="58498A29" w14:textId="77777777" w:rsidR="00CB75A8" w:rsidRPr="002F38D6" w:rsidRDefault="00CB75A8" w:rsidP="005762FA">
            <w:pPr>
              <w:rPr>
                <w:rFonts w:ascii="Times New Roman" w:eastAsia="Times New Roman" w:hAnsi="Times New Roman" w:cs="Times New Roman"/>
                <w:color w:val="000000"/>
                <w:sz w:val="16"/>
                <w:szCs w:val="16"/>
              </w:rPr>
            </w:pPr>
            <w:r w:rsidRPr="00E872EA">
              <w:rPr>
                <w:rFonts w:ascii="Times New Roman" w:eastAsia="Times New Roman" w:hAnsi="Times New Roman" w:cs="Times New Roman"/>
                <w:color w:val="000000"/>
                <w:sz w:val="15"/>
                <w:szCs w:val="15"/>
              </w:rPr>
              <w:t xml:space="preserve">from </w:t>
            </w:r>
            <w:r>
              <w:rPr>
                <w:rFonts w:ascii="Times New Roman" w:eastAsia="Times New Roman" w:hAnsi="Times New Roman" w:cs="Times New Roman"/>
                <w:color w:val="000000"/>
                <w:sz w:val="15"/>
                <w:szCs w:val="15"/>
              </w:rPr>
              <w:t>Sep.2021</w:t>
            </w:r>
            <w:r w:rsidRPr="00E872EA">
              <w:rPr>
                <w:rFonts w:ascii="Times New Roman" w:eastAsia="Times New Roman" w:hAnsi="Times New Roman" w:cs="Times New Roman"/>
                <w:color w:val="000000"/>
                <w:sz w:val="15"/>
                <w:szCs w:val="15"/>
              </w:rPr>
              <w:t xml:space="preserve"> to </w:t>
            </w:r>
            <w:r>
              <w:rPr>
                <w:rFonts w:ascii="Times New Roman" w:eastAsia="Times New Roman" w:hAnsi="Times New Roman" w:cs="Times New Roman"/>
                <w:color w:val="000000"/>
                <w:sz w:val="15"/>
                <w:szCs w:val="15"/>
              </w:rPr>
              <w:t>Dec.2024</w:t>
            </w:r>
          </w:p>
        </w:tc>
        <w:tc>
          <w:tcPr>
            <w:tcW w:w="4111" w:type="dxa"/>
            <w:shd w:val="clear" w:color="auto" w:fill="auto"/>
            <w:hideMark/>
          </w:tcPr>
          <w:p w14:paraId="18461A11" w14:textId="5276F0FD" w:rsidR="00CB75A8" w:rsidRPr="00520A02" w:rsidRDefault="00CB75A8" w:rsidP="00D75223">
            <w:pPr>
              <w:pStyle w:val="ListParagraph"/>
              <w:numPr>
                <w:ilvl w:val="0"/>
                <w:numId w:val="90"/>
              </w:numPr>
              <w:rPr>
                <w:rFonts w:ascii="Times New Roman" w:eastAsia="Times New Roman" w:hAnsi="Times New Roman" w:cs="Times New Roman"/>
                <w:color w:val="000000"/>
                <w:sz w:val="16"/>
                <w:szCs w:val="16"/>
              </w:rPr>
            </w:pPr>
            <w:r w:rsidRPr="00520A02">
              <w:rPr>
                <w:rFonts w:ascii="Times New Roman" w:eastAsia="Times New Roman" w:hAnsi="Times New Roman" w:cs="Times New Roman"/>
                <w:b/>
                <w:bCs/>
                <w:color w:val="000000"/>
                <w:sz w:val="16"/>
                <w:szCs w:val="16"/>
              </w:rPr>
              <w:t>Increased capacity for exports market readiness in IT-BPM companies</w:t>
            </w:r>
            <w:r w:rsidRPr="00520A02">
              <w:rPr>
                <w:rFonts w:ascii="Times New Roman" w:eastAsia="Times New Roman" w:hAnsi="Times New Roman" w:cs="Times New Roman"/>
                <w:color w:val="000000"/>
                <w:sz w:val="16"/>
                <w:szCs w:val="16"/>
              </w:rPr>
              <w:t xml:space="preserve"> - (Target 10 companies 2022)</w:t>
            </w:r>
          </w:p>
        </w:tc>
        <w:tc>
          <w:tcPr>
            <w:tcW w:w="4394" w:type="dxa"/>
            <w:shd w:val="clear" w:color="auto" w:fill="auto"/>
            <w:hideMark/>
          </w:tcPr>
          <w:p w14:paraId="5462C97A" w14:textId="77777777" w:rsidR="00CB75A8" w:rsidRDefault="00CB75A8" w:rsidP="00D75223">
            <w:pPr>
              <w:pStyle w:val="ListParagraph"/>
              <w:numPr>
                <w:ilvl w:val="0"/>
                <w:numId w:val="46"/>
              </w:numPr>
              <w:rPr>
                <w:rFonts w:ascii="Times New Roman" w:eastAsia="Times New Roman" w:hAnsi="Times New Roman" w:cs="Times New Roman"/>
                <w:color w:val="000000"/>
                <w:sz w:val="16"/>
                <w:szCs w:val="16"/>
              </w:rPr>
            </w:pPr>
            <w:r w:rsidRPr="00DA1D03">
              <w:rPr>
                <w:rFonts w:ascii="Times New Roman" w:eastAsia="Times New Roman" w:hAnsi="Times New Roman" w:cs="Times New Roman"/>
                <w:color w:val="000000"/>
                <w:sz w:val="16"/>
                <w:szCs w:val="16"/>
              </w:rPr>
              <w:t xml:space="preserve">Impact analysis completed on LEAP/Xpress programs - 2019-2021 </w:t>
            </w:r>
          </w:p>
          <w:p w14:paraId="6CD83C36" w14:textId="77777777" w:rsidR="00CB75A8" w:rsidRDefault="00CB75A8" w:rsidP="00D75223">
            <w:pPr>
              <w:pStyle w:val="ListParagraph"/>
              <w:numPr>
                <w:ilvl w:val="0"/>
                <w:numId w:val="46"/>
              </w:numPr>
              <w:rPr>
                <w:rFonts w:ascii="Times New Roman" w:eastAsia="Times New Roman" w:hAnsi="Times New Roman" w:cs="Times New Roman"/>
                <w:color w:val="000000"/>
                <w:sz w:val="16"/>
                <w:szCs w:val="16"/>
              </w:rPr>
            </w:pPr>
            <w:r w:rsidRPr="00DA1D03">
              <w:rPr>
                <w:rFonts w:ascii="Times New Roman" w:eastAsia="Times New Roman" w:hAnsi="Times New Roman" w:cs="Times New Roman"/>
                <w:color w:val="000000"/>
                <w:sz w:val="16"/>
                <w:szCs w:val="16"/>
              </w:rPr>
              <w:t>Launch of Xpress Cohort 2 applications to LEAP/ regional IT-SME’s; Screened and validated 13 applications; Submitted as the nominating partner (Jan 2022)</w:t>
            </w:r>
          </w:p>
          <w:p w14:paraId="3E8ADD3A" w14:textId="77777777" w:rsidR="00CB75A8" w:rsidRDefault="00CB75A8" w:rsidP="00D75223">
            <w:pPr>
              <w:pStyle w:val="ListParagraph"/>
              <w:numPr>
                <w:ilvl w:val="0"/>
                <w:numId w:val="46"/>
              </w:numPr>
              <w:rPr>
                <w:rFonts w:ascii="Times New Roman" w:eastAsia="Times New Roman" w:hAnsi="Times New Roman" w:cs="Times New Roman"/>
                <w:color w:val="000000"/>
                <w:sz w:val="16"/>
                <w:szCs w:val="16"/>
              </w:rPr>
            </w:pPr>
            <w:r w:rsidRPr="00DA1D03">
              <w:rPr>
                <w:rFonts w:ascii="Times New Roman" w:eastAsia="Times New Roman" w:hAnsi="Times New Roman" w:cs="Times New Roman"/>
                <w:color w:val="000000"/>
                <w:sz w:val="16"/>
                <w:szCs w:val="16"/>
              </w:rPr>
              <w:t>07 companies selected to be part of the program.  06 companies completed 100% of one-on-one business coaching</w:t>
            </w:r>
          </w:p>
          <w:p w14:paraId="7055CC6A" w14:textId="77777777" w:rsidR="00CB75A8" w:rsidRDefault="00CB75A8" w:rsidP="00D75223">
            <w:pPr>
              <w:pStyle w:val="ListParagraph"/>
              <w:numPr>
                <w:ilvl w:val="0"/>
                <w:numId w:val="46"/>
              </w:numPr>
              <w:rPr>
                <w:rFonts w:ascii="Times New Roman" w:eastAsia="Times New Roman" w:hAnsi="Times New Roman" w:cs="Times New Roman"/>
                <w:color w:val="000000"/>
                <w:sz w:val="16"/>
                <w:szCs w:val="16"/>
              </w:rPr>
            </w:pPr>
            <w:r w:rsidRPr="00DA1D03">
              <w:rPr>
                <w:rFonts w:ascii="Times New Roman" w:eastAsia="Times New Roman" w:hAnsi="Times New Roman" w:cs="Times New Roman"/>
                <w:color w:val="000000"/>
                <w:sz w:val="16"/>
                <w:szCs w:val="16"/>
              </w:rPr>
              <w:t>Draft Needs Analysis mapping to initiate support workshops/initiatives under LEAP program</w:t>
            </w:r>
          </w:p>
          <w:p w14:paraId="268FF040" w14:textId="77777777" w:rsidR="00CB75A8" w:rsidRPr="00DA1D03" w:rsidRDefault="00CB75A8" w:rsidP="00D75223">
            <w:pPr>
              <w:pStyle w:val="ListParagraph"/>
              <w:numPr>
                <w:ilvl w:val="0"/>
                <w:numId w:val="46"/>
              </w:numPr>
              <w:rPr>
                <w:rFonts w:ascii="Times New Roman" w:eastAsia="Times New Roman" w:hAnsi="Times New Roman" w:cs="Times New Roman"/>
                <w:color w:val="000000"/>
                <w:sz w:val="16"/>
                <w:szCs w:val="16"/>
              </w:rPr>
            </w:pPr>
            <w:r w:rsidRPr="00DA1D03">
              <w:rPr>
                <w:rFonts w:ascii="Times New Roman" w:eastAsia="Times New Roman" w:hAnsi="Times New Roman" w:cs="Times New Roman"/>
                <w:color w:val="000000"/>
                <w:sz w:val="16"/>
                <w:szCs w:val="16"/>
              </w:rPr>
              <w:t xml:space="preserve">03 workshops under "LEAP Winning $" series conducted from May to Sep 2022  </w:t>
            </w:r>
            <w:r w:rsidRPr="00DA1D03">
              <w:rPr>
                <w:rFonts w:ascii="Times New Roman" w:eastAsia="Times New Roman" w:hAnsi="Times New Roman" w:cs="Times New Roman"/>
                <w:color w:val="000000"/>
                <w:sz w:val="16"/>
                <w:szCs w:val="16"/>
              </w:rPr>
              <w:br/>
              <w:t>* Inaugural session under "LEAP Fueling Growth" series conducted on 1st Sep  (15 new regional Tech SME's benefitted in addition to the existing LEAP community - 40 companies)</w:t>
            </w:r>
            <w:r w:rsidRPr="00DA1D03">
              <w:rPr>
                <w:rFonts w:ascii="Times New Roman" w:eastAsia="Times New Roman" w:hAnsi="Times New Roman" w:cs="Times New Roman"/>
                <w:color w:val="000000"/>
                <w:sz w:val="16"/>
                <w:szCs w:val="16"/>
              </w:rPr>
              <w:br/>
              <w:t>*Preparatory work being done to implement an Export Market Readiness tool/matrix</w:t>
            </w:r>
            <w:r w:rsidRPr="00DA1D03">
              <w:rPr>
                <w:rFonts w:ascii="Times New Roman" w:eastAsia="Times New Roman" w:hAnsi="Times New Roman" w:cs="Times New Roman"/>
                <w:color w:val="000000"/>
                <w:sz w:val="16"/>
                <w:szCs w:val="16"/>
              </w:rPr>
              <w:br/>
              <w:t>* Inaugural session under "</w:t>
            </w:r>
            <w:proofErr w:type="spellStart"/>
            <w:r w:rsidRPr="00DA1D03">
              <w:rPr>
                <w:rFonts w:ascii="Times New Roman" w:eastAsia="Times New Roman" w:hAnsi="Times New Roman" w:cs="Times New Roman"/>
                <w:color w:val="000000"/>
                <w:sz w:val="16"/>
                <w:szCs w:val="16"/>
              </w:rPr>
              <w:t>SecureC</w:t>
            </w:r>
            <w:proofErr w:type="spellEnd"/>
            <w:r w:rsidRPr="00DA1D03">
              <w:rPr>
                <w:rFonts w:ascii="Times New Roman" w:eastAsia="Times New Roman" w:hAnsi="Times New Roman" w:cs="Times New Roman"/>
                <w:color w:val="000000"/>
                <w:sz w:val="16"/>
                <w:szCs w:val="16"/>
              </w:rPr>
              <w:t>" series conducted on 23rd November 2022</w:t>
            </w:r>
          </w:p>
        </w:tc>
        <w:tc>
          <w:tcPr>
            <w:tcW w:w="3204" w:type="dxa"/>
            <w:vMerge w:val="restart"/>
            <w:shd w:val="clear" w:color="auto" w:fill="auto"/>
            <w:noWrap/>
            <w:hideMark/>
          </w:tcPr>
          <w:p w14:paraId="3F3DCE64" w14:textId="77777777" w:rsidR="00CB75A8" w:rsidRPr="006726A5" w:rsidRDefault="00CB75A8" w:rsidP="00D75223">
            <w:pPr>
              <w:pStyle w:val="ListParagraph"/>
              <w:numPr>
                <w:ilvl w:val="0"/>
                <w:numId w:val="10"/>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3.0  Bn USD Foreign Exchange Revenue generated from IT-BPM Companies by end of 2024</w:t>
            </w:r>
          </w:p>
          <w:p w14:paraId="41239923" w14:textId="38037B14" w:rsidR="00CB75A8" w:rsidRDefault="00CB75A8" w:rsidP="00D75223">
            <w:pPr>
              <w:pStyle w:val="ListParagraph"/>
              <w:numPr>
                <w:ilvl w:val="0"/>
                <w:numId w:val="10"/>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100,000 New Jobs created from IT BPM Industry by end of 2024</w:t>
            </w:r>
          </w:p>
          <w:p w14:paraId="6E01C1F3" w14:textId="0DB6A025" w:rsidR="00CB75A8" w:rsidRPr="00AA763B" w:rsidRDefault="00CB75A8" w:rsidP="00D75223">
            <w:pPr>
              <w:pStyle w:val="ListParagraph"/>
              <w:numPr>
                <w:ilvl w:val="0"/>
                <w:numId w:val="10"/>
              </w:numPr>
              <w:rPr>
                <w:rFonts w:ascii="Times New Roman" w:eastAsia="Times New Roman" w:hAnsi="Times New Roman" w:cs="Times New Roman"/>
                <w:sz w:val="16"/>
                <w:szCs w:val="16"/>
                <w:lang w:bidi="si-LK"/>
              </w:rPr>
            </w:pPr>
            <w:r w:rsidRPr="00AA763B">
              <w:rPr>
                <w:rFonts w:ascii="Times New Roman" w:eastAsia="Times New Roman" w:hAnsi="Times New Roman" w:cs="Times New Roman"/>
                <w:sz w:val="16"/>
                <w:szCs w:val="16"/>
                <w:lang w:bidi="si-LK"/>
              </w:rPr>
              <w:t>700 IT BPM Companies in operation by end of 2024 (B/L in 2020- 400 companies)</w:t>
            </w:r>
          </w:p>
        </w:tc>
      </w:tr>
      <w:tr w:rsidR="00CB75A8" w:rsidRPr="002F38D6" w14:paraId="321CBCB4" w14:textId="77777777" w:rsidTr="002A752B">
        <w:trPr>
          <w:trHeight w:val="2112"/>
        </w:trPr>
        <w:tc>
          <w:tcPr>
            <w:tcW w:w="0" w:type="auto"/>
            <w:vMerge/>
            <w:hideMark/>
          </w:tcPr>
          <w:p w14:paraId="3D80E128"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144A85B7"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09F86A37" w14:textId="746384B1" w:rsidR="00CB75A8" w:rsidRPr="00520A02" w:rsidRDefault="00CB75A8" w:rsidP="00D75223">
            <w:pPr>
              <w:pStyle w:val="ListParagraph"/>
              <w:numPr>
                <w:ilvl w:val="0"/>
                <w:numId w:val="90"/>
              </w:numPr>
              <w:rPr>
                <w:rFonts w:ascii="Times New Roman" w:eastAsia="Times New Roman" w:hAnsi="Times New Roman" w:cs="Times New Roman"/>
                <w:color w:val="000000"/>
                <w:sz w:val="16"/>
                <w:szCs w:val="16"/>
              </w:rPr>
            </w:pPr>
            <w:r w:rsidRPr="00520A02">
              <w:rPr>
                <w:rFonts w:ascii="Times New Roman" w:eastAsia="Times New Roman" w:hAnsi="Times New Roman" w:cs="Times New Roman"/>
                <w:b/>
                <w:bCs/>
                <w:color w:val="000000"/>
                <w:sz w:val="16"/>
                <w:szCs w:val="16"/>
              </w:rPr>
              <w:t>Re-skilled/ up-skilled IT-BPM workforce</w:t>
            </w:r>
            <w:r w:rsidRPr="00520A02">
              <w:rPr>
                <w:rFonts w:ascii="Times New Roman" w:eastAsia="Times New Roman" w:hAnsi="Times New Roman" w:cs="Times New Roman"/>
                <w:color w:val="000000"/>
                <w:sz w:val="16"/>
                <w:szCs w:val="16"/>
              </w:rPr>
              <w:t xml:space="preserve"> (Target 20 Workforce in 2022)</w:t>
            </w:r>
          </w:p>
        </w:tc>
        <w:tc>
          <w:tcPr>
            <w:tcW w:w="4394" w:type="dxa"/>
            <w:shd w:val="clear" w:color="auto" w:fill="auto"/>
            <w:hideMark/>
          </w:tcPr>
          <w:p w14:paraId="1A0F8451" w14:textId="77777777" w:rsidR="00CB75A8" w:rsidRDefault="00CB75A8" w:rsidP="00D75223">
            <w:pPr>
              <w:pStyle w:val="ListParagraph"/>
              <w:numPr>
                <w:ilvl w:val="0"/>
                <w:numId w:val="47"/>
              </w:numPr>
              <w:rPr>
                <w:rFonts w:ascii="Times New Roman" w:eastAsia="Times New Roman" w:hAnsi="Times New Roman" w:cs="Times New Roman"/>
                <w:color w:val="000000"/>
                <w:sz w:val="16"/>
                <w:szCs w:val="16"/>
              </w:rPr>
            </w:pPr>
            <w:r w:rsidRPr="00861285">
              <w:rPr>
                <w:rFonts w:ascii="Times New Roman" w:eastAsia="Times New Roman" w:hAnsi="Times New Roman" w:cs="Times New Roman"/>
                <w:color w:val="000000"/>
                <w:sz w:val="16"/>
                <w:szCs w:val="16"/>
              </w:rPr>
              <w:t xml:space="preserve">Customized initiative/s on hold - (due to lack of budgets / resources) </w:t>
            </w:r>
          </w:p>
          <w:p w14:paraId="6053E413" w14:textId="77777777" w:rsidR="00CB75A8" w:rsidRDefault="00CB75A8" w:rsidP="00D75223">
            <w:pPr>
              <w:pStyle w:val="ListParagraph"/>
              <w:numPr>
                <w:ilvl w:val="0"/>
                <w:numId w:val="47"/>
              </w:numPr>
              <w:rPr>
                <w:rFonts w:ascii="Times New Roman" w:eastAsia="Times New Roman" w:hAnsi="Times New Roman" w:cs="Times New Roman"/>
                <w:color w:val="000000"/>
                <w:sz w:val="16"/>
                <w:szCs w:val="16"/>
              </w:rPr>
            </w:pPr>
            <w:r w:rsidRPr="00861285">
              <w:rPr>
                <w:rFonts w:ascii="Times New Roman" w:eastAsia="Times New Roman" w:hAnsi="Times New Roman" w:cs="Times New Roman"/>
                <w:color w:val="000000"/>
                <w:sz w:val="16"/>
                <w:szCs w:val="16"/>
              </w:rPr>
              <w:t>Continuing with ongoing follow up and monitoring when offering visa recommendation services for the inward skill movement in the IT-BPM industry in 2022</w:t>
            </w:r>
          </w:p>
          <w:p w14:paraId="0D61A624" w14:textId="77777777" w:rsidR="00CB75A8" w:rsidRPr="00861285" w:rsidRDefault="00CB75A8" w:rsidP="00D75223">
            <w:pPr>
              <w:pStyle w:val="ListParagraph"/>
              <w:numPr>
                <w:ilvl w:val="0"/>
                <w:numId w:val="47"/>
              </w:numPr>
              <w:rPr>
                <w:rFonts w:ascii="Times New Roman" w:eastAsia="Times New Roman" w:hAnsi="Times New Roman" w:cs="Times New Roman"/>
                <w:color w:val="000000"/>
                <w:sz w:val="16"/>
                <w:szCs w:val="16"/>
              </w:rPr>
            </w:pPr>
            <w:r w:rsidRPr="00861285">
              <w:rPr>
                <w:rFonts w:ascii="Times New Roman" w:eastAsia="Times New Roman" w:hAnsi="Times New Roman" w:cs="Times New Roman"/>
                <w:color w:val="000000"/>
                <w:sz w:val="16"/>
                <w:szCs w:val="16"/>
              </w:rPr>
              <w:t xml:space="preserve">Through the export market readiness capacity building programs, opening out support initiatives for 2nd tier leadership building and non-C-level executives under the LEAP SL program </w:t>
            </w:r>
          </w:p>
        </w:tc>
        <w:tc>
          <w:tcPr>
            <w:tcW w:w="3204" w:type="dxa"/>
            <w:vMerge/>
            <w:hideMark/>
          </w:tcPr>
          <w:p w14:paraId="26DA9246"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67722522" w14:textId="77777777" w:rsidTr="002A752B">
        <w:trPr>
          <w:trHeight w:val="1320"/>
        </w:trPr>
        <w:tc>
          <w:tcPr>
            <w:tcW w:w="0" w:type="auto"/>
            <w:vMerge/>
            <w:hideMark/>
          </w:tcPr>
          <w:p w14:paraId="13801185"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332CE3C6"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5C2AEF35" w14:textId="61BC7A69" w:rsidR="00CB75A8" w:rsidRPr="00520A02" w:rsidRDefault="00CB75A8" w:rsidP="00D75223">
            <w:pPr>
              <w:pStyle w:val="ListParagraph"/>
              <w:numPr>
                <w:ilvl w:val="0"/>
                <w:numId w:val="90"/>
              </w:numPr>
              <w:rPr>
                <w:rFonts w:ascii="Times New Roman" w:eastAsia="Times New Roman" w:hAnsi="Times New Roman" w:cs="Times New Roman"/>
                <w:color w:val="000000"/>
                <w:sz w:val="16"/>
                <w:szCs w:val="16"/>
              </w:rPr>
            </w:pPr>
            <w:r w:rsidRPr="00520A02">
              <w:rPr>
                <w:rFonts w:ascii="Times New Roman" w:eastAsia="Times New Roman" w:hAnsi="Times New Roman" w:cs="Times New Roman"/>
                <w:b/>
                <w:bCs/>
                <w:color w:val="000000"/>
                <w:sz w:val="16"/>
                <w:szCs w:val="16"/>
              </w:rPr>
              <w:t>Market Surveys/ Reports</w:t>
            </w:r>
            <w:r w:rsidRPr="00520A02">
              <w:rPr>
                <w:rFonts w:ascii="Times New Roman" w:eastAsia="Times New Roman" w:hAnsi="Times New Roman" w:cs="Times New Roman"/>
                <w:color w:val="000000"/>
                <w:sz w:val="16"/>
                <w:szCs w:val="16"/>
              </w:rPr>
              <w:t xml:space="preserve"> conducted/ referred on Global market trends, export market analysis, IT-BPM industry development reports (01 market surveys / reports completed by end of 2022)</w:t>
            </w:r>
          </w:p>
        </w:tc>
        <w:tc>
          <w:tcPr>
            <w:tcW w:w="4394" w:type="dxa"/>
            <w:shd w:val="clear" w:color="auto" w:fill="auto"/>
            <w:hideMark/>
          </w:tcPr>
          <w:p w14:paraId="76279AA5" w14:textId="6D8CF5F1" w:rsidR="00CB75A8" w:rsidRDefault="00CB75A8" w:rsidP="00D75223">
            <w:pPr>
              <w:pStyle w:val="ListParagraph"/>
              <w:numPr>
                <w:ilvl w:val="0"/>
                <w:numId w:val="48"/>
              </w:numPr>
              <w:rPr>
                <w:rFonts w:ascii="Times New Roman" w:eastAsia="Times New Roman" w:hAnsi="Times New Roman" w:cs="Times New Roman"/>
                <w:color w:val="000000"/>
                <w:sz w:val="16"/>
                <w:szCs w:val="16"/>
              </w:rPr>
            </w:pPr>
            <w:r w:rsidRPr="00E3662F">
              <w:rPr>
                <w:rFonts w:ascii="Times New Roman" w:eastAsia="Times New Roman" w:hAnsi="Times New Roman" w:cs="Times New Roman"/>
                <w:color w:val="000000"/>
                <w:sz w:val="16"/>
                <w:szCs w:val="16"/>
              </w:rPr>
              <w:t>Partnered and supported to</w:t>
            </w:r>
            <w:r>
              <w:rPr>
                <w:rFonts w:ascii="Times New Roman" w:eastAsia="Times New Roman" w:hAnsi="Times New Roman" w:cs="Times New Roman"/>
                <w:color w:val="000000"/>
                <w:sz w:val="16"/>
                <w:szCs w:val="16"/>
              </w:rPr>
              <w:t xml:space="preserve"> </w:t>
            </w:r>
            <w:r w:rsidRPr="00E3662F">
              <w:rPr>
                <w:rFonts w:ascii="Times New Roman" w:eastAsia="Times New Roman" w:hAnsi="Times New Roman" w:cs="Times New Roman"/>
                <w:color w:val="000000"/>
                <w:sz w:val="16"/>
                <w:szCs w:val="16"/>
              </w:rPr>
              <w:t xml:space="preserve">compile the Innovation Lab Asia - Danish/Sri Lanka country report in collaboration with EDB, SLASSCOM, FITIES and Innovation Lab Asia  </w:t>
            </w:r>
          </w:p>
          <w:p w14:paraId="68649656" w14:textId="77777777" w:rsidR="00CB75A8" w:rsidRPr="00E3662F" w:rsidRDefault="00CB75A8" w:rsidP="00D75223">
            <w:pPr>
              <w:pStyle w:val="ListParagraph"/>
              <w:numPr>
                <w:ilvl w:val="0"/>
                <w:numId w:val="48"/>
              </w:numPr>
              <w:rPr>
                <w:rFonts w:ascii="Times New Roman" w:eastAsia="Times New Roman" w:hAnsi="Times New Roman" w:cs="Times New Roman"/>
                <w:color w:val="000000"/>
                <w:sz w:val="16"/>
                <w:szCs w:val="16"/>
              </w:rPr>
            </w:pPr>
            <w:r w:rsidRPr="00E3662F">
              <w:rPr>
                <w:rFonts w:ascii="Times New Roman" w:eastAsia="Times New Roman" w:hAnsi="Times New Roman" w:cs="Times New Roman"/>
                <w:color w:val="000000"/>
                <w:sz w:val="16"/>
                <w:szCs w:val="16"/>
              </w:rPr>
              <w:t>Launch of the report has got postponed due to the country's situation</w:t>
            </w:r>
          </w:p>
        </w:tc>
        <w:tc>
          <w:tcPr>
            <w:tcW w:w="3204" w:type="dxa"/>
            <w:vMerge/>
            <w:hideMark/>
          </w:tcPr>
          <w:p w14:paraId="65615577"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0F2A0675" w14:textId="77777777" w:rsidTr="002A752B">
        <w:trPr>
          <w:trHeight w:val="792"/>
        </w:trPr>
        <w:tc>
          <w:tcPr>
            <w:tcW w:w="0" w:type="auto"/>
            <w:vMerge/>
            <w:hideMark/>
          </w:tcPr>
          <w:p w14:paraId="21078536"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388E25C2"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404B65B5" w14:textId="79F84704" w:rsidR="00CB75A8" w:rsidRPr="00520A02" w:rsidRDefault="00CB75A8" w:rsidP="00D75223">
            <w:pPr>
              <w:pStyle w:val="ListParagraph"/>
              <w:numPr>
                <w:ilvl w:val="0"/>
                <w:numId w:val="90"/>
              </w:numPr>
              <w:rPr>
                <w:rFonts w:ascii="Times New Roman" w:eastAsia="Times New Roman" w:hAnsi="Times New Roman" w:cs="Times New Roman"/>
                <w:color w:val="000000"/>
                <w:sz w:val="16"/>
                <w:szCs w:val="16"/>
              </w:rPr>
            </w:pPr>
            <w:r w:rsidRPr="00520A02">
              <w:rPr>
                <w:rFonts w:ascii="Times New Roman" w:eastAsia="Times New Roman" w:hAnsi="Times New Roman" w:cs="Times New Roman"/>
                <w:b/>
                <w:bCs/>
                <w:color w:val="000000"/>
                <w:sz w:val="16"/>
                <w:szCs w:val="16"/>
              </w:rPr>
              <w:t>Female participation promoted</w:t>
            </w:r>
            <w:r w:rsidRPr="00520A02">
              <w:rPr>
                <w:rFonts w:ascii="Times New Roman" w:eastAsia="Times New Roman" w:hAnsi="Times New Roman" w:cs="Times New Roman"/>
                <w:color w:val="000000"/>
                <w:sz w:val="16"/>
                <w:szCs w:val="16"/>
              </w:rPr>
              <w:t xml:space="preserve"> and increased in the IT-BPM workforce by- annual increase of 3%. (Baseline 34% female participation in 2018)</w:t>
            </w:r>
          </w:p>
        </w:tc>
        <w:tc>
          <w:tcPr>
            <w:tcW w:w="4394" w:type="dxa"/>
            <w:shd w:val="clear" w:color="auto" w:fill="auto"/>
            <w:hideMark/>
          </w:tcPr>
          <w:p w14:paraId="2789AF9D" w14:textId="239FD585"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Working in collaboration with the Capacity Building team on a couple of initiatives to bring more females into the workforce. 1% increase is envisaged at the end of the year</w:t>
            </w:r>
            <w:r>
              <w:rPr>
                <w:rFonts w:ascii="Times New Roman" w:eastAsia="Times New Roman" w:hAnsi="Times New Roman" w:cs="Times New Roman"/>
                <w:color w:val="000000"/>
                <w:sz w:val="16"/>
                <w:szCs w:val="16"/>
              </w:rPr>
              <w:t xml:space="preserve"> 2023.</w:t>
            </w:r>
          </w:p>
        </w:tc>
        <w:tc>
          <w:tcPr>
            <w:tcW w:w="3204" w:type="dxa"/>
            <w:vMerge/>
            <w:hideMark/>
          </w:tcPr>
          <w:p w14:paraId="41654E28"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2F12236B" w14:textId="77777777" w:rsidTr="002A752B">
        <w:trPr>
          <w:trHeight w:val="3207"/>
        </w:trPr>
        <w:tc>
          <w:tcPr>
            <w:tcW w:w="0" w:type="auto"/>
            <w:vMerge/>
            <w:hideMark/>
          </w:tcPr>
          <w:p w14:paraId="5A467B70"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5CFA55B9"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0AB7727A" w14:textId="29F325E0" w:rsidR="00CB75A8" w:rsidRPr="00520A02" w:rsidRDefault="00CB75A8" w:rsidP="00D75223">
            <w:pPr>
              <w:pStyle w:val="ListParagraph"/>
              <w:numPr>
                <w:ilvl w:val="0"/>
                <w:numId w:val="90"/>
              </w:numPr>
              <w:rPr>
                <w:rFonts w:ascii="Times New Roman" w:eastAsia="Times New Roman" w:hAnsi="Times New Roman" w:cs="Times New Roman"/>
                <w:color w:val="000000"/>
                <w:sz w:val="16"/>
                <w:szCs w:val="16"/>
              </w:rPr>
            </w:pPr>
            <w:r w:rsidRPr="00520A02">
              <w:rPr>
                <w:rFonts w:ascii="Times New Roman" w:eastAsia="Times New Roman" w:hAnsi="Times New Roman" w:cs="Times New Roman"/>
                <w:color w:val="000000"/>
                <w:sz w:val="16"/>
                <w:szCs w:val="16"/>
              </w:rPr>
              <w:t>Survey on Freelancers</w:t>
            </w:r>
            <w:r w:rsidRPr="00520A02">
              <w:rPr>
                <w:rFonts w:ascii="Times New Roman" w:eastAsia="Times New Roman" w:hAnsi="Times New Roman" w:cs="Times New Roman"/>
                <w:b/>
                <w:bCs/>
                <w:color w:val="000000"/>
                <w:sz w:val="16"/>
                <w:szCs w:val="16"/>
              </w:rPr>
              <w:t xml:space="preserve"> engaged with IT-BPM industry</w:t>
            </w:r>
            <w:r w:rsidRPr="00520A02">
              <w:rPr>
                <w:rFonts w:ascii="Times New Roman" w:eastAsia="Times New Roman" w:hAnsi="Times New Roman" w:cs="Times New Roman"/>
                <w:color w:val="000000"/>
                <w:sz w:val="16"/>
                <w:szCs w:val="16"/>
              </w:rPr>
              <w:t xml:space="preserve"> completed by end of 2022</w:t>
            </w:r>
          </w:p>
        </w:tc>
        <w:tc>
          <w:tcPr>
            <w:tcW w:w="4394" w:type="dxa"/>
            <w:shd w:val="clear" w:color="auto" w:fill="auto"/>
            <w:hideMark/>
          </w:tcPr>
          <w:p w14:paraId="3AAF64BF" w14:textId="1DD9EACA" w:rsidR="00CB75A8" w:rsidRPr="0035678E" w:rsidRDefault="00CB75A8" w:rsidP="005762FA">
            <w:pPr>
              <w:rPr>
                <w:rFonts w:ascii="Times New Roman" w:eastAsia="Times New Roman" w:hAnsi="Times New Roman" w:cs="Times New Roman"/>
                <w:color w:val="000000"/>
                <w:sz w:val="16"/>
                <w:szCs w:val="16"/>
              </w:rPr>
            </w:pPr>
            <w:r w:rsidRPr="0035678E">
              <w:rPr>
                <w:rFonts w:ascii="Times New Roman" w:eastAsia="Times New Roman" w:hAnsi="Times New Roman" w:cs="Times New Roman"/>
                <w:color w:val="000000"/>
                <w:sz w:val="16"/>
                <w:szCs w:val="16"/>
              </w:rPr>
              <w:t>Survey was not carried out due to budget restrictions.</w:t>
            </w:r>
            <w:r w:rsidRPr="0035678E">
              <w:rPr>
                <w:rFonts w:ascii="Times New Roman" w:eastAsia="Times New Roman" w:hAnsi="Times New Roman" w:cs="Times New Roman"/>
                <w:color w:val="000000"/>
                <w:sz w:val="16"/>
                <w:szCs w:val="16"/>
              </w:rPr>
              <w:br/>
            </w:r>
            <w:r w:rsidRPr="0035678E">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However the f</w:t>
            </w:r>
            <w:r w:rsidRPr="0035678E">
              <w:rPr>
                <w:rFonts w:ascii="Times New Roman" w:eastAsia="Times New Roman" w:hAnsi="Times New Roman" w:cs="Times New Roman"/>
                <w:color w:val="000000"/>
                <w:sz w:val="16"/>
                <w:szCs w:val="16"/>
              </w:rPr>
              <w:t>ollowing activities have been completed'</w:t>
            </w:r>
          </w:p>
          <w:p w14:paraId="75B8D697" w14:textId="77777777" w:rsidR="00CB75A8" w:rsidRDefault="00CB75A8" w:rsidP="00D75223">
            <w:pPr>
              <w:pStyle w:val="ListParagraph"/>
              <w:numPr>
                <w:ilvl w:val="0"/>
                <w:numId w:val="49"/>
              </w:numPr>
              <w:rPr>
                <w:rFonts w:ascii="Times New Roman" w:eastAsia="Times New Roman" w:hAnsi="Times New Roman" w:cs="Times New Roman"/>
                <w:color w:val="000000"/>
                <w:sz w:val="16"/>
                <w:szCs w:val="16"/>
              </w:rPr>
            </w:pPr>
            <w:r w:rsidRPr="0035678E">
              <w:rPr>
                <w:rFonts w:ascii="Times New Roman" w:eastAsia="Times New Roman" w:hAnsi="Times New Roman" w:cs="Times New Roman"/>
                <w:color w:val="000000"/>
                <w:sz w:val="16"/>
                <w:szCs w:val="16"/>
              </w:rPr>
              <w:t xml:space="preserve">Stakeholder consultations with EDB, BOI, </w:t>
            </w:r>
            <w:proofErr w:type="spellStart"/>
            <w:r w:rsidRPr="0035678E">
              <w:rPr>
                <w:rFonts w:ascii="Times New Roman" w:eastAsia="Times New Roman" w:hAnsi="Times New Roman" w:cs="Times New Roman"/>
                <w:color w:val="000000"/>
                <w:sz w:val="16"/>
                <w:szCs w:val="16"/>
              </w:rPr>
              <w:t>Slasscom</w:t>
            </w:r>
            <w:proofErr w:type="spellEnd"/>
            <w:r w:rsidRPr="0035678E">
              <w:rPr>
                <w:rFonts w:ascii="Times New Roman" w:eastAsia="Times New Roman" w:hAnsi="Times New Roman" w:cs="Times New Roman"/>
                <w:color w:val="000000"/>
                <w:sz w:val="16"/>
                <w:szCs w:val="16"/>
              </w:rPr>
              <w:t xml:space="preserve"> and FITIS</w:t>
            </w:r>
          </w:p>
          <w:p w14:paraId="4F0D4B93" w14:textId="77777777" w:rsidR="00CB75A8" w:rsidRDefault="00CB75A8" w:rsidP="00D75223">
            <w:pPr>
              <w:pStyle w:val="ListParagraph"/>
              <w:numPr>
                <w:ilvl w:val="0"/>
                <w:numId w:val="49"/>
              </w:numPr>
              <w:rPr>
                <w:rFonts w:ascii="Times New Roman" w:eastAsia="Times New Roman" w:hAnsi="Times New Roman" w:cs="Times New Roman"/>
                <w:color w:val="000000"/>
                <w:sz w:val="16"/>
                <w:szCs w:val="16"/>
              </w:rPr>
            </w:pPr>
            <w:r w:rsidRPr="0035678E">
              <w:rPr>
                <w:rFonts w:ascii="Times New Roman" w:eastAsia="Times New Roman" w:hAnsi="Times New Roman" w:cs="Times New Roman"/>
                <w:color w:val="000000"/>
                <w:sz w:val="16"/>
                <w:szCs w:val="16"/>
              </w:rPr>
              <w:t>Obtained NPD/Procurement approvals</w:t>
            </w:r>
          </w:p>
          <w:p w14:paraId="4C1935D2" w14:textId="77777777" w:rsidR="00CB75A8" w:rsidRDefault="00CB75A8" w:rsidP="00D75223">
            <w:pPr>
              <w:pStyle w:val="ListParagraph"/>
              <w:numPr>
                <w:ilvl w:val="0"/>
                <w:numId w:val="49"/>
              </w:numPr>
              <w:rPr>
                <w:rFonts w:ascii="Times New Roman" w:eastAsia="Times New Roman" w:hAnsi="Times New Roman" w:cs="Times New Roman"/>
                <w:color w:val="000000"/>
                <w:sz w:val="16"/>
                <w:szCs w:val="16"/>
              </w:rPr>
            </w:pPr>
            <w:r w:rsidRPr="0035678E">
              <w:rPr>
                <w:rFonts w:ascii="Times New Roman" w:eastAsia="Times New Roman" w:hAnsi="Times New Roman" w:cs="Times New Roman"/>
                <w:color w:val="000000"/>
                <w:sz w:val="16"/>
                <w:szCs w:val="16"/>
              </w:rPr>
              <w:t>Advertised for EOI’s</w:t>
            </w:r>
          </w:p>
          <w:p w14:paraId="7E3296F2" w14:textId="77777777" w:rsidR="00CB75A8" w:rsidRDefault="00CB75A8" w:rsidP="00D75223">
            <w:pPr>
              <w:pStyle w:val="ListParagraph"/>
              <w:numPr>
                <w:ilvl w:val="0"/>
                <w:numId w:val="49"/>
              </w:numPr>
              <w:rPr>
                <w:rFonts w:ascii="Times New Roman" w:eastAsia="Times New Roman" w:hAnsi="Times New Roman" w:cs="Times New Roman"/>
                <w:color w:val="000000"/>
                <w:sz w:val="16"/>
                <w:szCs w:val="16"/>
              </w:rPr>
            </w:pPr>
            <w:r w:rsidRPr="0035678E">
              <w:rPr>
                <w:rFonts w:ascii="Times New Roman" w:eastAsia="Times New Roman" w:hAnsi="Times New Roman" w:cs="Times New Roman"/>
                <w:color w:val="000000"/>
                <w:sz w:val="16"/>
                <w:szCs w:val="16"/>
              </w:rPr>
              <w:t>Completed EOI evaluations</w:t>
            </w:r>
          </w:p>
          <w:p w14:paraId="75D5C410" w14:textId="77777777" w:rsidR="00CB75A8" w:rsidRDefault="00CB75A8" w:rsidP="00D75223">
            <w:pPr>
              <w:pStyle w:val="ListParagraph"/>
              <w:numPr>
                <w:ilvl w:val="0"/>
                <w:numId w:val="49"/>
              </w:numPr>
              <w:rPr>
                <w:rFonts w:ascii="Times New Roman" w:eastAsia="Times New Roman" w:hAnsi="Times New Roman" w:cs="Times New Roman"/>
                <w:color w:val="000000"/>
                <w:sz w:val="16"/>
                <w:szCs w:val="16"/>
              </w:rPr>
            </w:pPr>
            <w:r w:rsidRPr="0035678E">
              <w:rPr>
                <w:rFonts w:ascii="Times New Roman" w:eastAsia="Times New Roman" w:hAnsi="Times New Roman" w:cs="Times New Roman"/>
                <w:color w:val="000000"/>
                <w:sz w:val="16"/>
                <w:szCs w:val="16"/>
              </w:rPr>
              <w:t>RFP issued to 09 shortlisted survey agencies</w:t>
            </w:r>
          </w:p>
          <w:p w14:paraId="24CF8749" w14:textId="77777777" w:rsidR="00CB75A8" w:rsidRDefault="00CB75A8" w:rsidP="00D75223">
            <w:pPr>
              <w:pStyle w:val="ListParagraph"/>
              <w:numPr>
                <w:ilvl w:val="0"/>
                <w:numId w:val="49"/>
              </w:numPr>
              <w:rPr>
                <w:rFonts w:ascii="Times New Roman" w:eastAsia="Times New Roman" w:hAnsi="Times New Roman" w:cs="Times New Roman"/>
                <w:color w:val="000000"/>
                <w:sz w:val="16"/>
                <w:szCs w:val="16"/>
              </w:rPr>
            </w:pPr>
            <w:r w:rsidRPr="0035678E">
              <w:rPr>
                <w:rFonts w:ascii="Times New Roman" w:eastAsia="Times New Roman" w:hAnsi="Times New Roman" w:cs="Times New Roman"/>
                <w:color w:val="000000"/>
                <w:sz w:val="16"/>
                <w:szCs w:val="16"/>
              </w:rPr>
              <w:t>03 bids received</w:t>
            </w:r>
          </w:p>
          <w:p w14:paraId="4885BD88" w14:textId="77777777" w:rsidR="00CB75A8" w:rsidRDefault="00CB75A8" w:rsidP="00D75223">
            <w:pPr>
              <w:pStyle w:val="ListParagraph"/>
              <w:numPr>
                <w:ilvl w:val="0"/>
                <w:numId w:val="49"/>
              </w:numPr>
              <w:rPr>
                <w:rFonts w:ascii="Times New Roman" w:eastAsia="Times New Roman" w:hAnsi="Times New Roman" w:cs="Times New Roman"/>
                <w:color w:val="000000"/>
                <w:sz w:val="16"/>
                <w:szCs w:val="16"/>
              </w:rPr>
            </w:pPr>
            <w:r w:rsidRPr="0035678E">
              <w:rPr>
                <w:rFonts w:ascii="Times New Roman" w:eastAsia="Times New Roman" w:hAnsi="Times New Roman" w:cs="Times New Roman"/>
                <w:color w:val="000000"/>
                <w:sz w:val="16"/>
                <w:szCs w:val="16"/>
              </w:rPr>
              <w:t>Completed Technical evaluations</w:t>
            </w:r>
          </w:p>
          <w:p w14:paraId="4DC4E538" w14:textId="77777777" w:rsidR="00CB75A8" w:rsidRDefault="00CB75A8" w:rsidP="00D75223">
            <w:pPr>
              <w:pStyle w:val="ListParagraph"/>
              <w:numPr>
                <w:ilvl w:val="0"/>
                <w:numId w:val="49"/>
              </w:numPr>
              <w:rPr>
                <w:rFonts w:ascii="Times New Roman" w:eastAsia="Times New Roman" w:hAnsi="Times New Roman" w:cs="Times New Roman"/>
                <w:color w:val="000000"/>
                <w:sz w:val="16"/>
                <w:szCs w:val="16"/>
              </w:rPr>
            </w:pPr>
            <w:r w:rsidRPr="0035678E">
              <w:rPr>
                <w:rFonts w:ascii="Times New Roman" w:eastAsia="Times New Roman" w:hAnsi="Times New Roman" w:cs="Times New Roman"/>
                <w:color w:val="000000"/>
                <w:sz w:val="16"/>
                <w:szCs w:val="16"/>
              </w:rPr>
              <w:t>Completed Financial evaluations</w:t>
            </w:r>
          </w:p>
          <w:p w14:paraId="159A74E1" w14:textId="77777777" w:rsidR="00CB75A8" w:rsidRDefault="00CB75A8" w:rsidP="00D75223">
            <w:pPr>
              <w:pStyle w:val="ListParagraph"/>
              <w:numPr>
                <w:ilvl w:val="0"/>
                <w:numId w:val="49"/>
              </w:numPr>
              <w:rPr>
                <w:rFonts w:ascii="Times New Roman" w:eastAsia="Times New Roman" w:hAnsi="Times New Roman" w:cs="Times New Roman"/>
                <w:color w:val="000000"/>
                <w:sz w:val="16"/>
                <w:szCs w:val="16"/>
              </w:rPr>
            </w:pPr>
            <w:r w:rsidRPr="0035678E">
              <w:rPr>
                <w:rFonts w:ascii="Times New Roman" w:eastAsia="Times New Roman" w:hAnsi="Times New Roman" w:cs="Times New Roman"/>
                <w:color w:val="000000"/>
                <w:sz w:val="16"/>
                <w:szCs w:val="16"/>
              </w:rPr>
              <w:t>Completed Combined Proposal evaluations</w:t>
            </w:r>
          </w:p>
          <w:p w14:paraId="6182A5EA" w14:textId="77777777" w:rsidR="00CB75A8" w:rsidRDefault="00CB75A8" w:rsidP="00D75223">
            <w:pPr>
              <w:pStyle w:val="ListParagraph"/>
              <w:numPr>
                <w:ilvl w:val="0"/>
                <w:numId w:val="49"/>
              </w:numPr>
              <w:rPr>
                <w:rFonts w:ascii="Times New Roman" w:eastAsia="Times New Roman" w:hAnsi="Times New Roman" w:cs="Times New Roman"/>
                <w:color w:val="000000"/>
                <w:sz w:val="16"/>
                <w:szCs w:val="16"/>
              </w:rPr>
            </w:pPr>
            <w:r w:rsidRPr="0035678E">
              <w:rPr>
                <w:rFonts w:ascii="Times New Roman" w:eastAsia="Times New Roman" w:hAnsi="Times New Roman" w:cs="Times New Roman"/>
                <w:color w:val="000000"/>
                <w:sz w:val="16"/>
                <w:szCs w:val="16"/>
              </w:rPr>
              <w:t>Negotiation session with the vendor</w:t>
            </w:r>
          </w:p>
          <w:p w14:paraId="6C23FB77" w14:textId="77777777" w:rsidR="00CB75A8" w:rsidRPr="0035678E" w:rsidRDefault="00CB75A8" w:rsidP="00D75223">
            <w:pPr>
              <w:pStyle w:val="ListParagraph"/>
              <w:numPr>
                <w:ilvl w:val="0"/>
                <w:numId w:val="49"/>
              </w:numPr>
              <w:rPr>
                <w:rFonts w:ascii="Times New Roman" w:eastAsia="Times New Roman" w:hAnsi="Times New Roman" w:cs="Times New Roman"/>
                <w:color w:val="000000"/>
                <w:sz w:val="16"/>
                <w:szCs w:val="16"/>
              </w:rPr>
            </w:pPr>
            <w:r w:rsidRPr="0035678E">
              <w:rPr>
                <w:rFonts w:ascii="Times New Roman" w:eastAsia="Times New Roman" w:hAnsi="Times New Roman" w:cs="Times New Roman"/>
                <w:color w:val="000000"/>
                <w:sz w:val="16"/>
                <w:szCs w:val="16"/>
              </w:rPr>
              <w:t>Finalized the award contract - due to Treasury circular, to stop procurements - Award letter not signed</w:t>
            </w:r>
          </w:p>
        </w:tc>
        <w:tc>
          <w:tcPr>
            <w:tcW w:w="3204" w:type="dxa"/>
            <w:vMerge/>
            <w:hideMark/>
          </w:tcPr>
          <w:p w14:paraId="46494468"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795C9916" w14:textId="77777777" w:rsidTr="002A752B">
        <w:trPr>
          <w:trHeight w:val="1584"/>
        </w:trPr>
        <w:tc>
          <w:tcPr>
            <w:tcW w:w="0" w:type="auto"/>
            <w:vMerge/>
            <w:hideMark/>
          </w:tcPr>
          <w:p w14:paraId="65E5919E"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33103AC2"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10AAEE95" w14:textId="5F03C4C3" w:rsidR="00CB75A8" w:rsidRPr="00520A02" w:rsidRDefault="00CB75A8" w:rsidP="00D75223">
            <w:pPr>
              <w:pStyle w:val="ListParagraph"/>
              <w:numPr>
                <w:ilvl w:val="0"/>
                <w:numId w:val="90"/>
              </w:numPr>
              <w:rPr>
                <w:rFonts w:ascii="Times New Roman" w:eastAsia="Times New Roman" w:hAnsi="Times New Roman" w:cs="Times New Roman"/>
                <w:color w:val="000000"/>
                <w:sz w:val="16"/>
                <w:szCs w:val="16"/>
              </w:rPr>
            </w:pPr>
            <w:r w:rsidRPr="00520A02">
              <w:rPr>
                <w:rFonts w:ascii="Times New Roman" w:eastAsia="Times New Roman" w:hAnsi="Times New Roman" w:cs="Times New Roman"/>
                <w:color w:val="000000"/>
                <w:sz w:val="16"/>
                <w:szCs w:val="16"/>
              </w:rPr>
              <w:t xml:space="preserve">Individuals / companies of potential journalists/influencers visited Sri Lanka (Target 3 Individuals/ Companies in 2022) </w:t>
            </w:r>
          </w:p>
        </w:tc>
        <w:tc>
          <w:tcPr>
            <w:tcW w:w="4394" w:type="dxa"/>
            <w:shd w:val="clear" w:color="auto" w:fill="auto"/>
            <w:hideMark/>
          </w:tcPr>
          <w:p w14:paraId="088F9642" w14:textId="77777777" w:rsidR="00CB75A8" w:rsidRDefault="00CB75A8" w:rsidP="00D75223">
            <w:pPr>
              <w:pStyle w:val="ListParagraph"/>
              <w:numPr>
                <w:ilvl w:val="0"/>
                <w:numId w:val="50"/>
              </w:numPr>
              <w:rPr>
                <w:rFonts w:ascii="Times New Roman" w:eastAsia="Times New Roman" w:hAnsi="Times New Roman" w:cs="Times New Roman"/>
                <w:color w:val="000000"/>
                <w:sz w:val="16"/>
                <w:szCs w:val="16"/>
              </w:rPr>
            </w:pPr>
            <w:r w:rsidRPr="00B52CBD">
              <w:rPr>
                <w:rFonts w:ascii="Times New Roman" w:eastAsia="Times New Roman" w:hAnsi="Times New Roman" w:cs="Times New Roman"/>
                <w:color w:val="000000"/>
                <w:sz w:val="16"/>
                <w:szCs w:val="16"/>
              </w:rPr>
              <w:t>Collaborated with ETCIO for the Economic Times Spectrum launch in Sri Lanka. Chairman was a panelist and Secretary MOT gave the key note speech.</w:t>
            </w:r>
          </w:p>
          <w:p w14:paraId="07842A70" w14:textId="77777777" w:rsidR="00CB75A8" w:rsidRPr="00B52CBD" w:rsidRDefault="00CB75A8" w:rsidP="00D75223">
            <w:pPr>
              <w:pStyle w:val="ListParagraph"/>
              <w:numPr>
                <w:ilvl w:val="0"/>
                <w:numId w:val="50"/>
              </w:numPr>
              <w:rPr>
                <w:rFonts w:ascii="Times New Roman" w:eastAsia="Times New Roman" w:hAnsi="Times New Roman" w:cs="Times New Roman"/>
                <w:color w:val="000000"/>
                <w:sz w:val="16"/>
                <w:szCs w:val="16"/>
              </w:rPr>
            </w:pPr>
            <w:r w:rsidRPr="00B52CBD">
              <w:rPr>
                <w:rFonts w:ascii="Times New Roman" w:eastAsia="Times New Roman" w:hAnsi="Times New Roman" w:cs="Times New Roman"/>
                <w:color w:val="000000"/>
                <w:sz w:val="16"/>
                <w:szCs w:val="16"/>
              </w:rPr>
              <w:t>Facilitated a Sun downer session with the Digital Nomad Ambassador from Germany, to encourage more influencers/digital nomads to visit Sri Lanka.</w:t>
            </w:r>
          </w:p>
        </w:tc>
        <w:tc>
          <w:tcPr>
            <w:tcW w:w="3204" w:type="dxa"/>
            <w:vMerge/>
            <w:hideMark/>
          </w:tcPr>
          <w:p w14:paraId="6697FFB7"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64821921" w14:textId="77777777" w:rsidTr="002A752B">
        <w:trPr>
          <w:trHeight w:val="3491"/>
        </w:trPr>
        <w:tc>
          <w:tcPr>
            <w:tcW w:w="0" w:type="auto"/>
            <w:vMerge/>
            <w:hideMark/>
          </w:tcPr>
          <w:p w14:paraId="7069DC19"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282D95B5"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77D50682" w14:textId="7A9CD533" w:rsidR="00CB75A8" w:rsidRPr="00520A02" w:rsidRDefault="00CB75A8" w:rsidP="00D75223">
            <w:pPr>
              <w:pStyle w:val="ListParagraph"/>
              <w:numPr>
                <w:ilvl w:val="0"/>
                <w:numId w:val="90"/>
              </w:numPr>
              <w:rPr>
                <w:rFonts w:ascii="Times New Roman" w:eastAsia="Times New Roman" w:hAnsi="Times New Roman" w:cs="Times New Roman"/>
                <w:color w:val="000000"/>
                <w:sz w:val="16"/>
                <w:szCs w:val="16"/>
              </w:rPr>
            </w:pPr>
            <w:r w:rsidRPr="00520A02">
              <w:rPr>
                <w:rFonts w:ascii="Times New Roman" w:eastAsia="Times New Roman" w:hAnsi="Times New Roman" w:cs="Times New Roman"/>
                <w:color w:val="000000"/>
                <w:sz w:val="16"/>
                <w:szCs w:val="16"/>
              </w:rPr>
              <w:t>International market access opportunities increased for regional industry stakeholders (Target 1 Export mission carried out in 2022)</w:t>
            </w:r>
          </w:p>
        </w:tc>
        <w:tc>
          <w:tcPr>
            <w:tcW w:w="4394" w:type="dxa"/>
            <w:shd w:val="clear" w:color="auto" w:fill="auto"/>
            <w:hideMark/>
          </w:tcPr>
          <w:p w14:paraId="4267AD8D" w14:textId="77777777" w:rsidR="00CB75A8" w:rsidRDefault="00CB75A8" w:rsidP="00D75223">
            <w:pPr>
              <w:pStyle w:val="ListParagraph"/>
              <w:numPr>
                <w:ilvl w:val="0"/>
                <w:numId w:val="51"/>
              </w:numPr>
              <w:rPr>
                <w:rFonts w:ascii="Times New Roman" w:eastAsia="Times New Roman" w:hAnsi="Times New Roman" w:cs="Times New Roman"/>
                <w:color w:val="000000"/>
                <w:sz w:val="16"/>
                <w:szCs w:val="16"/>
              </w:rPr>
            </w:pPr>
            <w:r w:rsidRPr="00B52CBD">
              <w:rPr>
                <w:rFonts w:ascii="Times New Roman" w:eastAsia="Times New Roman" w:hAnsi="Times New Roman" w:cs="Times New Roman"/>
                <w:color w:val="000000"/>
                <w:sz w:val="16"/>
                <w:szCs w:val="16"/>
              </w:rPr>
              <w:t>Initial study conducted on priority export markets</w:t>
            </w:r>
          </w:p>
          <w:p w14:paraId="1E79CBAC" w14:textId="77777777" w:rsidR="00CB75A8" w:rsidRDefault="00CB75A8" w:rsidP="00D75223">
            <w:pPr>
              <w:pStyle w:val="ListParagraph"/>
              <w:numPr>
                <w:ilvl w:val="0"/>
                <w:numId w:val="51"/>
              </w:numPr>
              <w:rPr>
                <w:rFonts w:ascii="Times New Roman" w:eastAsia="Times New Roman" w:hAnsi="Times New Roman" w:cs="Times New Roman"/>
                <w:color w:val="000000"/>
                <w:sz w:val="16"/>
                <w:szCs w:val="16"/>
              </w:rPr>
            </w:pPr>
            <w:r w:rsidRPr="00B52CBD">
              <w:rPr>
                <w:rFonts w:ascii="Times New Roman" w:eastAsia="Times New Roman" w:hAnsi="Times New Roman" w:cs="Times New Roman"/>
                <w:color w:val="000000"/>
                <w:sz w:val="16"/>
                <w:szCs w:val="16"/>
              </w:rPr>
              <w:t xml:space="preserve">Conduct initial level Market Research Insights on export markets </w:t>
            </w:r>
          </w:p>
          <w:p w14:paraId="418749F8" w14:textId="77777777" w:rsidR="00CB75A8" w:rsidRDefault="00CB75A8" w:rsidP="00D75223">
            <w:pPr>
              <w:pStyle w:val="ListParagraph"/>
              <w:numPr>
                <w:ilvl w:val="0"/>
                <w:numId w:val="51"/>
              </w:numPr>
              <w:rPr>
                <w:rFonts w:ascii="Times New Roman" w:eastAsia="Times New Roman" w:hAnsi="Times New Roman" w:cs="Times New Roman"/>
                <w:color w:val="000000"/>
                <w:sz w:val="16"/>
                <w:szCs w:val="16"/>
              </w:rPr>
            </w:pPr>
            <w:r w:rsidRPr="00B52CBD">
              <w:rPr>
                <w:rFonts w:ascii="Times New Roman" w:eastAsia="Times New Roman" w:hAnsi="Times New Roman" w:cs="Times New Roman"/>
                <w:color w:val="000000"/>
                <w:sz w:val="16"/>
                <w:szCs w:val="16"/>
              </w:rPr>
              <w:t>Background search on market access support initiatives</w:t>
            </w:r>
          </w:p>
          <w:p w14:paraId="7E2D89AE" w14:textId="77777777" w:rsidR="00CB75A8" w:rsidRDefault="00CB75A8" w:rsidP="00D75223">
            <w:pPr>
              <w:pStyle w:val="ListParagraph"/>
              <w:numPr>
                <w:ilvl w:val="0"/>
                <w:numId w:val="51"/>
              </w:numPr>
              <w:rPr>
                <w:rFonts w:ascii="Times New Roman" w:eastAsia="Times New Roman" w:hAnsi="Times New Roman" w:cs="Times New Roman"/>
                <w:color w:val="000000"/>
                <w:sz w:val="16"/>
                <w:szCs w:val="16"/>
              </w:rPr>
            </w:pPr>
            <w:r w:rsidRPr="00B52CBD">
              <w:rPr>
                <w:rFonts w:ascii="Times New Roman" w:eastAsia="Times New Roman" w:hAnsi="Times New Roman" w:cs="Times New Roman"/>
                <w:color w:val="000000"/>
                <w:sz w:val="16"/>
                <w:szCs w:val="16"/>
              </w:rPr>
              <w:t>Engaged with 4 foreign embassies (United State, Malaysia, Romania, and Netherlands) in Sri Lanka and 16 SL embassies/consulates overseas. (India, Bangladesh, Malaysia, Norway, Sweden, Canada, United Kingdom, USA Embassy, USA Consulate, Abu Dhabi, Philippines, Jordan Belgium, Nepal, UAE and Kenya etc.)</w:t>
            </w:r>
          </w:p>
          <w:p w14:paraId="3407C934" w14:textId="77777777" w:rsidR="00CB75A8" w:rsidRPr="00B52CBD" w:rsidRDefault="00CB75A8" w:rsidP="00D75223">
            <w:pPr>
              <w:pStyle w:val="ListParagraph"/>
              <w:numPr>
                <w:ilvl w:val="0"/>
                <w:numId w:val="51"/>
              </w:numPr>
              <w:rPr>
                <w:rFonts w:ascii="Times New Roman" w:eastAsia="Times New Roman" w:hAnsi="Times New Roman" w:cs="Times New Roman"/>
                <w:color w:val="000000"/>
                <w:sz w:val="16"/>
                <w:szCs w:val="16"/>
              </w:rPr>
            </w:pPr>
            <w:r w:rsidRPr="00B52CBD">
              <w:rPr>
                <w:rFonts w:ascii="Times New Roman" w:eastAsia="Times New Roman" w:hAnsi="Times New Roman" w:cs="Times New Roman"/>
                <w:color w:val="000000"/>
                <w:sz w:val="16"/>
                <w:szCs w:val="16"/>
              </w:rPr>
              <w:t>15 companies supported with market access opportunities; introductions to foreign missions (Company visits to the respective countries/ through one-to-one virtual meetings) [USA, UK, Canada, Abu Dhabi, Dubai, Kenya, Jordon, Dubai, Oman]</w:t>
            </w:r>
          </w:p>
        </w:tc>
        <w:tc>
          <w:tcPr>
            <w:tcW w:w="3204" w:type="dxa"/>
            <w:vMerge/>
            <w:hideMark/>
          </w:tcPr>
          <w:p w14:paraId="3541AC83"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63418191" w14:textId="77777777" w:rsidTr="002A752B">
        <w:trPr>
          <w:trHeight w:val="1848"/>
        </w:trPr>
        <w:tc>
          <w:tcPr>
            <w:tcW w:w="0" w:type="auto"/>
            <w:vMerge/>
            <w:hideMark/>
          </w:tcPr>
          <w:p w14:paraId="6E0AEB3D"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33EF84B6"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06C31635" w14:textId="7795923D" w:rsidR="00CB75A8" w:rsidRPr="00520A02" w:rsidRDefault="00CB75A8" w:rsidP="00D75223">
            <w:pPr>
              <w:pStyle w:val="ListParagraph"/>
              <w:numPr>
                <w:ilvl w:val="0"/>
                <w:numId w:val="90"/>
              </w:numPr>
              <w:rPr>
                <w:rFonts w:ascii="Times New Roman" w:eastAsia="Times New Roman" w:hAnsi="Times New Roman" w:cs="Times New Roman"/>
                <w:color w:val="000000"/>
                <w:sz w:val="16"/>
                <w:szCs w:val="16"/>
              </w:rPr>
            </w:pPr>
            <w:r w:rsidRPr="00520A02">
              <w:rPr>
                <w:rFonts w:ascii="Times New Roman" w:eastAsia="Times New Roman" w:hAnsi="Times New Roman" w:cs="Times New Roman"/>
                <w:color w:val="000000"/>
                <w:sz w:val="16"/>
                <w:szCs w:val="16"/>
              </w:rPr>
              <w:t xml:space="preserve">Design and develop a platform/process to facilitate digital nomad visits to Sri Lanka </w:t>
            </w:r>
          </w:p>
        </w:tc>
        <w:tc>
          <w:tcPr>
            <w:tcW w:w="4394" w:type="dxa"/>
            <w:shd w:val="clear" w:color="auto" w:fill="auto"/>
            <w:hideMark/>
          </w:tcPr>
          <w:p w14:paraId="0537ABCD" w14:textId="77777777" w:rsidR="00CB75A8" w:rsidRDefault="00CB75A8" w:rsidP="00D75223">
            <w:pPr>
              <w:pStyle w:val="ListParagraph"/>
              <w:numPr>
                <w:ilvl w:val="0"/>
                <w:numId w:val="52"/>
              </w:numPr>
              <w:rPr>
                <w:rFonts w:ascii="Times New Roman" w:eastAsia="Times New Roman" w:hAnsi="Times New Roman" w:cs="Times New Roman"/>
                <w:color w:val="000000"/>
                <w:sz w:val="16"/>
                <w:szCs w:val="16"/>
              </w:rPr>
            </w:pPr>
            <w:r w:rsidRPr="00497E20">
              <w:rPr>
                <w:rFonts w:ascii="Times New Roman" w:eastAsia="Times New Roman" w:hAnsi="Times New Roman" w:cs="Times New Roman"/>
                <w:color w:val="000000"/>
                <w:sz w:val="16"/>
                <w:szCs w:val="16"/>
              </w:rPr>
              <w:t>TOR completed. Wireframes completed. Comments and input provided for the Cabinet paper raised by Ministry of Tourism.</w:t>
            </w:r>
          </w:p>
          <w:p w14:paraId="43C681F5" w14:textId="77777777" w:rsidR="00CB75A8" w:rsidRDefault="00CB75A8" w:rsidP="00D75223">
            <w:pPr>
              <w:pStyle w:val="ListParagraph"/>
              <w:numPr>
                <w:ilvl w:val="0"/>
                <w:numId w:val="52"/>
              </w:numPr>
              <w:rPr>
                <w:rFonts w:ascii="Times New Roman" w:eastAsia="Times New Roman" w:hAnsi="Times New Roman" w:cs="Times New Roman"/>
                <w:color w:val="000000"/>
                <w:sz w:val="16"/>
                <w:szCs w:val="16"/>
              </w:rPr>
            </w:pPr>
            <w:r w:rsidRPr="00497E20">
              <w:rPr>
                <w:rFonts w:ascii="Times New Roman" w:eastAsia="Times New Roman" w:hAnsi="Times New Roman" w:cs="Times New Roman"/>
                <w:color w:val="000000"/>
                <w:sz w:val="16"/>
                <w:szCs w:val="16"/>
              </w:rPr>
              <w:t>A guideline for Nomad visa process, prepared for Immigration</w:t>
            </w:r>
          </w:p>
          <w:p w14:paraId="31746D78" w14:textId="77777777" w:rsidR="00CB75A8" w:rsidRDefault="00CB75A8" w:rsidP="00D75223">
            <w:pPr>
              <w:pStyle w:val="ListParagraph"/>
              <w:numPr>
                <w:ilvl w:val="0"/>
                <w:numId w:val="52"/>
              </w:numPr>
              <w:rPr>
                <w:rFonts w:ascii="Times New Roman" w:eastAsia="Times New Roman" w:hAnsi="Times New Roman" w:cs="Times New Roman"/>
                <w:color w:val="000000"/>
                <w:sz w:val="16"/>
                <w:szCs w:val="16"/>
              </w:rPr>
            </w:pPr>
            <w:r w:rsidRPr="00497E20">
              <w:rPr>
                <w:rFonts w:ascii="Times New Roman" w:eastAsia="Times New Roman" w:hAnsi="Times New Roman" w:cs="Times New Roman"/>
                <w:color w:val="000000"/>
                <w:sz w:val="16"/>
                <w:szCs w:val="16"/>
              </w:rPr>
              <w:t xml:space="preserve">An initial discussion with </w:t>
            </w:r>
            <w:proofErr w:type="spellStart"/>
            <w:r w:rsidRPr="00497E20">
              <w:rPr>
                <w:rFonts w:ascii="Times New Roman" w:eastAsia="Times New Roman" w:hAnsi="Times New Roman" w:cs="Times New Roman"/>
                <w:color w:val="000000"/>
                <w:sz w:val="16"/>
                <w:szCs w:val="16"/>
              </w:rPr>
              <w:t>Calcey</w:t>
            </w:r>
            <w:proofErr w:type="spellEnd"/>
            <w:r w:rsidRPr="00497E20">
              <w:rPr>
                <w:rFonts w:ascii="Times New Roman" w:eastAsia="Times New Roman" w:hAnsi="Times New Roman" w:cs="Times New Roman"/>
                <w:color w:val="000000"/>
                <w:sz w:val="16"/>
                <w:szCs w:val="16"/>
              </w:rPr>
              <w:t xml:space="preserve"> Technologies to develop the 1st of the system on pro-bona basis</w:t>
            </w:r>
          </w:p>
          <w:p w14:paraId="5A9869C9" w14:textId="77777777" w:rsidR="00CB75A8" w:rsidRPr="00497E20" w:rsidRDefault="00CB75A8" w:rsidP="00D75223">
            <w:pPr>
              <w:pStyle w:val="ListParagraph"/>
              <w:numPr>
                <w:ilvl w:val="0"/>
                <w:numId w:val="52"/>
              </w:numPr>
              <w:rPr>
                <w:rFonts w:ascii="Times New Roman" w:eastAsia="Times New Roman" w:hAnsi="Times New Roman" w:cs="Times New Roman"/>
                <w:color w:val="000000"/>
                <w:sz w:val="16"/>
                <w:szCs w:val="16"/>
              </w:rPr>
            </w:pPr>
            <w:r w:rsidRPr="00497E20">
              <w:rPr>
                <w:rFonts w:ascii="Times New Roman" w:eastAsia="Times New Roman" w:hAnsi="Times New Roman" w:cs="Times New Roman"/>
                <w:color w:val="000000"/>
                <w:sz w:val="16"/>
                <w:szCs w:val="16"/>
              </w:rPr>
              <w:t>Alignment and co-operation with Immigration and Tourism required for the next steps.</w:t>
            </w:r>
          </w:p>
        </w:tc>
        <w:tc>
          <w:tcPr>
            <w:tcW w:w="3204" w:type="dxa"/>
            <w:vMerge/>
            <w:hideMark/>
          </w:tcPr>
          <w:p w14:paraId="1E6FAF33"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2C57FDAC" w14:textId="77777777" w:rsidTr="002A752B">
        <w:trPr>
          <w:trHeight w:val="792"/>
        </w:trPr>
        <w:tc>
          <w:tcPr>
            <w:tcW w:w="0" w:type="auto"/>
            <w:vMerge/>
            <w:hideMark/>
          </w:tcPr>
          <w:p w14:paraId="63147782"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23399C48"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742D38C4" w14:textId="1E07C74E" w:rsidR="00CB75A8" w:rsidRPr="00520A02" w:rsidRDefault="00CB75A8" w:rsidP="00D75223">
            <w:pPr>
              <w:pStyle w:val="ListParagraph"/>
              <w:numPr>
                <w:ilvl w:val="0"/>
                <w:numId w:val="90"/>
              </w:numPr>
              <w:rPr>
                <w:rFonts w:ascii="Times New Roman" w:eastAsia="Times New Roman" w:hAnsi="Times New Roman" w:cs="Times New Roman"/>
                <w:color w:val="000000"/>
                <w:sz w:val="16"/>
                <w:szCs w:val="16"/>
              </w:rPr>
            </w:pPr>
            <w:r w:rsidRPr="00520A02">
              <w:rPr>
                <w:rFonts w:ascii="Times New Roman" w:eastAsia="Times New Roman" w:hAnsi="Times New Roman" w:cs="Times New Roman"/>
                <w:color w:val="000000"/>
                <w:sz w:val="16"/>
                <w:szCs w:val="16"/>
              </w:rPr>
              <w:t>5 IT sector global MNC’s Invested in Sri Lanka by end of 2024</w:t>
            </w:r>
            <w:r w:rsidRPr="00520A02">
              <w:rPr>
                <w:rFonts w:ascii="Times New Roman" w:eastAsia="Times New Roman" w:hAnsi="Times New Roman" w:cs="Times New Roman"/>
                <w:color w:val="000000"/>
                <w:sz w:val="16"/>
                <w:szCs w:val="16"/>
              </w:rPr>
              <w:br/>
              <w:t>- Target for 2022 is 1 MNC</w:t>
            </w:r>
          </w:p>
        </w:tc>
        <w:tc>
          <w:tcPr>
            <w:tcW w:w="4394" w:type="dxa"/>
            <w:vMerge w:val="restart"/>
            <w:shd w:val="clear" w:color="auto" w:fill="auto"/>
            <w:hideMark/>
          </w:tcPr>
          <w:p w14:paraId="05E7A367" w14:textId="77777777" w:rsidR="00CB75A8" w:rsidRDefault="00CB75A8" w:rsidP="00D75223">
            <w:pPr>
              <w:pStyle w:val="ListParagraph"/>
              <w:numPr>
                <w:ilvl w:val="0"/>
                <w:numId w:val="53"/>
              </w:numPr>
              <w:rPr>
                <w:rFonts w:ascii="Times New Roman" w:eastAsia="Times New Roman" w:hAnsi="Times New Roman" w:cs="Times New Roman"/>
                <w:color w:val="000000"/>
                <w:sz w:val="16"/>
                <w:szCs w:val="16"/>
              </w:rPr>
            </w:pPr>
            <w:r w:rsidRPr="00497E20">
              <w:rPr>
                <w:rFonts w:ascii="Times New Roman" w:eastAsia="Times New Roman" w:hAnsi="Times New Roman" w:cs="Times New Roman"/>
                <w:color w:val="000000"/>
                <w:sz w:val="16"/>
                <w:szCs w:val="16"/>
              </w:rPr>
              <w:t xml:space="preserve">Due to treasury circular on holding new/ongoing projects, and due to lack of budgets &amp; resources these initiatives have been deprioritized by the Management </w:t>
            </w:r>
          </w:p>
          <w:p w14:paraId="227464FC" w14:textId="77777777" w:rsidR="00CB75A8" w:rsidRDefault="00CB75A8" w:rsidP="00D75223">
            <w:pPr>
              <w:pStyle w:val="ListParagraph"/>
              <w:numPr>
                <w:ilvl w:val="0"/>
                <w:numId w:val="53"/>
              </w:numPr>
              <w:rPr>
                <w:rFonts w:ascii="Times New Roman" w:eastAsia="Times New Roman" w:hAnsi="Times New Roman" w:cs="Times New Roman"/>
                <w:color w:val="000000"/>
                <w:sz w:val="16"/>
                <w:szCs w:val="16"/>
              </w:rPr>
            </w:pPr>
            <w:r w:rsidRPr="00497E20">
              <w:rPr>
                <w:rFonts w:ascii="Times New Roman" w:eastAsia="Times New Roman" w:hAnsi="Times New Roman" w:cs="Times New Roman"/>
                <w:color w:val="000000"/>
                <w:sz w:val="16"/>
                <w:szCs w:val="16"/>
              </w:rPr>
              <w:t xml:space="preserve">National Digital Consortia held with 6 coming on to one platform. Follow ups taking place for expansion and FDI. </w:t>
            </w:r>
          </w:p>
          <w:p w14:paraId="6652E4B9" w14:textId="77777777" w:rsidR="00CB75A8" w:rsidRDefault="00CB75A8" w:rsidP="00D75223">
            <w:pPr>
              <w:pStyle w:val="ListParagraph"/>
              <w:numPr>
                <w:ilvl w:val="0"/>
                <w:numId w:val="53"/>
              </w:numPr>
              <w:rPr>
                <w:rFonts w:ascii="Times New Roman" w:eastAsia="Times New Roman" w:hAnsi="Times New Roman" w:cs="Times New Roman"/>
                <w:color w:val="000000"/>
                <w:sz w:val="16"/>
                <w:szCs w:val="16"/>
              </w:rPr>
            </w:pPr>
            <w:r w:rsidRPr="00497E20">
              <w:rPr>
                <w:rFonts w:ascii="Times New Roman" w:eastAsia="Times New Roman" w:hAnsi="Times New Roman" w:cs="Times New Roman"/>
                <w:color w:val="000000"/>
                <w:sz w:val="16"/>
                <w:szCs w:val="16"/>
              </w:rPr>
              <w:t>Procurement of a Consultancy firm on Investment Promotion for the IT-BPM Industry of Sri Lanka.</w:t>
            </w:r>
            <w:r w:rsidRPr="00497E20">
              <w:rPr>
                <w:rFonts w:ascii="Times New Roman" w:eastAsia="Times New Roman" w:hAnsi="Times New Roman" w:cs="Times New Roman"/>
                <w:color w:val="000000"/>
                <w:sz w:val="16"/>
                <w:szCs w:val="16"/>
              </w:rPr>
              <w:br/>
              <w:t xml:space="preserve">            - Stakeholder consultations with EDB, BOI, </w:t>
            </w:r>
            <w:proofErr w:type="spellStart"/>
            <w:r w:rsidRPr="00497E20">
              <w:rPr>
                <w:rFonts w:ascii="Times New Roman" w:eastAsia="Times New Roman" w:hAnsi="Times New Roman" w:cs="Times New Roman"/>
                <w:color w:val="000000"/>
                <w:sz w:val="16"/>
                <w:szCs w:val="16"/>
              </w:rPr>
              <w:t>Slasscom</w:t>
            </w:r>
            <w:proofErr w:type="spellEnd"/>
            <w:r w:rsidRPr="00497E20">
              <w:rPr>
                <w:rFonts w:ascii="Times New Roman" w:eastAsia="Times New Roman" w:hAnsi="Times New Roman" w:cs="Times New Roman"/>
                <w:color w:val="000000"/>
                <w:sz w:val="16"/>
                <w:szCs w:val="16"/>
              </w:rPr>
              <w:t xml:space="preserve"> and FITIS</w:t>
            </w:r>
            <w:r w:rsidRPr="00497E20">
              <w:rPr>
                <w:rFonts w:ascii="Times New Roman" w:eastAsia="Times New Roman" w:hAnsi="Times New Roman" w:cs="Times New Roman"/>
                <w:color w:val="000000"/>
                <w:sz w:val="16"/>
                <w:szCs w:val="16"/>
              </w:rPr>
              <w:br/>
              <w:t xml:space="preserve">            - Obtained NPD/Procurement approvals</w:t>
            </w:r>
            <w:r w:rsidRPr="00497E20">
              <w:rPr>
                <w:rFonts w:ascii="Times New Roman" w:eastAsia="Times New Roman" w:hAnsi="Times New Roman" w:cs="Times New Roman"/>
                <w:color w:val="000000"/>
                <w:sz w:val="16"/>
                <w:szCs w:val="16"/>
              </w:rPr>
              <w:br/>
              <w:t xml:space="preserve">            - Advertised for EOI’s</w:t>
            </w:r>
            <w:r w:rsidRPr="00497E20">
              <w:rPr>
                <w:rFonts w:ascii="Times New Roman" w:eastAsia="Times New Roman" w:hAnsi="Times New Roman" w:cs="Times New Roman"/>
                <w:color w:val="000000"/>
                <w:sz w:val="16"/>
                <w:szCs w:val="16"/>
              </w:rPr>
              <w:br/>
              <w:t xml:space="preserve">            - Pending EOI Evaluations</w:t>
            </w:r>
            <w:r w:rsidRPr="00497E20">
              <w:rPr>
                <w:rFonts w:ascii="Times New Roman" w:eastAsia="Times New Roman" w:hAnsi="Times New Roman" w:cs="Times New Roman"/>
                <w:color w:val="000000"/>
                <w:sz w:val="16"/>
                <w:szCs w:val="16"/>
              </w:rPr>
              <w:br/>
              <w:t xml:space="preserve">            - Procurement process on hold (due to budget constraints &amp; treasury circular)</w:t>
            </w:r>
          </w:p>
          <w:p w14:paraId="151D6A7F" w14:textId="77777777" w:rsidR="00CB75A8" w:rsidRDefault="00CB75A8" w:rsidP="00D75223">
            <w:pPr>
              <w:pStyle w:val="ListParagraph"/>
              <w:numPr>
                <w:ilvl w:val="0"/>
                <w:numId w:val="53"/>
              </w:numPr>
              <w:rPr>
                <w:rFonts w:ascii="Times New Roman" w:eastAsia="Times New Roman" w:hAnsi="Times New Roman" w:cs="Times New Roman"/>
                <w:color w:val="000000"/>
                <w:sz w:val="16"/>
                <w:szCs w:val="16"/>
              </w:rPr>
            </w:pPr>
            <w:r w:rsidRPr="00497E20">
              <w:rPr>
                <w:rFonts w:ascii="Times New Roman" w:eastAsia="Times New Roman" w:hAnsi="Times New Roman" w:cs="Times New Roman"/>
                <w:color w:val="000000"/>
                <w:sz w:val="16"/>
                <w:szCs w:val="16"/>
              </w:rPr>
              <w:t>Ongoing discussions with 2 MNC's - Microsoft &amp; Google</w:t>
            </w:r>
          </w:p>
          <w:p w14:paraId="248B4316" w14:textId="77777777" w:rsidR="00CB75A8" w:rsidRDefault="00CB75A8" w:rsidP="00D75223">
            <w:pPr>
              <w:pStyle w:val="ListParagraph"/>
              <w:numPr>
                <w:ilvl w:val="0"/>
                <w:numId w:val="53"/>
              </w:numPr>
              <w:rPr>
                <w:rFonts w:ascii="Times New Roman" w:eastAsia="Times New Roman" w:hAnsi="Times New Roman" w:cs="Times New Roman"/>
                <w:color w:val="000000"/>
                <w:sz w:val="16"/>
                <w:szCs w:val="16"/>
              </w:rPr>
            </w:pPr>
            <w:r w:rsidRPr="00497E20">
              <w:rPr>
                <w:rFonts w:ascii="Times New Roman" w:eastAsia="Times New Roman" w:hAnsi="Times New Roman" w:cs="Times New Roman"/>
                <w:color w:val="000000"/>
                <w:sz w:val="16"/>
                <w:szCs w:val="16"/>
              </w:rPr>
              <w:t>Follow up on the streamlining of the BOI Application form</w:t>
            </w:r>
          </w:p>
          <w:p w14:paraId="0D995845" w14:textId="77777777" w:rsidR="00CB75A8" w:rsidRDefault="00CB75A8" w:rsidP="00D75223">
            <w:pPr>
              <w:pStyle w:val="ListParagraph"/>
              <w:numPr>
                <w:ilvl w:val="0"/>
                <w:numId w:val="53"/>
              </w:numPr>
              <w:rPr>
                <w:rFonts w:ascii="Times New Roman" w:eastAsia="Times New Roman" w:hAnsi="Times New Roman" w:cs="Times New Roman"/>
                <w:color w:val="000000"/>
                <w:sz w:val="16"/>
                <w:szCs w:val="16"/>
              </w:rPr>
            </w:pPr>
            <w:r w:rsidRPr="00497E20">
              <w:rPr>
                <w:rFonts w:ascii="Times New Roman" w:eastAsia="Times New Roman" w:hAnsi="Times New Roman" w:cs="Times New Roman"/>
                <w:color w:val="000000"/>
                <w:sz w:val="16"/>
                <w:szCs w:val="16"/>
              </w:rPr>
              <w:t xml:space="preserve">Engaging with couple of international firms (BCS Technology &amp; </w:t>
            </w:r>
            <w:proofErr w:type="spellStart"/>
            <w:r w:rsidRPr="00497E20">
              <w:rPr>
                <w:rFonts w:ascii="Times New Roman" w:eastAsia="Times New Roman" w:hAnsi="Times New Roman" w:cs="Times New Roman"/>
                <w:color w:val="000000"/>
                <w:sz w:val="16"/>
                <w:szCs w:val="16"/>
              </w:rPr>
              <w:t>Stratotek</w:t>
            </w:r>
            <w:proofErr w:type="spellEnd"/>
            <w:r w:rsidRPr="00497E20">
              <w:rPr>
                <w:rFonts w:ascii="Times New Roman" w:eastAsia="Times New Roman" w:hAnsi="Times New Roman" w:cs="Times New Roman"/>
                <w:color w:val="000000"/>
                <w:sz w:val="16"/>
                <w:szCs w:val="16"/>
              </w:rPr>
              <w:t>) to encourage FDI leads and setting up of firms</w:t>
            </w:r>
          </w:p>
          <w:p w14:paraId="4EDC0829" w14:textId="77777777" w:rsidR="00CB75A8" w:rsidRPr="00497E20" w:rsidRDefault="00CB75A8" w:rsidP="00D75223">
            <w:pPr>
              <w:pStyle w:val="ListParagraph"/>
              <w:numPr>
                <w:ilvl w:val="0"/>
                <w:numId w:val="53"/>
              </w:numPr>
              <w:rPr>
                <w:rFonts w:ascii="Times New Roman" w:eastAsia="Times New Roman" w:hAnsi="Times New Roman" w:cs="Times New Roman"/>
                <w:color w:val="000000"/>
                <w:sz w:val="16"/>
                <w:szCs w:val="16"/>
              </w:rPr>
            </w:pPr>
            <w:r w:rsidRPr="00497E20">
              <w:rPr>
                <w:rFonts w:ascii="Times New Roman" w:eastAsia="Times New Roman" w:hAnsi="Times New Roman" w:cs="Times New Roman"/>
                <w:color w:val="000000"/>
                <w:sz w:val="16"/>
                <w:szCs w:val="16"/>
              </w:rPr>
              <w:t>Ongoing discussions with the Embassies to support/facilitate FDI's and to formulate country specific FDI/export strategies</w:t>
            </w:r>
          </w:p>
        </w:tc>
        <w:tc>
          <w:tcPr>
            <w:tcW w:w="3204" w:type="dxa"/>
            <w:vMerge/>
            <w:hideMark/>
          </w:tcPr>
          <w:p w14:paraId="56625F85"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567E6DD8" w14:textId="77777777" w:rsidTr="002A752B">
        <w:trPr>
          <w:trHeight w:val="792"/>
        </w:trPr>
        <w:tc>
          <w:tcPr>
            <w:tcW w:w="0" w:type="auto"/>
            <w:vMerge/>
            <w:hideMark/>
          </w:tcPr>
          <w:p w14:paraId="46AB8367"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3CDCF10B"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0317F8AF" w14:textId="7B748E28" w:rsidR="00CB75A8" w:rsidRPr="00520A02" w:rsidRDefault="00CB75A8" w:rsidP="00D75223">
            <w:pPr>
              <w:pStyle w:val="ListParagraph"/>
              <w:numPr>
                <w:ilvl w:val="0"/>
                <w:numId w:val="90"/>
              </w:numPr>
              <w:rPr>
                <w:rFonts w:ascii="Times New Roman" w:eastAsia="Times New Roman" w:hAnsi="Times New Roman" w:cs="Times New Roman"/>
                <w:color w:val="000000"/>
                <w:sz w:val="16"/>
                <w:szCs w:val="16"/>
              </w:rPr>
            </w:pPr>
            <w:r w:rsidRPr="00520A02">
              <w:rPr>
                <w:rFonts w:ascii="Times New Roman" w:eastAsia="Times New Roman" w:hAnsi="Times New Roman" w:cs="Times New Roman"/>
                <w:color w:val="000000"/>
                <w:sz w:val="16"/>
                <w:szCs w:val="16"/>
              </w:rPr>
              <w:t>30 shared service centers and captive operations established by end of 2024</w:t>
            </w:r>
            <w:r w:rsidRPr="00520A02">
              <w:rPr>
                <w:rFonts w:ascii="Times New Roman" w:eastAsia="Times New Roman" w:hAnsi="Times New Roman" w:cs="Times New Roman"/>
                <w:color w:val="000000"/>
                <w:sz w:val="16"/>
                <w:szCs w:val="16"/>
              </w:rPr>
              <w:br/>
              <w:t>- Target for 2022 is 2 shared services</w:t>
            </w:r>
          </w:p>
        </w:tc>
        <w:tc>
          <w:tcPr>
            <w:tcW w:w="4394" w:type="dxa"/>
            <w:vMerge/>
            <w:hideMark/>
          </w:tcPr>
          <w:p w14:paraId="49AC0234" w14:textId="77777777" w:rsidR="00CB75A8" w:rsidRPr="002F38D6" w:rsidRDefault="00CB75A8" w:rsidP="005762FA">
            <w:pPr>
              <w:rPr>
                <w:rFonts w:ascii="Times New Roman" w:eastAsia="Times New Roman" w:hAnsi="Times New Roman" w:cs="Times New Roman"/>
                <w:color w:val="000000"/>
                <w:sz w:val="16"/>
                <w:szCs w:val="16"/>
              </w:rPr>
            </w:pPr>
          </w:p>
        </w:tc>
        <w:tc>
          <w:tcPr>
            <w:tcW w:w="3204" w:type="dxa"/>
            <w:vMerge/>
            <w:hideMark/>
          </w:tcPr>
          <w:p w14:paraId="76510D71"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301F6205" w14:textId="77777777" w:rsidTr="002A752B">
        <w:trPr>
          <w:trHeight w:val="4140"/>
        </w:trPr>
        <w:tc>
          <w:tcPr>
            <w:tcW w:w="0" w:type="auto"/>
            <w:vMerge/>
            <w:hideMark/>
          </w:tcPr>
          <w:p w14:paraId="4B48D6ED"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446A2BAC"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381A3CB4" w14:textId="76D28A18" w:rsidR="00CB75A8" w:rsidRPr="00520A02" w:rsidRDefault="00CB75A8" w:rsidP="00D75223">
            <w:pPr>
              <w:pStyle w:val="ListParagraph"/>
              <w:numPr>
                <w:ilvl w:val="0"/>
                <w:numId w:val="90"/>
              </w:numPr>
              <w:rPr>
                <w:rFonts w:ascii="Times New Roman" w:eastAsia="Times New Roman" w:hAnsi="Times New Roman" w:cs="Times New Roman"/>
                <w:color w:val="000000"/>
                <w:sz w:val="16"/>
                <w:szCs w:val="16"/>
              </w:rPr>
            </w:pPr>
            <w:r w:rsidRPr="00520A02">
              <w:rPr>
                <w:rFonts w:ascii="Times New Roman" w:eastAsia="Times New Roman" w:hAnsi="Times New Roman" w:cs="Times New Roman"/>
                <w:color w:val="000000"/>
                <w:sz w:val="16"/>
                <w:szCs w:val="16"/>
              </w:rPr>
              <w:t xml:space="preserve">Qualified FDI leads for increased Global reach by positioning Sri Lanka as a sought-out IT-BPM destination - 50 qualified leads by end of 2024 </w:t>
            </w:r>
            <w:r w:rsidRPr="00520A02">
              <w:rPr>
                <w:rFonts w:ascii="Times New Roman" w:eastAsia="Times New Roman" w:hAnsi="Times New Roman" w:cs="Times New Roman"/>
                <w:color w:val="000000"/>
                <w:sz w:val="16"/>
                <w:szCs w:val="16"/>
              </w:rPr>
              <w:br/>
              <w:t>- Target for 2022 is 10 FDI leads</w:t>
            </w:r>
          </w:p>
        </w:tc>
        <w:tc>
          <w:tcPr>
            <w:tcW w:w="4394" w:type="dxa"/>
            <w:vMerge/>
            <w:hideMark/>
          </w:tcPr>
          <w:p w14:paraId="61978959" w14:textId="77777777" w:rsidR="00CB75A8" w:rsidRPr="002F38D6" w:rsidRDefault="00CB75A8" w:rsidP="005762FA">
            <w:pPr>
              <w:rPr>
                <w:rFonts w:ascii="Times New Roman" w:eastAsia="Times New Roman" w:hAnsi="Times New Roman" w:cs="Times New Roman"/>
                <w:color w:val="000000"/>
                <w:sz w:val="16"/>
                <w:szCs w:val="16"/>
              </w:rPr>
            </w:pPr>
          </w:p>
        </w:tc>
        <w:tc>
          <w:tcPr>
            <w:tcW w:w="3204" w:type="dxa"/>
            <w:vMerge/>
            <w:hideMark/>
          </w:tcPr>
          <w:p w14:paraId="711EF48B"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102B3045" w14:textId="77777777" w:rsidTr="009C245D">
        <w:trPr>
          <w:trHeight w:val="1967"/>
        </w:trPr>
        <w:tc>
          <w:tcPr>
            <w:tcW w:w="0" w:type="auto"/>
            <w:vMerge w:val="restart"/>
            <w:shd w:val="clear" w:color="auto" w:fill="auto"/>
            <w:hideMark/>
          </w:tcPr>
          <w:p w14:paraId="3F0037C7" w14:textId="42ACB92D" w:rsidR="00CB75A8" w:rsidRPr="002F38D6" w:rsidRDefault="00CB75A8" w:rsidP="005762FA">
            <w:pPr>
              <w:jc w:val="cente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6</w:t>
            </w:r>
          </w:p>
        </w:tc>
        <w:tc>
          <w:tcPr>
            <w:tcW w:w="3260" w:type="dxa"/>
            <w:vMerge w:val="restart"/>
            <w:shd w:val="clear" w:color="auto" w:fill="auto"/>
            <w:hideMark/>
          </w:tcPr>
          <w:p w14:paraId="06689E98" w14:textId="77777777" w:rsidR="00CB75A8" w:rsidRPr="00966DA7" w:rsidRDefault="00CB75A8" w:rsidP="005762FA">
            <w:pPr>
              <w:rPr>
                <w:rFonts w:ascii="Times New Roman" w:eastAsia="Times New Roman" w:hAnsi="Times New Roman" w:cs="Times New Roman"/>
                <w:b/>
                <w:bCs/>
                <w:color w:val="000000"/>
                <w:sz w:val="16"/>
                <w:szCs w:val="16"/>
              </w:rPr>
            </w:pPr>
            <w:r w:rsidRPr="00966DA7">
              <w:rPr>
                <w:rFonts w:ascii="Times New Roman" w:eastAsia="Times New Roman" w:hAnsi="Times New Roman" w:cs="Times New Roman"/>
                <w:b/>
                <w:bCs/>
                <w:color w:val="000000"/>
                <w:sz w:val="16"/>
                <w:szCs w:val="16"/>
              </w:rPr>
              <w:t>Startup and Scale up Program</w:t>
            </w:r>
          </w:p>
          <w:p w14:paraId="7698E3C3" w14:textId="77777777" w:rsidR="00CB75A8" w:rsidRDefault="00CB75A8" w:rsidP="005762FA">
            <w:pPr>
              <w:rPr>
                <w:rFonts w:ascii="Times New Roman" w:eastAsia="Times New Roman" w:hAnsi="Times New Roman" w:cs="Times New Roman"/>
                <w:color w:val="000000"/>
                <w:sz w:val="16"/>
                <w:szCs w:val="16"/>
              </w:rPr>
            </w:pPr>
          </w:p>
          <w:p w14:paraId="6266B908" w14:textId="77777777" w:rsidR="00CB75A8" w:rsidRPr="00E872EA"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NPD Ref:</w:t>
            </w:r>
          </w:p>
          <w:p w14:paraId="19D5583A"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2021/05/DE</w:t>
            </w:r>
          </w:p>
          <w:p w14:paraId="28A66743" w14:textId="77777777" w:rsidR="00CB75A8" w:rsidRPr="00E872EA" w:rsidRDefault="00CB75A8" w:rsidP="005762FA">
            <w:pPr>
              <w:rPr>
                <w:rFonts w:ascii="Times New Roman" w:eastAsia="Times New Roman" w:hAnsi="Times New Roman" w:cs="Times New Roman"/>
                <w:color w:val="000000"/>
                <w:sz w:val="15"/>
                <w:szCs w:val="15"/>
              </w:rPr>
            </w:pPr>
          </w:p>
          <w:p w14:paraId="12D4460A"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748FB928"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 – Sep</w:t>
            </w:r>
          </w:p>
          <w:p w14:paraId="48BF3754" w14:textId="77777777" w:rsidR="00CB75A8" w:rsidRPr="00E872EA" w:rsidRDefault="00CB75A8" w:rsidP="005762FA">
            <w:pPr>
              <w:rPr>
                <w:rFonts w:ascii="Times New Roman" w:eastAsia="Times New Roman" w:hAnsi="Times New Roman" w:cs="Times New Roman"/>
                <w:color w:val="000000"/>
                <w:sz w:val="15"/>
                <w:szCs w:val="15"/>
              </w:rPr>
            </w:pPr>
          </w:p>
          <w:p w14:paraId="6ABA7ED5" w14:textId="77777777" w:rsidR="00CB75A8" w:rsidRPr="00936CC5" w:rsidRDefault="00CB75A8" w:rsidP="005762FA">
            <w:pPr>
              <w:rPr>
                <w:rFonts w:ascii="Times New Roman" w:eastAsia="Times New Roman" w:hAnsi="Times New Roman" w:cs="Times New Roman"/>
                <w:b/>
                <w:bCs/>
                <w:color w:val="000000"/>
                <w:sz w:val="15"/>
                <w:szCs w:val="15"/>
              </w:rPr>
            </w:pPr>
            <w:r w:rsidRPr="00936CC5">
              <w:rPr>
                <w:rFonts w:ascii="Times New Roman" w:eastAsia="Times New Roman" w:hAnsi="Times New Roman" w:cs="Times New Roman"/>
                <w:b/>
                <w:bCs/>
                <w:color w:val="000000"/>
                <w:sz w:val="15"/>
                <w:szCs w:val="15"/>
              </w:rPr>
              <w:t>NPD Approved amount:</w:t>
            </w:r>
          </w:p>
          <w:p w14:paraId="0FA0B21C" w14:textId="77777777" w:rsidR="00CB75A8" w:rsidRPr="00E872EA" w:rsidRDefault="00CB75A8" w:rsidP="005762FA">
            <w:pP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625.00 Mn</w:t>
            </w:r>
          </w:p>
          <w:p w14:paraId="22DD91E6" w14:textId="77777777" w:rsidR="00CB75A8" w:rsidRPr="00E872EA" w:rsidRDefault="00CB75A8" w:rsidP="005762FA">
            <w:pPr>
              <w:rPr>
                <w:rFonts w:ascii="Times New Roman" w:eastAsia="Times New Roman" w:hAnsi="Times New Roman" w:cs="Times New Roman"/>
                <w:color w:val="000000"/>
                <w:sz w:val="15"/>
                <w:szCs w:val="15"/>
              </w:rPr>
            </w:pPr>
          </w:p>
          <w:p w14:paraId="2932E119" w14:textId="77777777" w:rsidR="00CB75A8" w:rsidRPr="00936CC5" w:rsidRDefault="00CB75A8" w:rsidP="005762FA">
            <w:pPr>
              <w:rPr>
                <w:rFonts w:ascii="Times New Roman" w:eastAsia="Times New Roman" w:hAnsi="Times New Roman" w:cs="Times New Roman"/>
                <w:b/>
                <w:bCs/>
                <w:color w:val="000000"/>
                <w:sz w:val="15"/>
                <w:szCs w:val="15"/>
              </w:rPr>
            </w:pPr>
            <w:r w:rsidRPr="00936CC5">
              <w:rPr>
                <w:rFonts w:ascii="Times New Roman" w:eastAsia="Times New Roman" w:hAnsi="Times New Roman" w:cs="Times New Roman"/>
                <w:b/>
                <w:bCs/>
                <w:color w:val="000000"/>
                <w:sz w:val="15"/>
                <w:szCs w:val="15"/>
              </w:rPr>
              <w:t>Initial Approved period:</w:t>
            </w:r>
          </w:p>
          <w:p w14:paraId="1FF24CEF" w14:textId="77777777" w:rsidR="00CB75A8" w:rsidRPr="002F38D6" w:rsidRDefault="00CB75A8" w:rsidP="005762FA">
            <w:pPr>
              <w:rPr>
                <w:rFonts w:ascii="Times New Roman" w:eastAsia="Times New Roman" w:hAnsi="Times New Roman" w:cs="Times New Roman"/>
                <w:color w:val="000000"/>
                <w:sz w:val="16"/>
                <w:szCs w:val="16"/>
              </w:rPr>
            </w:pPr>
            <w:r w:rsidRPr="00E872EA">
              <w:rPr>
                <w:rFonts w:ascii="Times New Roman" w:eastAsia="Times New Roman" w:hAnsi="Times New Roman" w:cs="Times New Roman"/>
                <w:color w:val="000000"/>
                <w:sz w:val="15"/>
                <w:szCs w:val="15"/>
              </w:rPr>
              <w:t xml:space="preserve">from </w:t>
            </w:r>
            <w:r>
              <w:rPr>
                <w:rFonts w:ascii="Times New Roman" w:eastAsia="Times New Roman" w:hAnsi="Times New Roman" w:cs="Times New Roman"/>
                <w:color w:val="000000"/>
                <w:sz w:val="15"/>
                <w:szCs w:val="15"/>
              </w:rPr>
              <w:t>Sep.2021</w:t>
            </w:r>
            <w:r w:rsidRPr="00E872EA">
              <w:rPr>
                <w:rFonts w:ascii="Times New Roman" w:eastAsia="Times New Roman" w:hAnsi="Times New Roman" w:cs="Times New Roman"/>
                <w:color w:val="000000"/>
                <w:sz w:val="15"/>
                <w:szCs w:val="15"/>
              </w:rPr>
              <w:t xml:space="preserve"> to </w:t>
            </w:r>
            <w:r>
              <w:rPr>
                <w:rFonts w:ascii="Times New Roman" w:eastAsia="Times New Roman" w:hAnsi="Times New Roman" w:cs="Times New Roman"/>
                <w:color w:val="000000"/>
                <w:sz w:val="15"/>
                <w:szCs w:val="15"/>
              </w:rPr>
              <w:t>Dec.2024</w:t>
            </w:r>
          </w:p>
        </w:tc>
        <w:tc>
          <w:tcPr>
            <w:tcW w:w="4111" w:type="dxa"/>
            <w:shd w:val="clear" w:color="auto" w:fill="auto"/>
            <w:hideMark/>
          </w:tcPr>
          <w:p w14:paraId="2D7E1FED" w14:textId="1E3B49D2" w:rsidR="00CB75A8" w:rsidRPr="008E0A0A" w:rsidRDefault="00CB75A8" w:rsidP="00D75223">
            <w:pPr>
              <w:pStyle w:val="ListParagraph"/>
              <w:numPr>
                <w:ilvl w:val="0"/>
                <w:numId w:val="91"/>
              </w:numPr>
              <w:rPr>
                <w:rFonts w:ascii="Times New Roman" w:eastAsia="Times New Roman" w:hAnsi="Times New Roman" w:cs="Times New Roman"/>
                <w:color w:val="000000"/>
                <w:sz w:val="16"/>
                <w:szCs w:val="16"/>
              </w:rPr>
            </w:pPr>
            <w:r w:rsidRPr="008E0A0A">
              <w:rPr>
                <w:rFonts w:ascii="Times New Roman" w:eastAsia="Times New Roman" w:hAnsi="Times New Roman" w:cs="Times New Roman"/>
                <w:color w:val="000000"/>
                <w:sz w:val="16"/>
                <w:szCs w:val="16"/>
              </w:rPr>
              <w:t xml:space="preserve">15 </w:t>
            </w:r>
            <w:proofErr w:type="spellStart"/>
            <w:r w:rsidRPr="008E0A0A">
              <w:rPr>
                <w:rFonts w:ascii="Times New Roman" w:eastAsia="Times New Roman" w:hAnsi="Times New Roman" w:cs="Times New Roman"/>
                <w:color w:val="000000"/>
                <w:sz w:val="16"/>
                <w:szCs w:val="16"/>
              </w:rPr>
              <w:t>start ups</w:t>
            </w:r>
            <w:proofErr w:type="spellEnd"/>
            <w:r w:rsidRPr="008E0A0A">
              <w:rPr>
                <w:rFonts w:ascii="Times New Roman" w:eastAsia="Times New Roman" w:hAnsi="Times New Roman" w:cs="Times New Roman"/>
                <w:color w:val="000000"/>
                <w:sz w:val="16"/>
                <w:szCs w:val="16"/>
              </w:rPr>
              <w:t xml:space="preserve"> supported to increase the </w:t>
            </w:r>
            <w:r w:rsidRPr="008E0A0A">
              <w:rPr>
                <w:rFonts w:ascii="Times New Roman" w:eastAsia="Times New Roman" w:hAnsi="Times New Roman" w:cs="Times New Roman"/>
                <w:b/>
                <w:bCs/>
                <w:color w:val="000000"/>
                <w:sz w:val="16"/>
                <w:szCs w:val="16"/>
              </w:rPr>
              <w:t>market access opportunities</w:t>
            </w:r>
            <w:r w:rsidRPr="008E0A0A">
              <w:rPr>
                <w:rFonts w:ascii="Times New Roman" w:eastAsia="Times New Roman" w:hAnsi="Times New Roman" w:cs="Times New Roman"/>
                <w:color w:val="000000"/>
                <w:sz w:val="16"/>
                <w:szCs w:val="16"/>
              </w:rPr>
              <w:t xml:space="preserve"> by end of 2022</w:t>
            </w:r>
          </w:p>
        </w:tc>
        <w:tc>
          <w:tcPr>
            <w:tcW w:w="4394" w:type="dxa"/>
            <w:shd w:val="clear" w:color="auto" w:fill="auto"/>
            <w:hideMark/>
          </w:tcPr>
          <w:p w14:paraId="5A9B9C4A" w14:textId="77777777" w:rsidR="00CB75A8" w:rsidRPr="00CF1171" w:rsidRDefault="00CB75A8" w:rsidP="005762FA">
            <w:pPr>
              <w:rPr>
                <w:rFonts w:ascii="Times New Roman" w:eastAsia="Times New Roman" w:hAnsi="Times New Roman" w:cs="Times New Roman"/>
                <w:color w:val="000000"/>
                <w:sz w:val="16"/>
                <w:szCs w:val="16"/>
              </w:rPr>
            </w:pPr>
            <w:r w:rsidRPr="00CF1171">
              <w:rPr>
                <w:rFonts w:ascii="Times New Roman" w:eastAsia="Times New Roman" w:hAnsi="Times New Roman" w:cs="Times New Roman"/>
                <w:color w:val="000000"/>
                <w:sz w:val="16"/>
                <w:szCs w:val="16"/>
              </w:rPr>
              <w:t xml:space="preserve">39 Startups supported to get into new markets through multiple initiatives such as Poland Prize Accelerator, Founder Institute, Berlin Landing Pad, Startup Lithuania, Magic Malaysia (MRANTI) </w:t>
            </w:r>
            <w:proofErr w:type="spellStart"/>
            <w:r w:rsidRPr="00CF1171">
              <w:rPr>
                <w:rFonts w:ascii="Times New Roman" w:eastAsia="Times New Roman" w:hAnsi="Times New Roman" w:cs="Times New Roman"/>
                <w:color w:val="000000"/>
                <w:sz w:val="16"/>
                <w:szCs w:val="16"/>
              </w:rPr>
              <w:t>MyStartupHub</w:t>
            </w:r>
            <w:proofErr w:type="spellEnd"/>
            <w:r w:rsidRPr="00CF1171">
              <w:rPr>
                <w:rFonts w:ascii="Times New Roman" w:eastAsia="Times New Roman" w:hAnsi="Times New Roman" w:cs="Times New Roman"/>
                <w:color w:val="000000"/>
                <w:sz w:val="16"/>
                <w:szCs w:val="16"/>
              </w:rPr>
              <w:t xml:space="preserve"> Soft landing program, etc.</w:t>
            </w:r>
          </w:p>
          <w:p w14:paraId="1EC7B0E1" w14:textId="77777777" w:rsidR="00CB75A8" w:rsidRDefault="00CB75A8" w:rsidP="00D75223">
            <w:pPr>
              <w:pStyle w:val="ListParagraph"/>
              <w:numPr>
                <w:ilvl w:val="0"/>
                <w:numId w:val="54"/>
              </w:numPr>
              <w:rPr>
                <w:rFonts w:ascii="Times New Roman" w:eastAsia="Times New Roman" w:hAnsi="Times New Roman" w:cs="Times New Roman"/>
                <w:color w:val="000000"/>
                <w:sz w:val="16"/>
                <w:szCs w:val="16"/>
              </w:rPr>
            </w:pPr>
            <w:proofErr w:type="spellStart"/>
            <w:r w:rsidRPr="00CF1171">
              <w:rPr>
                <w:rFonts w:ascii="Times New Roman" w:eastAsia="Times New Roman" w:hAnsi="Times New Roman" w:cs="Times New Roman"/>
                <w:color w:val="000000"/>
                <w:sz w:val="16"/>
                <w:szCs w:val="16"/>
              </w:rPr>
              <w:t>Kakehashi</w:t>
            </w:r>
            <w:proofErr w:type="spellEnd"/>
            <w:r w:rsidRPr="00CF1171">
              <w:rPr>
                <w:rFonts w:ascii="Times New Roman" w:eastAsia="Times New Roman" w:hAnsi="Times New Roman" w:cs="Times New Roman"/>
                <w:color w:val="000000"/>
                <w:sz w:val="16"/>
                <w:szCs w:val="16"/>
              </w:rPr>
              <w:t xml:space="preserve"> (SLPAJ) Information session about the investment and market landscape for 24 </w:t>
            </w:r>
            <w:proofErr w:type="spellStart"/>
            <w:r w:rsidRPr="00CF1171">
              <w:rPr>
                <w:rFonts w:ascii="Times New Roman" w:eastAsia="Times New Roman" w:hAnsi="Times New Roman" w:cs="Times New Roman"/>
                <w:color w:val="000000"/>
                <w:sz w:val="16"/>
                <w:szCs w:val="16"/>
              </w:rPr>
              <w:t>Spiralation</w:t>
            </w:r>
            <w:proofErr w:type="spellEnd"/>
            <w:r w:rsidRPr="00CF1171">
              <w:rPr>
                <w:rFonts w:ascii="Times New Roman" w:eastAsia="Times New Roman" w:hAnsi="Times New Roman" w:cs="Times New Roman"/>
                <w:color w:val="000000"/>
                <w:sz w:val="16"/>
                <w:szCs w:val="16"/>
              </w:rPr>
              <w:t xml:space="preserve"> startups who pitched at </w:t>
            </w:r>
            <w:proofErr w:type="spellStart"/>
            <w:r w:rsidRPr="00CF1171">
              <w:rPr>
                <w:rFonts w:ascii="Times New Roman" w:eastAsia="Times New Roman" w:hAnsi="Times New Roman" w:cs="Times New Roman"/>
                <w:color w:val="000000"/>
                <w:sz w:val="16"/>
                <w:szCs w:val="16"/>
              </w:rPr>
              <w:t>Spiralation</w:t>
            </w:r>
            <w:proofErr w:type="spellEnd"/>
            <w:r w:rsidRPr="00CF1171">
              <w:rPr>
                <w:rFonts w:ascii="Times New Roman" w:eastAsia="Times New Roman" w:hAnsi="Times New Roman" w:cs="Times New Roman"/>
                <w:color w:val="000000"/>
                <w:sz w:val="16"/>
                <w:szCs w:val="16"/>
              </w:rPr>
              <w:t xml:space="preserve"> Demo Days.</w:t>
            </w:r>
          </w:p>
          <w:p w14:paraId="6DD97416" w14:textId="77777777" w:rsidR="00CB75A8" w:rsidRPr="00CF1171" w:rsidRDefault="00CB75A8" w:rsidP="00D75223">
            <w:pPr>
              <w:pStyle w:val="ListParagraph"/>
              <w:numPr>
                <w:ilvl w:val="0"/>
                <w:numId w:val="54"/>
              </w:numPr>
              <w:rPr>
                <w:rFonts w:ascii="Times New Roman" w:eastAsia="Times New Roman" w:hAnsi="Times New Roman" w:cs="Times New Roman"/>
                <w:color w:val="000000"/>
                <w:sz w:val="16"/>
                <w:szCs w:val="16"/>
              </w:rPr>
            </w:pPr>
            <w:proofErr w:type="spellStart"/>
            <w:r w:rsidRPr="00CF1171">
              <w:rPr>
                <w:rFonts w:ascii="Times New Roman" w:eastAsia="Times New Roman" w:hAnsi="Times New Roman" w:cs="Times New Roman"/>
                <w:color w:val="000000"/>
                <w:sz w:val="16"/>
                <w:szCs w:val="16"/>
              </w:rPr>
              <w:t>Kakehashi</w:t>
            </w:r>
            <w:proofErr w:type="spellEnd"/>
            <w:r w:rsidRPr="00CF1171">
              <w:rPr>
                <w:rFonts w:ascii="Times New Roman" w:eastAsia="Times New Roman" w:hAnsi="Times New Roman" w:cs="Times New Roman"/>
                <w:color w:val="000000"/>
                <w:sz w:val="16"/>
                <w:szCs w:val="16"/>
              </w:rPr>
              <w:t xml:space="preserve"> (SLPAJ) Information session about the investment and market landscape for 31 </w:t>
            </w:r>
            <w:proofErr w:type="spellStart"/>
            <w:r w:rsidRPr="00CF1171">
              <w:rPr>
                <w:rFonts w:ascii="Times New Roman" w:eastAsia="Times New Roman" w:hAnsi="Times New Roman" w:cs="Times New Roman"/>
                <w:color w:val="000000"/>
                <w:sz w:val="16"/>
                <w:szCs w:val="16"/>
              </w:rPr>
              <w:t>Spiralation</w:t>
            </w:r>
            <w:proofErr w:type="spellEnd"/>
            <w:r w:rsidRPr="00CF1171">
              <w:rPr>
                <w:rFonts w:ascii="Times New Roman" w:eastAsia="Times New Roman" w:hAnsi="Times New Roman" w:cs="Times New Roman"/>
                <w:color w:val="000000"/>
                <w:sz w:val="16"/>
                <w:szCs w:val="16"/>
              </w:rPr>
              <w:t xml:space="preserve"> startups who were a part of sporulation cohorts.</w:t>
            </w:r>
          </w:p>
        </w:tc>
        <w:tc>
          <w:tcPr>
            <w:tcW w:w="3204" w:type="dxa"/>
            <w:vMerge w:val="restart"/>
            <w:shd w:val="clear" w:color="auto" w:fill="auto"/>
            <w:noWrap/>
            <w:hideMark/>
          </w:tcPr>
          <w:p w14:paraId="6100F0AE" w14:textId="77777777" w:rsidR="00CB75A8" w:rsidRPr="006726A5" w:rsidRDefault="00CB75A8" w:rsidP="001D6D3D">
            <w:pPr>
              <w:pStyle w:val="ListParagraph"/>
              <w:numPr>
                <w:ilvl w:val="0"/>
                <w:numId w:val="4"/>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Improved Start-up Eco System - 1,000 Registered Start-ups by end of 2024</w:t>
            </w:r>
          </w:p>
          <w:p w14:paraId="7C1E285C" w14:textId="77777777" w:rsidR="00CB75A8" w:rsidRPr="006726A5" w:rsidRDefault="00CB75A8" w:rsidP="001D6D3D">
            <w:pPr>
              <w:pStyle w:val="ListParagraph"/>
              <w:numPr>
                <w:ilvl w:val="0"/>
                <w:numId w:val="4"/>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10% of the Annual Foreign Exchange Revenue generated (IT-BPM Sector) through start-ups by end of 2024</w:t>
            </w:r>
          </w:p>
          <w:p w14:paraId="2BFF59DE" w14:textId="26062D1E" w:rsidR="00CB75A8" w:rsidRDefault="00CB75A8" w:rsidP="001D6D3D">
            <w:pPr>
              <w:pStyle w:val="ListParagraph"/>
              <w:numPr>
                <w:ilvl w:val="0"/>
                <w:numId w:val="4"/>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10% of the Start-up founders are female by end of 2024</w:t>
            </w:r>
          </w:p>
          <w:p w14:paraId="5401BEBC" w14:textId="7E276AA4" w:rsidR="00CB75A8" w:rsidRPr="001D6D3D" w:rsidRDefault="00CB75A8" w:rsidP="001D6D3D">
            <w:pPr>
              <w:pStyle w:val="ListParagraph"/>
              <w:numPr>
                <w:ilvl w:val="0"/>
                <w:numId w:val="4"/>
              </w:numPr>
              <w:rPr>
                <w:rFonts w:ascii="Times New Roman" w:eastAsia="Times New Roman" w:hAnsi="Times New Roman" w:cs="Times New Roman"/>
                <w:sz w:val="16"/>
                <w:szCs w:val="16"/>
                <w:lang w:bidi="si-LK"/>
              </w:rPr>
            </w:pPr>
            <w:r w:rsidRPr="001D6D3D">
              <w:rPr>
                <w:rFonts w:ascii="Times New Roman" w:eastAsia="Times New Roman" w:hAnsi="Times New Roman" w:cs="Times New Roman"/>
                <w:sz w:val="16"/>
                <w:szCs w:val="16"/>
                <w:lang w:bidi="si-LK"/>
              </w:rPr>
              <w:t>10,000 of the Direct Employment Opportunities generated by end of 2024</w:t>
            </w:r>
          </w:p>
        </w:tc>
      </w:tr>
      <w:tr w:rsidR="00CB75A8" w:rsidRPr="002F38D6" w14:paraId="64591FE9" w14:textId="77777777" w:rsidTr="009C245D">
        <w:trPr>
          <w:trHeight w:val="3242"/>
        </w:trPr>
        <w:tc>
          <w:tcPr>
            <w:tcW w:w="0" w:type="auto"/>
            <w:vMerge/>
            <w:hideMark/>
          </w:tcPr>
          <w:p w14:paraId="63E782A2"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438B6A33"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56760F33" w14:textId="1E91DA55" w:rsidR="00CB75A8" w:rsidRPr="008E0A0A" w:rsidRDefault="00CB75A8" w:rsidP="00D75223">
            <w:pPr>
              <w:pStyle w:val="ListParagraph"/>
              <w:numPr>
                <w:ilvl w:val="0"/>
                <w:numId w:val="91"/>
              </w:numPr>
              <w:rPr>
                <w:rFonts w:ascii="Times New Roman" w:eastAsia="Times New Roman" w:hAnsi="Times New Roman" w:cs="Times New Roman"/>
                <w:color w:val="000000"/>
                <w:sz w:val="16"/>
                <w:szCs w:val="16"/>
              </w:rPr>
            </w:pPr>
            <w:r w:rsidRPr="008E0A0A">
              <w:rPr>
                <w:rFonts w:ascii="Times New Roman" w:eastAsia="Times New Roman" w:hAnsi="Times New Roman" w:cs="Times New Roman"/>
                <w:color w:val="000000"/>
                <w:sz w:val="16"/>
                <w:szCs w:val="16"/>
              </w:rPr>
              <w:t xml:space="preserve">15 startups </w:t>
            </w:r>
            <w:r w:rsidRPr="008E0A0A">
              <w:rPr>
                <w:rFonts w:ascii="Times New Roman" w:eastAsia="Times New Roman" w:hAnsi="Times New Roman" w:cs="Times New Roman"/>
                <w:b/>
                <w:bCs/>
                <w:color w:val="000000"/>
                <w:sz w:val="16"/>
                <w:szCs w:val="16"/>
              </w:rPr>
              <w:t>supported to access funds</w:t>
            </w:r>
            <w:r w:rsidRPr="008E0A0A">
              <w:rPr>
                <w:rFonts w:ascii="Times New Roman" w:eastAsia="Times New Roman" w:hAnsi="Times New Roman" w:cs="Times New Roman"/>
                <w:color w:val="000000"/>
                <w:sz w:val="16"/>
                <w:szCs w:val="16"/>
              </w:rPr>
              <w:t xml:space="preserve"> by end of 2022</w:t>
            </w:r>
          </w:p>
        </w:tc>
        <w:tc>
          <w:tcPr>
            <w:tcW w:w="4394" w:type="dxa"/>
            <w:shd w:val="clear" w:color="auto" w:fill="auto"/>
            <w:hideMark/>
          </w:tcPr>
          <w:p w14:paraId="0A320E38" w14:textId="77777777" w:rsidR="00CB75A8" w:rsidRDefault="00CB75A8" w:rsidP="00D75223">
            <w:pPr>
              <w:pStyle w:val="ListParagraph"/>
              <w:numPr>
                <w:ilvl w:val="0"/>
                <w:numId w:val="55"/>
              </w:numPr>
              <w:rPr>
                <w:rFonts w:ascii="Times New Roman" w:eastAsia="Times New Roman" w:hAnsi="Times New Roman" w:cs="Times New Roman"/>
                <w:color w:val="000000"/>
                <w:sz w:val="16"/>
                <w:szCs w:val="16"/>
              </w:rPr>
            </w:pPr>
            <w:r w:rsidRPr="00CF1171">
              <w:rPr>
                <w:rFonts w:ascii="Times New Roman" w:eastAsia="Times New Roman" w:hAnsi="Times New Roman" w:cs="Times New Roman"/>
                <w:color w:val="000000"/>
                <w:sz w:val="16"/>
                <w:szCs w:val="16"/>
              </w:rPr>
              <w:t xml:space="preserve">Connected 15 startups with MIT ESP - 2 discussions are progressing </w:t>
            </w:r>
          </w:p>
          <w:p w14:paraId="3D582308" w14:textId="77777777" w:rsidR="00CB75A8" w:rsidRDefault="00CB75A8" w:rsidP="00D75223">
            <w:pPr>
              <w:pStyle w:val="ListParagraph"/>
              <w:numPr>
                <w:ilvl w:val="0"/>
                <w:numId w:val="55"/>
              </w:numPr>
              <w:rPr>
                <w:rFonts w:ascii="Times New Roman" w:eastAsia="Times New Roman" w:hAnsi="Times New Roman" w:cs="Times New Roman"/>
                <w:color w:val="000000"/>
                <w:sz w:val="16"/>
                <w:szCs w:val="16"/>
              </w:rPr>
            </w:pPr>
            <w:r w:rsidRPr="00CF1171">
              <w:rPr>
                <w:rFonts w:ascii="Times New Roman" w:eastAsia="Times New Roman" w:hAnsi="Times New Roman" w:cs="Times New Roman"/>
                <w:color w:val="000000"/>
                <w:sz w:val="16"/>
                <w:szCs w:val="16"/>
              </w:rPr>
              <w:t>Connected 10 startups to JKX accelerator program and all of them got selected for the program.</w:t>
            </w:r>
          </w:p>
          <w:p w14:paraId="7944B595" w14:textId="77777777" w:rsidR="00CB75A8" w:rsidRDefault="00CB75A8" w:rsidP="00D75223">
            <w:pPr>
              <w:pStyle w:val="ListParagraph"/>
              <w:numPr>
                <w:ilvl w:val="0"/>
                <w:numId w:val="55"/>
              </w:numPr>
              <w:rPr>
                <w:rFonts w:ascii="Times New Roman" w:eastAsia="Times New Roman" w:hAnsi="Times New Roman" w:cs="Times New Roman"/>
                <w:color w:val="000000"/>
                <w:sz w:val="16"/>
                <w:szCs w:val="16"/>
              </w:rPr>
            </w:pPr>
            <w:r w:rsidRPr="00CF1171">
              <w:rPr>
                <w:rFonts w:ascii="Times New Roman" w:eastAsia="Times New Roman" w:hAnsi="Times New Roman" w:cs="Times New Roman"/>
                <w:color w:val="000000"/>
                <w:sz w:val="16"/>
                <w:szCs w:val="16"/>
              </w:rPr>
              <w:t xml:space="preserve">10 startups got selected for the sporulation seed grant and with </w:t>
            </w:r>
            <w:proofErr w:type="spellStart"/>
            <w:r w:rsidRPr="00CF1171">
              <w:rPr>
                <w:rFonts w:ascii="Times New Roman" w:eastAsia="Times New Roman" w:hAnsi="Times New Roman" w:cs="Times New Roman"/>
                <w:color w:val="000000"/>
                <w:sz w:val="16"/>
                <w:szCs w:val="16"/>
              </w:rPr>
              <w:t>Brandix</w:t>
            </w:r>
            <w:proofErr w:type="spellEnd"/>
            <w:r w:rsidRPr="00CF1171">
              <w:rPr>
                <w:rFonts w:ascii="Times New Roman" w:eastAsia="Times New Roman" w:hAnsi="Times New Roman" w:cs="Times New Roman"/>
                <w:color w:val="000000"/>
                <w:sz w:val="16"/>
                <w:szCs w:val="16"/>
              </w:rPr>
              <w:t xml:space="preserve"> Strategic Partnership to provide these 10 startups LKR 1.5Mn each. (The funding is arranged and MOU is signed as well)</w:t>
            </w:r>
          </w:p>
          <w:p w14:paraId="5BF70080" w14:textId="77777777" w:rsidR="00CB75A8" w:rsidRDefault="00CB75A8" w:rsidP="00D75223">
            <w:pPr>
              <w:pStyle w:val="ListParagraph"/>
              <w:numPr>
                <w:ilvl w:val="0"/>
                <w:numId w:val="55"/>
              </w:numPr>
              <w:rPr>
                <w:rFonts w:ascii="Times New Roman" w:eastAsia="Times New Roman" w:hAnsi="Times New Roman" w:cs="Times New Roman"/>
                <w:color w:val="000000"/>
                <w:sz w:val="16"/>
                <w:szCs w:val="16"/>
              </w:rPr>
            </w:pPr>
            <w:r w:rsidRPr="00CF1171">
              <w:rPr>
                <w:rFonts w:ascii="Times New Roman" w:eastAsia="Times New Roman" w:hAnsi="Times New Roman" w:cs="Times New Roman"/>
                <w:color w:val="000000"/>
                <w:sz w:val="16"/>
                <w:szCs w:val="16"/>
              </w:rPr>
              <w:t>Screening process happened with Lanka Accelerator and 7 startups got selected for the second round. Those 7 startups are reluctant to go to the next round of discussions due to the 20% equity share for LA. Discussions are still pending.</w:t>
            </w:r>
          </w:p>
          <w:p w14:paraId="2DDB1394" w14:textId="77777777" w:rsidR="00CB75A8" w:rsidRDefault="00CB75A8" w:rsidP="00D75223">
            <w:pPr>
              <w:pStyle w:val="ListParagraph"/>
              <w:numPr>
                <w:ilvl w:val="0"/>
                <w:numId w:val="55"/>
              </w:numPr>
              <w:rPr>
                <w:rFonts w:ascii="Times New Roman" w:eastAsia="Times New Roman" w:hAnsi="Times New Roman" w:cs="Times New Roman"/>
                <w:color w:val="000000"/>
                <w:sz w:val="16"/>
                <w:szCs w:val="16"/>
              </w:rPr>
            </w:pPr>
            <w:r w:rsidRPr="00CF1171">
              <w:rPr>
                <w:rFonts w:ascii="Times New Roman" w:eastAsia="Times New Roman" w:hAnsi="Times New Roman" w:cs="Times New Roman"/>
                <w:color w:val="000000"/>
                <w:sz w:val="16"/>
                <w:szCs w:val="16"/>
              </w:rPr>
              <w:t xml:space="preserve">4 startups got shortlisted from </w:t>
            </w:r>
            <w:proofErr w:type="spellStart"/>
            <w:r w:rsidRPr="00CF1171">
              <w:rPr>
                <w:rFonts w:ascii="Times New Roman" w:eastAsia="Times New Roman" w:hAnsi="Times New Roman" w:cs="Times New Roman"/>
                <w:color w:val="000000"/>
                <w:sz w:val="16"/>
                <w:szCs w:val="16"/>
              </w:rPr>
              <w:t>Spiralation</w:t>
            </w:r>
            <w:proofErr w:type="spellEnd"/>
            <w:r w:rsidRPr="00CF1171">
              <w:rPr>
                <w:rFonts w:ascii="Times New Roman" w:eastAsia="Times New Roman" w:hAnsi="Times New Roman" w:cs="Times New Roman"/>
                <w:color w:val="000000"/>
                <w:sz w:val="16"/>
                <w:szCs w:val="16"/>
              </w:rPr>
              <w:t xml:space="preserve"> Demo Day 03 for Mainstage Incubator program. Initial discussions are happening at the moment.</w:t>
            </w:r>
          </w:p>
          <w:p w14:paraId="488AEFE1" w14:textId="77777777" w:rsidR="00CB75A8" w:rsidRPr="00CF1171" w:rsidRDefault="00CB75A8" w:rsidP="00D75223">
            <w:pPr>
              <w:pStyle w:val="ListParagraph"/>
              <w:numPr>
                <w:ilvl w:val="0"/>
                <w:numId w:val="55"/>
              </w:numPr>
              <w:rPr>
                <w:rFonts w:ascii="Times New Roman" w:eastAsia="Times New Roman" w:hAnsi="Times New Roman" w:cs="Times New Roman"/>
                <w:color w:val="000000"/>
                <w:sz w:val="16"/>
                <w:szCs w:val="16"/>
              </w:rPr>
            </w:pPr>
            <w:r w:rsidRPr="00CF1171">
              <w:rPr>
                <w:rFonts w:ascii="Times New Roman" w:eastAsia="Times New Roman" w:hAnsi="Times New Roman" w:cs="Times New Roman"/>
                <w:color w:val="000000"/>
                <w:sz w:val="16"/>
                <w:szCs w:val="16"/>
              </w:rPr>
              <w:t>Plan and Organize Digital Investment Summit together with CSSL to give investment opportunity for 8 startups</w:t>
            </w:r>
          </w:p>
        </w:tc>
        <w:tc>
          <w:tcPr>
            <w:tcW w:w="3204" w:type="dxa"/>
            <w:vMerge/>
            <w:hideMark/>
          </w:tcPr>
          <w:p w14:paraId="711F5012"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517061FE" w14:textId="77777777" w:rsidTr="002A752B">
        <w:trPr>
          <w:trHeight w:val="1956"/>
        </w:trPr>
        <w:tc>
          <w:tcPr>
            <w:tcW w:w="0" w:type="auto"/>
            <w:vMerge/>
            <w:hideMark/>
          </w:tcPr>
          <w:p w14:paraId="4A2A0802"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498210D0"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1DCBDE78" w14:textId="0B4E9597" w:rsidR="00CB75A8" w:rsidRPr="008E0A0A" w:rsidRDefault="00CB75A8" w:rsidP="00D75223">
            <w:pPr>
              <w:pStyle w:val="ListParagraph"/>
              <w:numPr>
                <w:ilvl w:val="0"/>
                <w:numId w:val="91"/>
              </w:numPr>
              <w:rPr>
                <w:rFonts w:ascii="Times New Roman" w:eastAsia="Times New Roman" w:hAnsi="Times New Roman" w:cs="Times New Roman"/>
                <w:color w:val="000000"/>
                <w:sz w:val="16"/>
                <w:szCs w:val="16"/>
              </w:rPr>
            </w:pPr>
            <w:r w:rsidRPr="008E0A0A">
              <w:rPr>
                <w:rFonts w:ascii="Times New Roman" w:eastAsia="Times New Roman" w:hAnsi="Times New Roman" w:cs="Times New Roman"/>
                <w:color w:val="000000"/>
                <w:sz w:val="16"/>
                <w:szCs w:val="16"/>
              </w:rPr>
              <w:t>15 startups provided access</w:t>
            </w:r>
            <w:r w:rsidRPr="008E0A0A">
              <w:rPr>
                <w:rFonts w:ascii="Times New Roman" w:eastAsia="Times New Roman" w:hAnsi="Times New Roman" w:cs="Times New Roman"/>
                <w:b/>
                <w:bCs/>
                <w:color w:val="000000"/>
                <w:sz w:val="16"/>
                <w:szCs w:val="16"/>
              </w:rPr>
              <w:t xml:space="preserve"> to incubators/accelerators</w:t>
            </w:r>
            <w:r w:rsidRPr="008E0A0A">
              <w:rPr>
                <w:rFonts w:ascii="Times New Roman" w:eastAsia="Times New Roman" w:hAnsi="Times New Roman" w:cs="Times New Roman"/>
                <w:color w:val="000000"/>
                <w:sz w:val="16"/>
                <w:szCs w:val="16"/>
              </w:rPr>
              <w:t xml:space="preserve"> by end of 2022</w:t>
            </w:r>
          </w:p>
        </w:tc>
        <w:tc>
          <w:tcPr>
            <w:tcW w:w="4394" w:type="dxa"/>
            <w:shd w:val="clear" w:color="auto" w:fill="auto"/>
            <w:hideMark/>
          </w:tcPr>
          <w:p w14:paraId="5E3724C8" w14:textId="77777777" w:rsidR="00CB75A8" w:rsidRDefault="00CB75A8" w:rsidP="00D75223">
            <w:pPr>
              <w:pStyle w:val="ListParagraph"/>
              <w:numPr>
                <w:ilvl w:val="0"/>
                <w:numId w:val="99"/>
              </w:numPr>
              <w:rPr>
                <w:rFonts w:ascii="Times New Roman" w:eastAsia="Times New Roman" w:hAnsi="Times New Roman" w:cs="Times New Roman"/>
                <w:color w:val="000000"/>
                <w:sz w:val="16"/>
                <w:szCs w:val="16"/>
              </w:rPr>
            </w:pPr>
            <w:r w:rsidRPr="00BC49BF">
              <w:rPr>
                <w:rFonts w:ascii="Times New Roman" w:eastAsia="Times New Roman" w:hAnsi="Times New Roman" w:cs="Times New Roman"/>
                <w:color w:val="000000"/>
                <w:sz w:val="16"/>
                <w:szCs w:val="16"/>
              </w:rPr>
              <w:t xml:space="preserve">Connected </w:t>
            </w:r>
            <w:proofErr w:type="spellStart"/>
            <w:r w:rsidRPr="00BC49BF">
              <w:rPr>
                <w:rFonts w:ascii="Times New Roman" w:eastAsia="Times New Roman" w:hAnsi="Times New Roman" w:cs="Times New Roman"/>
                <w:color w:val="000000"/>
                <w:sz w:val="16"/>
                <w:szCs w:val="16"/>
              </w:rPr>
              <w:t>Magicbit</w:t>
            </w:r>
            <w:proofErr w:type="spellEnd"/>
            <w:r w:rsidRPr="00BC49BF">
              <w:rPr>
                <w:rFonts w:ascii="Times New Roman" w:eastAsia="Times New Roman" w:hAnsi="Times New Roman" w:cs="Times New Roman"/>
                <w:color w:val="000000"/>
                <w:sz w:val="16"/>
                <w:szCs w:val="16"/>
              </w:rPr>
              <w:t xml:space="preserve"> to the Lab32 program (T-Hub) and they got selected for the program. Due to the current financial crisis, </w:t>
            </w:r>
            <w:proofErr w:type="spellStart"/>
            <w:r w:rsidRPr="00BC49BF">
              <w:rPr>
                <w:rFonts w:ascii="Times New Roman" w:eastAsia="Times New Roman" w:hAnsi="Times New Roman" w:cs="Times New Roman"/>
                <w:color w:val="000000"/>
                <w:sz w:val="16"/>
                <w:szCs w:val="16"/>
              </w:rPr>
              <w:t>MagicBit</w:t>
            </w:r>
            <w:proofErr w:type="spellEnd"/>
            <w:r w:rsidRPr="00BC49BF">
              <w:rPr>
                <w:rFonts w:ascii="Times New Roman" w:eastAsia="Times New Roman" w:hAnsi="Times New Roman" w:cs="Times New Roman"/>
                <w:color w:val="000000"/>
                <w:sz w:val="16"/>
                <w:szCs w:val="16"/>
              </w:rPr>
              <w:t xml:space="preserve"> decided to drop out.</w:t>
            </w:r>
          </w:p>
          <w:p w14:paraId="31227271" w14:textId="61C1B066" w:rsidR="00CB75A8" w:rsidRPr="00BC49BF" w:rsidRDefault="00CB75A8" w:rsidP="00D75223">
            <w:pPr>
              <w:pStyle w:val="ListParagraph"/>
              <w:numPr>
                <w:ilvl w:val="0"/>
                <w:numId w:val="99"/>
              </w:numPr>
              <w:rPr>
                <w:rFonts w:ascii="Times New Roman" w:eastAsia="Times New Roman" w:hAnsi="Times New Roman" w:cs="Times New Roman"/>
                <w:color w:val="000000"/>
                <w:sz w:val="16"/>
                <w:szCs w:val="16"/>
              </w:rPr>
            </w:pPr>
            <w:r w:rsidRPr="00BC49BF">
              <w:rPr>
                <w:rFonts w:ascii="Times New Roman" w:eastAsia="Times New Roman" w:hAnsi="Times New Roman" w:cs="Times New Roman"/>
                <w:color w:val="000000"/>
                <w:sz w:val="16"/>
                <w:szCs w:val="16"/>
              </w:rPr>
              <w:t xml:space="preserve">20 startups got selected for the </w:t>
            </w:r>
            <w:proofErr w:type="spellStart"/>
            <w:r w:rsidRPr="00BC49BF">
              <w:rPr>
                <w:rFonts w:ascii="Times New Roman" w:eastAsia="Times New Roman" w:hAnsi="Times New Roman" w:cs="Times New Roman"/>
                <w:color w:val="000000"/>
                <w:sz w:val="16"/>
                <w:szCs w:val="16"/>
              </w:rPr>
              <w:t>Spiralation</w:t>
            </w:r>
            <w:proofErr w:type="spellEnd"/>
            <w:r w:rsidRPr="00BC49BF">
              <w:rPr>
                <w:rFonts w:ascii="Times New Roman" w:eastAsia="Times New Roman" w:hAnsi="Times New Roman" w:cs="Times New Roman"/>
                <w:color w:val="000000"/>
                <w:sz w:val="16"/>
                <w:szCs w:val="16"/>
              </w:rPr>
              <w:t xml:space="preserve"> incubator for 2022 cohort. 5 workshops conducted for </w:t>
            </w:r>
            <w:proofErr w:type="spellStart"/>
            <w:r w:rsidRPr="00BC49BF">
              <w:rPr>
                <w:rFonts w:ascii="Times New Roman" w:eastAsia="Times New Roman" w:hAnsi="Times New Roman" w:cs="Times New Roman"/>
                <w:color w:val="000000"/>
                <w:sz w:val="16"/>
                <w:szCs w:val="16"/>
              </w:rPr>
              <w:t>Spiralation</w:t>
            </w:r>
            <w:proofErr w:type="spellEnd"/>
            <w:r w:rsidRPr="00BC49BF">
              <w:rPr>
                <w:rFonts w:ascii="Times New Roman" w:eastAsia="Times New Roman" w:hAnsi="Times New Roman" w:cs="Times New Roman"/>
                <w:color w:val="000000"/>
                <w:sz w:val="16"/>
                <w:szCs w:val="16"/>
              </w:rPr>
              <w:t xml:space="preserve"> cohort and has started 6th workshop. 4 startups got selected for Liftoff and Ignite programs at Wadhwani foundation.</w:t>
            </w:r>
          </w:p>
        </w:tc>
        <w:tc>
          <w:tcPr>
            <w:tcW w:w="3204" w:type="dxa"/>
            <w:vMerge/>
            <w:hideMark/>
          </w:tcPr>
          <w:p w14:paraId="20FFC470"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02EBD830" w14:textId="77777777" w:rsidTr="009C245D">
        <w:trPr>
          <w:trHeight w:val="2534"/>
        </w:trPr>
        <w:tc>
          <w:tcPr>
            <w:tcW w:w="0" w:type="auto"/>
            <w:vMerge/>
            <w:hideMark/>
          </w:tcPr>
          <w:p w14:paraId="5F6C338D"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55027FBD"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5BEB557E" w14:textId="36246B46" w:rsidR="00CB75A8" w:rsidRPr="008E0A0A" w:rsidRDefault="00CB75A8" w:rsidP="00D75223">
            <w:pPr>
              <w:pStyle w:val="ListParagraph"/>
              <w:numPr>
                <w:ilvl w:val="0"/>
                <w:numId w:val="91"/>
              </w:numPr>
              <w:rPr>
                <w:rFonts w:ascii="Times New Roman" w:eastAsia="Times New Roman" w:hAnsi="Times New Roman" w:cs="Times New Roman"/>
                <w:color w:val="000000"/>
                <w:sz w:val="16"/>
                <w:szCs w:val="16"/>
              </w:rPr>
            </w:pPr>
            <w:r w:rsidRPr="008E0A0A">
              <w:rPr>
                <w:rFonts w:ascii="Times New Roman" w:eastAsia="Times New Roman" w:hAnsi="Times New Roman" w:cs="Times New Roman"/>
                <w:b/>
                <w:bCs/>
                <w:color w:val="000000"/>
                <w:sz w:val="16"/>
                <w:szCs w:val="16"/>
              </w:rPr>
              <w:t>Awareness creation completed on startup ecosystem</w:t>
            </w:r>
            <w:r w:rsidRPr="008E0A0A">
              <w:rPr>
                <w:rFonts w:ascii="Times New Roman" w:eastAsia="Times New Roman" w:hAnsi="Times New Roman" w:cs="Times New Roman"/>
                <w:color w:val="000000"/>
                <w:sz w:val="16"/>
                <w:szCs w:val="16"/>
              </w:rPr>
              <w:t xml:space="preserve"> and startup related knowledge areas for 1,400 participants by end of 2022</w:t>
            </w:r>
          </w:p>
        </w:tc>
        <w:tc>
          <w:tcPr>
            <w:tcW w:w="4394" w:type="dxa"/>
            <w:shd w:val="clear" w:color="auto" w:fill="auto"/>
            <w:hideMark/>
          </w:tcPr>
          <w:p w14:paraId="6E3BA8D3" w14:textId="77777777" w:rsidR="00CB75A8" w:rsidRDefault="00CB75A8" w:rsidP="00D75223">
            <w:pPr>
              <w:pStyle w:val="ListParagraph"/>
              <w:numPr>
                <w:ilvl w:val="0"/>
                <w:numId w:val="56"/>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Completed the target by having sessions on Alternative Credit Framework, inspiring female tech founders, accounting and taxations, etc.</w:t>
            </w:r>
            <w:r w:rsidRPr="00714855">
              <w:rPr>
                <w:rFonts w:ascii="Times New Roman" w:eastAsia="Times New Roman" w:hAnsi="Times New Roman" w:cs="Times New Roman"/>
                <w:color w:val="000000"/>
                <w:sz w:val="16"/>
                <w:szCs w:val="16"/>
              </w:rPr>
              <w:br/>
              <w:t>Some of the latest sessions -</w:t>
            </w:r>
            <w:r w:rsidRPr="00714855">
              <w:rPr>
                <w:rFonts w:ascii="Times New Roman" w:eastAsia="Times New Roman" w:hAnsi="Times New Roman" w:cs="Times New Roman"/>
                <w:color w:val="000000"/>
                <w:sz w:val="16"/>
                <w:szCs w:val="16"/>
              </w:rPr>
              <w:br/>
              <w:t xml:space="preserve"> * Entrepreneurship Development and Motivation</w:t>
            </w:r>
            <w:r w:rsidRPr="00714855">
              <w:rPr>
                <w:rFonts w:ascii="Times New Roman" w:eastAsia="Times New Roman" w:hAnsi="Times New Roman" w:cs="Times New Roman"/>
                <w:color w:val="000000"/>
                <w:sz w:val="16"/>
                <w:szCs w:val="16"/>
              </w:rPr>
              <w:br/>
              <w:t xml:space="preserve"> * Welcome to Ecosystem</w:t>
            </w:r>
            <w:r w:rsidRPr="00714855">
              <w:rPr>
                <w:rFonts w:ascii="Times New Roman" w:eastAsia="Times New Roman" w:hAnsi="Times New Roman" w:cs="Times New Roman"/>
                <w:color w:val="000000"/>
                <w:sz w:val="16"/>
                <w:szCs w:val="16"/>
              </w:rPr>
              <w:br/>
              <w:t xml:space="preserve"> * Awareness Session on GEW for Ecosystem Enablers</w:t>
            </w:r>
          </w:p>
          <w:p w14:paraId="01C88FA2" w14:textId="77777777" w:rsidR="00CB75A8" w:rsidRDefault="00CB75A8" w:rsidP="00D75223">
            <w:pPr>
              <w:pStyle w:val="ListParagraph"/>
              <w:numPr>
                <w:ilvl w:val="0"/>
                <w:numId w:val="56"/>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Planned and worked together with 50+ ecosystem partners on 100+ Activities together with to activate the startup ecosystem via Global Entrepreneurship Week targeting over 3000 audience</w:t>
            </w:r>
          </w:p>
          <w:p w14:paraId="063AD966" w14:textId="77777777" w:rsidR="00CB75A8" w:rsidRPr="00714855" w:rsidRDefault="00CB75A8" w:rsidP="00D75223">
            <w:pPr>
              <w:pStyle w:val="ListParagraph"/>
              <w:numPr>
                <w:ilvl w:val="0"/>
                <w:numId w:val="56"/>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Connecting 30+ startups and 15+ startup ecosystem enablers with Microsoft Founders Hub</w:t>
            </w:r>
          </w:p>
        </w:tc>
        <w:tc>
          <w:tcPr>
            <w:tcW w:w="3204" w:type="dxa"/>
            <w:vMerge/>
            <w:hideMark/>
          </w:tcPr>
          <w:p w14:paraId="212044A1"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57ECD706" w14:textId="77777777" w:rsidTr="002A752B">
        <w:trPr>
          <w:trHeight w:val="2376"/>
        </w:trPr>
        <w:tc>
          <w:tcPr>
            <w:tcW w:w="0" w:type="auto"/>
            <w:vMerge/>
            <w:hideMark/>
          </w:tcPr>
          <w:p w14:paraId="2CD14CE1"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747F2A5B"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4D88D500" w14:textId="19AD2946" w:rsidR="00CB75A8" w:rsidRPr="008E0A0A" w:rsidRDefault="00CB75A8" w:rsidP="00D75223">
            <w:pPr>
              <w:pStyle w:val="ListParagraph"/>
              <w:numPr>
                <w:ilvl w:val="0"/>
                <w:numId w:val="91"/>
              </w:numPr>
              <w:rPr>
                <w:rFonts w:ascii="Times New Roman" w:eastAsia="Times New Roman" w:hAnsi="Times New Roman" w:cs="Times New Roman"/>
                <w:color w:val="000000"/>
                <w:sz w:val="16"/>
                <w:szCs w:val="16"/>
              </w:rPr>
            </w:pPr>
            <w:r w:rsidRPr="008E0A0A">
              <w:rPr>
                <w:rFonts w:ascii="Times New Roman" w:eastAsia="Times New Roman" w:hAnsi="Times New Roman" w:cs="Times New Roman"/>
                <w:color w:val="000000"/>
                <w:sz w:val="16"/>
                <w:szCs w:val="16"/>
              </w:rPr>
              <w:t>10 female founders supported to improve business operations.</w:t>
            </w:r>
          </w:p>
        </w:tc>
        <w:tc>
          <w:tcPr>
            <w:tcW w:w="4394" w:type="dxa"/>
            <w:shd w:val="clear" w:color="auto" w:fill="auto"/>
            <w:hideMark/>
          </w:tcPr>
          <w:p w14:paraId="1560493A" w14:textId="77777777" w:rsidR="00CB75A8" w:rsidRDefault="00CB75A8" w:rsidP="00D75223">
            <w:pPr>
              <w:pStyle w:val="ListParagraph"/>
              <w:numPr>
                <w:ilvl w:val="0"/>
                <w:numId w:val="57"/>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SLASSCOM WTECH 30 teams connect with SPARX, STEP &amp; VFT; Panel Discussion planning &amp; designing (Empowering women in the IT Industry)</w:t>
            </w:r>
          </w:p>
          <w:p w14:paraId="29E602F3" w14:textId="77777777" w:rsidR="00CB75A8" w:rsidRDefault="00CB75A8" w:rsidP="00D75223">
            <w:pPr>
              <w:pStyle w:val="ListParagraph"/>
              <w:numPr>
                <w:ilvl w:val="0"/>
                <w:numId w:val="57"/>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Dialog - Athena Hack 2022 (ICTA is being the National partner)</w:t>
            </w:r>
          </w:p>
          <w:p w14:paraId="780BE5B0" w14:textId="77777777" w:rsidR="00CB75A8" w:rsidRDefault="00CB75A8" w:rsidP="00D75223">
            <w:pPr>
              <w:pStyle w:val="ListParagraph"/>
              <w:numPr>
                <w:ilvl w:val="0"/>
                <w:numId w:val="57"/>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 xml:space="preserve">Conducted a Women Entrepreneurship Program in the University of Kelaniya (28 Participants) </w:t>
            </w:r>
          </w:p>
          <w:p w14:paraId="7B7780BA" w14:textId="77777777" w:rsidR="00CB75A8" w:rsidRPr="00714855" w:rsidRDefault="00CB75A8" w:rsidP="00D75223">
            <w:pPr>
              <w:pStyle w:val="ListParagraph"/>
              <w:numPr>
                <w:ilvl w:val="0"/>
                <w:numId w:val="57"/>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SHE LEADS - #GEW 2022 TALK was conducted for a female audience by WOMEN WILL AND IMPACTR AND Center for Women in Business for 30 participants</w:t>
            </w:r>
          </w:p>
        </w:tc>
        <w:tc>
          <w:tcPr>
            <w:tcW w:w="3204" w:type="dxa"/>
            <w:vMerge/>
            <w:hideMark/>
          </w:tcPr>
          <w:p w14:paraId="274D74C5"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10C7CF82" w14:textId="77777777" w:rsidTr="002A752B">
        <w:trPr>
          <w:trHeight w:val="792"/>
        </w:trPr>
        <w:tc>
          <w:tcPr>
            <w:tcW w:w="0" w:type="auto"/>
            <w:vMerge/>
            <w:hideMark/>
          </w:tcPr>
          <w:p w14:paraId="3401EA4E"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4886861B"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6BD3967E" w14:textId="44DA5728" w:rsidR="00CB75A8" w:rsidRPr="008E0A0A" w:rsidRDefault="00CB75A8" w:rsidP="00D75223">
            <w:pPr>
              <w:pStyle w:val="ListParagraph"/>
              <w:numPr>
                <w:ilvl w:val="0"/>
                <w:numId w:val="91"/>
              </w:numPr>
              <w:rPr>
                <w:rFonts w:ascii="Times New Roman" w:eastAsia="Times New Roman" w:hAnsi="Times New Roman" w:cs="Times New Roman"/>
                <w:color w:val="000000"/>
                <w:sz w:val="16"/>
                <w:szCs w:val="16"/>
              </w:rPr>
            </w:pPr>
            <w:r w:rsidRPr="008E0A0A">
              <w:rPr>
                <w:rFonts w:ascii="Times New Roman" w:eastAsia="Times New Roman" w:hAnsi="Times New Roman" w:cs="Times New Roman"/>
                <w:color w:val="000000"/>
                <w:sz w:val="16"/>
                <w:szCs w:val="16"/>
              </w:rPr>
              <w:t>Talent access opportunities provided for 300 startups applicants</w:t>
            </w:r>
          </w:p>
        </w:tc>
        <w:tc>
          <w:tcPr>
            <w:tcW w:w="4394" w:type="dxa"/>
            <w:shd w:val="clear" w:color="auto" w:fill="auto"/>
            <w:hideMark/>
          </w:tcPr>
          <w:p w14:paraId="2F415410" w14:textId="77777777" w:rsidR="00CB75A8" w:rsidRDefault="00CB75A8" w:rsidP="00D75223">
            <w:pPr>
              <w:pStyle w:val="ListParagraph"/>
              <w:numPr>
                <w:ilvl w:val="0"/>
                <w:numId w:val="58"/>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 xml:space="preserve">Working collaboratively with </w:t>
            </w:r>
            <w:proofErr w:type="spellStart"/>
            <w:r w:rsidRPr="00714855">
              <w:rPr>
                <w:rFonts w:ascii="Times New Roman" w:eastAsia="Times New Roman" w:hAnsi="Times New Roman" w:cs="Times New Roman"/>
                <w:color w:val="000000"/>
                <w:sz w:val="16"/>
                <w:szCs w:val="16"/>
              </w:rPr>
              <w:t>XpressJobs</w:t>
            </w:r>
            <w:proofErr w:type="spellEnd"/>
            <w:r w:rsidRPr="00714855">
              <w:rPr>
                <w:rFonts w:ascii="Times New Roman" w:eastAsia="Times New Roman" w:hAnsi="Times New Roman" w:cs="Times New Roman"/>
                <w:color w:val="000000"/>
                <w:sz w:val="16"/>
                <w:szCs w:val="16"/>
              </w:rPr>
              <w:t xml:space="preserve"> and Career360 to capture data and increase awareness</w:t>
            </w:r>
          </w:p>
          <w:p w14:paraId="7842C00D" w14:textId="77777777" w:rsidR="00CB75A8" w:rsidRPr="00714855" w:rsidRDefault="00CB75A8" w:rsidP="00D75223">
            <w:pPr>
              <w:pStyle w:val="ListParagraph"/>
              <w:numPr>
                <w:ilvl w:val="0"/>
                <w:numId w:val="58"/>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 xml:space="preserve">Revamping </w:t>
            </w:r>
            <w:proofErr w:type="spellStart"/>
            <w:r w:rsidRPr="00714855">
              <w:rPr>
                <w:rFonts w:ascii="Times New Roman" w:eastAsia="Times New Roman" w:hAnsi="Times New Roman" w:cs="Times New Roman"/>
                <w:color w:val="000000"/>
                <w:sz w:val="16"/>
                <w:szCs w:val="16"/>
              </w:rPr>
              <w:t>StartupSL</w:t>
            </w:r>
            <w:proofErr w:type="spellEnd"/>
            <w:r w:rsidRPr="00714855">
              <w:rPr>
                <w:rFonts w:ascii="Times New Roman" w:eastAsia="Times New Roman" w:hAnsi="Times New Roman" w:cs="Times New Roman"/>
                <w:color w:val="000000"/>
                <w:sz w:val="16"/>
                <w:szCs w:val="16"/>
              </w:rPr>
              <w:t xml:space="preserve"> platform - TOR stage</w:t>
            </w:r>
          </w:p>
        </w:tc>
        <w:tc>
          <w:tcPr>
            <w:tcW w:w="3204" w:type="dxa"/>
            <w:vMerge/>
            <w:hideMark/>
          </w:tcPr>
          <w:p w14:paraId="50B13BDF"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586A227F" w14:textId="77777777" w:rsidTr="002A752B">
        <w:trPr>
          <w:trHeight w:val="6276"/>
        </w:trPr>
        <w:tc>
          <w:tcPr>
            <w:tcW w:w="0" w:type="auto"/>
            <w:vMerge w:val="restart"/>
            <w:shd w:val="clear" w:color="auto" w:fill="auto"/>
            <w:hideMark/>
          </w:tcPr>
          <w:p w14:paraId="5C707AE0" w14:textId="3DB28A98" w:rsidR="00CB75A8" w:rsidRPr="002F38D6" w:rsidRDefault="00CB75A8" w:rsidP="005762FA">
            <w:pPr>
              <w:jc w:val="cente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7</w:t>
            </w:r>
          </w:p>
        </w:tc>
        <w:tc>
          <w:tcPr>
            <w:tcW w:w="3260" w:type="dxa"/>
            <w:vMerge w:val="restart"/>
            <w:shd w:val="clear" w:color="auto" w:fill="auto"/>
            <w:hideMark/>
          </w:tcPr>
          <w:p w14:paraId="6226DC9B" w14:textId="77777777" w:rsidR="00CB75A8" w:rsidRPr="00966DA7" w:rsidRDefault="00CB75A8" w:rsidP="005762FA">
            <w:pPr>
              <w:rPr>
                <w:rFonts w:ascii="Times New Roman" w:eastAsia="Times New Roman" w:hAnsi="Times New Roman" w:cs="Times New Roman"/>
                <w:b/>
                <w:bCs/>
                <w:color w:val="000000"/>
                <w:sz w:val="16"/>
                <w:szCs w:val="16"/>
              </w:rPr>
            </w:pPr>
            <w:r w:rsidRPr="00966DA7">
              <w:rPr>
                <w:rFonts w:ascii="Times New Roman" w:eastAsia="Times New Roman" w:hAnsi="Times New Roman" w:cs="Times New Roman"/>
                <w:b/>
                <w:bCs/>
                <w:color w:val="000000"/>
                <w:sz w:val="16"/>
                <w:szCs w:val="16"/>
              </w:rPr>
              <w:t>Entrepreneurship Promotion, Education and Incubation program</w:t>
            </w:r>
          </w:p>
          <w:p w14:paraId="07EA2278" w14:textId="77777777" w:rsidR="00CB75A8" w:rsidRDefault="00CB75A8" w:rsidP="005762FA">
            <w:pPr>
              <w:rPr>
                <w:rFonts w:ascii="Times New Roman" w:eastAsia="Times New Roman" w:hAnsi="Times New Roman" w:cs="Times New Roman"/>
                <w:color w:val="000000"/>
                <w:sz w:val="16"/>
                <w:szCs w:val="16"/>
              </w:rPr>
            </w:pPr>
          </w:p>
          <w:p w14:paraId="3C39083F" w14:textId="77777777" w:rsidR="00CB75A8" w:rsidRPr="00E872EA"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NPD Ref:</w:t>
            </w:r>
          </w:p>
          <w:p w14:paraId="72FE2AA1"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2021/06/DE</w:t>
            </w:r>
          </w:p>
          <w:p w14:paraId="1BB66936" w14:textId="77777777" w:rsidR="00CB75A8" w:rsidRPr="00E872EA" w:rsidRDefault="00CB75A8" w:rsidP="005762FA">
            <w:pPr>
              <w:rPr>
                <w:rFonts w:ascii="Times New Roman" w:eastAsia="Times New Roman" w:hAnsi="Times New Roman" w:cs="Times New Roman"/>
                <w:color w:val="000000"/>
                <w:sz w:val="15"/>
                <w:szCs w:val="15"/>
              </w:rPr>
            </w:pPr>
          </w:p>
          <w:p w14:paraId="3FEF06DF"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4FE77313"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 – Sep</w:t>
            </w:r>
          </w:p>
          <w:p w14:paraId="7D36867A" w14:textId="77777777" w:rsidR="00CB75A8" w:rsidRPr="00E872EA" w:rsidRDefault="00CB75A8" w:rsidP="005762FA">
            <w:pPr>
              <w:rPr>
                <w:rFonts w:ascii="Times New Roman" w:eastAsia="Times New Roman" w:hAnsi="Times New Roman" w:cs="Times New Roman"/>
                <w:color w:val="000000"/>
                <w:sz w:val="15"/>
                <w:szCs w:val="15"/>
              </w:rPr>
            </w:pPr>
          </w:p>
          <w:p w14:paraId="2FD1E9B6" w14:textId="77777777" w:rsidR="00CB75A8" w:rsidRPr="00936CC5" w:rsidRDefault="00CB75A8" w:rsidP="005762FA">
            <w:pPr>
              <w:rPr>
                <w:rFonts w:ascii="Times New Roman" w:eastAsia="Times New Roman" w:hAnsi="Times New Roman" w:cs="Times New Roman"/>
                <w:b/>
                <w:bCs/>
                <w:color w:val="000000"/>
                <w:sz w:val="15"/>
                <w:szCs w:val="15"/>
              </w:rPr>
            </w:pPr>
            <w:r w:rsidRPr="00936CC5">
              <w:rPr>
                <w:rFonts w:ascii="Times New Roman" w:eastAsia="Times New Roman" w:hAnsi="Times New Roman" w:cs="Times New Roman"/>
                <w:b/>
                <w:bCs/>
                <w:color w:val="000000"/>
                <w:sz w:val="15"/>
                <w:szCs w:val="15"/>
              </w:rPr>
              <w:t>NPD Approved amount:</w:t>
            </w:r>
          </w:p>
          <w:p w14:paraId="22FFBA78" w14:textId="77777777" w:rsidR="00CB75A8" w:rsidRPr="00E872EA" w:rsidRDefault="00CB75A8" w:rsidP="005762FA">
            <w:pP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337.61</w:t>
            </w:r>
          </w:p>
          <w:p w14:paraId="47A14EC8" w14:textId="77777777" w:rsidR="00CB75A8" w:rsidRPr="00E872EA" w:rsidRDefault="00CB75A8" w:rsidP="005762FA">
            <w:pPr>
              <w:rPr>
                <w:rFonts w:ascii="Times New Roman" w:eastAsia="Times New Roman" w:hAnsi="Times New Roman" w:cs="Times New Roman"/>
                <w:color w:val="000000"/>
                <w:sz w:val="15"/>
                <w:szCs w:val="15"/>
              </w:rPr>
            </w:pPr>
          </w:p>
          <w:p w14:paraId="1258298C" w14:textId="77777777" w:rsidR="00CB75A8" w:rsidRPr="00936CC5" w:rsidRDefault="00CB75A8" w:rsidP="005762FA">
            <w:pPr>
              <w:rPr>
                <w:rFonts w:ascii="Times New Roman" w:eastAsia="Times New Roman" w:hAnsi="Times New Roman" w:cs="Times New Roman"/>
                <w:b/>
                <w:bCs/>
                <w:color w:val="000000"/>
                <w:sz w:val="15"/>
                <w:szCs w:val="15"/>
              </w:rPr>
            </w:pPr>
            <w:r w:rsidRPr="00936CC5">
              <w:rPr>
                <w:rFonts w:ascii="Times New Roman" w:eastAsia="Times New Roman" w:hAnsi="Times New Roman" w:cs="Times New Roman"/>
                <w:b/>
                <w:bCs/>
                <w:color w:val="000000"/>
                <w:sz w:val="15"/>
                <w:szCs w:val="15"/>
              </w:rPr>
              <w:t>Initial Approved period:</w:t>
            </w:r>
          </w:p>
          <w:p w14:paraId="5B3E9FFF" w14:textId="77777777" w:rsidR="00CB75A8" w:rsidRPr="002F38D6" w:rsidRDefault="00CB75A8" w:rsidP="005762FA">
            <w:pPr>
              <w:rPr>
                <w:rFonts w:ascii="Times New Roman" w:eastAsia="Times New Roman" w:hAnsi="Times New Roman" w:cs="Times New Roman"/>
                <w:color w:val="000000"/>
                <w:sz w:val="16"/>
                <w:szCs w:val="16"/>
              </w:rPr>
            </w:pPr>
            <w:r w:rsidRPr="00E872EA">
              <w:rPr>
                <w:rFonts w:ascii="Times New Roman" w:eastAsia="Times New Roman" w:hAnsi="Times New Roman" w:cs="Times New Roman"/>
                <w:color w:val="000000"/>
                <w:sz w:val="15"/>
                <w:szCs w:val="15"/>
              </w:rPr>
              <w:t xml:space="preserve">from </w:t>
            </w:r>
            <w:r>
              <w:rPr>
                <w:rFonts w:ascii="Times New Roman" w:eastAsia="Times New Roman" w:hAnsi="Times New Roman" w:cs="Times New Roman"/>
                <w:color w:val="000000"/>
                <w:sz w:val="15"/>
                <w:szCs w:val="15"/>
              </w:rPr>
              <w:t>Sep.2021</w:t>
            </w:r>
            <w:r w:rsidRPr="00E872EA">
              <w:rPr>
                <w:rFonts w:ascii="Times New Roman" w:eastAsia="Times New Roman" w:hAnsi="Times New Roman" w:cs="Times New Roman"/>
                <w:color w:val="000000"/>
                <w:sz w:val="15"/>
                <w:szCs w:val="15"/>
              </w:rPr>
              <w:t xml:space="preserve"> to </w:t>
            </w:r>
            <w:r>
              <w:rPr>
                <w:rFonts w:ascii="Times New Roman" w:eastAsia="Times New Roman" w:hAnsi="Times New Roman" w:cs="Times New Roman"/>
                <w:color w:val="000000"/>
                <w:sz w:val="15"/>
                <w:szCs w:val="15"/>
              </w:rPr>
              <w:t>Dec.2024</w:t>
            </w:r>
          </w:p>
        </w:tc>
        <w:tc>
          <w:tcPr>
            <w:tcW w:w="4111" w:type="dxa"/>
            <w:shd w:val="clear" w:color="auto" w:fill="auto"/>
            <w:hideMark/>
          </w:tcPr>
          <w:p w14:paraId="0C8CE610" w14:textId="1CC40BA4" w:rsidR="00CB75A8" w:rsidRPr="00C36878" w:rsidRDefault="00CB75A8" w:rsidP="00D75223">
            <w:pPr>
              <w:pStyle w:val="ListParagraph"/>
              <w:numPr>
                <w:ilvl w:val="0"/>
                <w:numId w:val="92"/>
              </w:numPr>
              <w:rPr>
                <w:rFonts w:ascii="Times New Roman" w:eastAsia="Times New Roman" w:hAnsi="Times New Roman" w:cs="Times New Roman"/>
                <w:color w:val="000000"/>
                <w:sz w:val="16"/>
                <w:szCs w:val="16"/>
              </w:rPr>
            </w:pPr>
            <w:r w:rsidRPr="00C36878">
              <w:rPr>
                <w:rFonts w:ascii="Times New Roman" w:eastAsia="Times New Roman" w:hAnsi="Times New Roman" w:cs="Times New Roman"/>
                <w:color w:val="000000"/>
                <w:sz w:val="16"/>
                <w:szCs w:val="16"/>
              </w:rPr>
              <w:t xml:space="preserve">Completed </w:t>
            </w:r>
            <w:r w:rsidRPr="00C36878">
              <w:rPr>
                <w:rFonts w:ascii="Times New Roman" w:eastAsia="Times New Roman" w:hAnsi="Times New Roman" w:cs="Times New Roman"/>
                <w:b/>
                <w:bCs/>
                <w:color w:val="000000"/>
                <w:sz w:val="16"/>
                <w:szCs w:val="16"/>
              </w:rPr>
              <w:t>Support programs to refine business ideas</w:t>
            </w:r>
            <w:r w:rsidRPr="00C36878">
              <w:rPr>
                <w:rFonts w:ascii="Times New Roman" w:eastAsia="Times New Roman" w:hAnsi="Times New Roman" w:cs="Times New Roman"/>
                <w:color w:val="000000"/>
                <w:sz w:val="16"/>
                <w:szCs w:val="16"/>
              </w:rPr>
              <w:t xml:space="preserve"> to business plans (15 incubates in 2022)</w:t>
            </w:r>
          </w:p>
        </w:tc>
        <w:tc>
          <w:tcPr>
            <w:tcW w:w="4394" w:type="dxa"/>
            <w:shd w:val="clear" w:color="auto" w:fill="auto"/>
            <w:hideMark/>
          </w:tcPr>
          <w:p w14:paraId="1462A0EC" w14:textId="77777777" w:rsidR="00CB75A8" w:rsidRDefault="00CB75A8" w:rsidP="00D75223">
            <w:pPr>
              <w:pStyle w:val="ListParagraph"/>
              <w:numPr>
                <w:ilvl w:val="0"/>
                <w:numId w:val="59"/>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Launched open call for partner onboarding for 10,000 Ideas and onboarded 5 partners</w:t>
            </w:r>
          </w:p>
          <w:p w14:paraId="26C43E8D" w14:textId="77777777" w:rsidR="00CB75A8" w:rsidRDefault="00CB75A8" w:rsidP="00D75223">
            <w:pPr>
              <w:pStyle w:val="ListParagraph"/>
              <w:numPr>
                <w:ilvl w:val="0"/>
                <w:numId w:val="59"/>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Supported 11 National Startup Challenges</w:t>
            </w:r>
          </w:p>
          <w:p w14:paraId="51A05F45" w14:textId="77777777" w:rsidR="00CB75A8" w:rsidRDefault="00CB75A8" w:rsidP="00D75223">
            <w:pPr>
              <w:pStyle w:val="ListParagraph"/>
              <w:numPr>
                <w:ilvl w:val="0"/>
                <w:numId w:val="59"/>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 xml:space="preserve">Kick Startup Weekend Challenges in the University of Peradeniya and </w:t>
            </w:r>
            <w:proofErr w:type="spellStart"/>
            <w:r w:rsidRPr="00714855">
              <w:rPr>
                <w:rFonts w:ascii="Times New Roman" w:eastAsia="Times New Roman" w:hAnsi="Times New Roman" w:cs="Times New Roman"/>
                <w:color w:val="000000"/>
                <w:sz w:val="16"/>
                <w:szCs w:val="16"/>
              </w:rPr>
              <w:t>Rajarata</w:t>
            </w:r>
            <w:proofErr w:type="spellEnd"/>
            <w:r w:rsidRPr="00714855">
              <w:rPr>
                <w:rFonts w:ascii="Times New Roman" w:eastAsia="Times New Roman" w:hAnsi="Times New Roman" w:cs="Times New Roman"/>
                <w:color w:val="000000"/>
                <w:sz w:val="16"/>
                <w:szCs w:val="16"/>
              </w:rPr>
              <w:t>.</w:t>
            </w:r>
          </w:p>
          <w:p w14:paraId="1073AED0" w14:textId="77777777" w:rsidR="00CB75A8" w:rsidRDefault="00CB75A8" w:rsidP="00D75223">
            <w:pPr>
              <w:pStyle w:val="ListParagraph"/>
              <w:numPr>
                <w:ilvl w:val="0"/>
                <w:numId w:val="59"/>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Conducted a Women Entrepreneurship Program in the University of Kelaniya</w:t>
            </w:r>
          </w:p>
          <w:p w14:paraId="410625BF" w14:textId="77777777" w:rsidR="00CB75A8" w:rsidRDefault="00CB75A8" w:rsidP="00D75223">
            <w:pPr>
              <w:pStyle w:val="ListParagraph"/>
              <w:numPr>
                <w:ilvl w:val="0"/>
                <w:numId w:val="59"/>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 xml:space="preserve">LSEG MoU ongoing (2 Virtual Hackathon) </w:t>
            </w:r>
          </w:p>
          <w:p w14:paraId="23E2F578" w14:textId="77777777" w:rsidR="00CB75A8" w:rsidRDefault="00CB75A8" w:rsidP="00D75223">
            <w:pPr>
              <w:pStyle w:val="ListParagraph"/>
              <w:numPr>
                <w:ilvl w:val="0"/>
                <w:numId w:val="59"/>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 xml:space="preserve">Discussion on process with </w:t>
            </w:r>
            <w:proofErr w:type="spellStart"/>
            <w:r w:rsidRPr="00714855">
              <w:rPr>
                <w:rFonts w:ascii="Times New Roman" w:eastAsia="Times New Roman" w:hAnsi="Times New Roman" w:cs="Times New Roman"/>
                <w:color w:val="000000"/>
                <w:sz w:val="16"/>
                <w:szCs w:val="16"/>
              </w:rPr>
              <w:t>Azend</w:t>
            </w:r>
            <w:proofErr w:type="spellEnd"/>
            <w:r w:rsidRPr="00714855">
              <w:rPr>
                <w:rFonts w:ascii="Times New Roman" w:eastAsia="Times New Roman" w:hAnsi="Times New Roman" w:cs="Times New Roman"/>
                <w:color w:val="000000"/>
                <w:sz w:val="16"/>
                <w:szCs w:val="16"/>
              </w:rPr>
              <w:t xml:space="preserve"> Technologies for Sponsorship (1 Physical Hackathon)</w:t>
            </w:r>
          </w:p>
          <w:p w14:paraId="54EFB158" w14:textId="77777777" w:rsidR="00CB75A8" w:rsidRDefault="00CB75A8" w:rsidP="00D75223">
            <w:pPr>
              <w:pStyle w:val="ListParagraph"/>
              <w:numPr>
                <w:ilvl w:val="0"/>
                <w:numId w:val="59"/>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 xml:space="preserve">Restart 2 </w:t>
            </w:r>
            <w:proofErr w:type="spellStart"/>
            <w:r w:rsidRPr="00714855">
              <w:rPr>
                <w:rFonts w:ascii="Times New Roman" w:eastAsia="Times New Roman" w:hAnsi="Times New Roman" w:cs="Times New Roman"/>
                <w:color w:val="000000"/>
                <w:sz w:val="16"/>
                <w:szCs w:val="16"/>
              </w:rPr>
              <w:t>ImagineIF</w:t>
            </w:r>
            <w:proofErr w:type="spellEnd"/>
            <w:r w:rsidRPr="00714855">
              <w:rPr>
                <w:rFonts w:ascii="Times New Roman" w:eastAsia="Times New Roman" w:hAnsi="Times New Roman" w:cs="Times New Roman"/>
                <w:color w:val="000000"/>
                <w:sz w:val="16"/>
                <w:szCs w:val="16"/>
              </w:rPr>
              <w:t xml:space="preserve"> program for Lightening bootcamp and </w:t>
            </w:r>
            <w:proofErr w:type="spellStart"/>
            <w:r w:rsidRPr="00714855">
              <w:rPr>
                <w:rFonts w:ascii="Times New Roman" w:eastAsia="Times New Roman" w:hAnsi="Times New Roman" w:cs="Times New Roman"/>
                <w:color w:val="000000"/>
                <w:sz w:val="16"/>
                <w:szCs w:val="16"/>
              </w:rPr>
              <w:t>Seethwaka</w:t>
            </w:r>
            <w:proofErr w:type="spellEnd"/>
            <w:r w:rsidRPr="00714855">
              <w:rPr>
                <w:rFonts w:ascii="Times New Roman" w:eastAsia="Times New Roman" w:hAnsi="Times New Roman" w:cs="Times New Roman"/>
                <w:color w:val="000000"/>
                <w:sz w:val="16"/>
                <w:szCs w:val="16"/>
              </w:rPr>
              <w:t xml:space="preserve"> Region </w:t>
            </w:r>
          </w:p>
          <w:p w14:paraId="0A735204" w14:textId="77777777" w:rsidR="00CB75A8" w:rsidRDefault="00CB75A8" w:rsidP="00D75223">
            <w:pPr>
              <w:pStyle w:val="ListParagraph"/>
              <w:numPr>
                <w:ilvl w:val="0"/>
                <w:numId w:val="59"/>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Finalize the Sponsorship proposal for 10,000 Ideas</w:t>
            </w:r>
          </w:p>
          <w:p w14:paraId="051E1D27" w14:textId="77777777" w:rsidR="00CB75A8" w:rsidRDefault="00CB75A8" w:rsidP="00D75223">
            <w:pPr>
              <w:pStyle w:val="ListParagraph"/>
              <w:numPr>
                <w:ilvl w:val="0"/>
                <w:numId w:val="59"/>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 xml:space="preserve">Connected 4 Startup for Wadhwani Foundations (3 for Ignite &amp; 1 for Liftoff) </w:t>
            </w:r>
          </w:p>
          <w:p w14:paraId="6F510F65" w14:textId="77777777" w:rsidR="00CB75A8" w:rsidRDefault="00CB75A8" w:rsidP="00D75223">
            <w:pPr>
              <w:pStyle w:val="ListParagraph"/>
              <w:numPr>
                <w:ilvl w:val="0"/>
                <w:numId w:val="59"/>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On boarded 5 volunteer ambassadors</w:t>
            </w:r>
          </w:p>
          <w:p w14:paraId="13C898AB" w14:textId="77777777" w:rsidR="00CB75A8" w:rsidRDefault="00CB75A8" w:rsidP="00D75223">
            <w:pPr>
              <w:pStyle w:val="ListParagraph"/>
              <w:numPr>
                <w:ilvl w:val="0"/>
                <w:numId w:val="59"/>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 xml:space="preserve">On boarded 5 Industry Partners (SLASSCOM, FITIS, TRACE,SLT </w:t>
            </w:r>
            <w:proofErr w:type="spellStart"/>
            <w:r w:rsidRPr="00714855">
              <w:rPr>
                <w:rFonts w:ascii="Times New Roman" w:eastAsia="Times New Roman" w:hAnsi="Times New Roman" w:cs="Times New Roman"/>
                <w:color w:val="000000"/>
                <w:sz w:val="16"/>
                <w:szCs w:val="16"/>
              </w:rPr>
              <w:t>Mobitel</w:t>
            </w:r>
            <w:proofErr w:type="spellEnd"/>
            <w:r w:rsidRPr="00714855">
              <w:rPr>
                <w:rFonts w:ascii="Times New Roman" w:eastAsia="Times New Roman" w:hAnsi="Times New Roman" w:cs="Times New Roman"/>
                <w:color w:val="000000"/>
                <w:sz w:val="16"/>
                <w:szCs w:val="16"/>
              </w:rPr>
              <w:t xml:space="preserve">) </w:t>
            </w:r>
          </w:p>
          <w:p w14:paraId="11959F15" w14:textId="77777777" w:rsidR="00CB75A8" w:rsidRDefault="00CB75A8" w:rsidP="00D75223">
            <w:pPr>
              <w:pStyle w:val="ListParagraph"/>
              <w:numPr>
                <w:ilvl w:val="0"/>
                <w:numId w:val="59"/>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On boarded a new sponsor (Bug Zero) for 4 physical events and 2 virtual events, Discussions on process</w:t>
            </w:r>
          </w:p>
          <w:p w14:paraId="34049CA1" w14:textId="77777777" w:rsidR="00CB75A8" w:rsidRPr="00714855" w:rsidRDefault="00CB75A8" w:rsidP="00D75223">
            <w:pPr>
              <w:pStyle w:val="ListParagraph"/>
              <w:numPr>
                <w:ilvl w:val="0"/>
                <w:numId w:val="59"/>
              </w:numPr>
              <w:rPr>
                <w:rFonts w:ascii="Times New Roman" w:eastAsia="Times New Roman" w:hAnsi="Times New Roman" w:cs="Times New Roman"/>
                <w:color w:val="000000"/>
                <w:sz w:val="16"/>
                <w:szCs w:val="16"/>
              </w:rPr>
            </w:pPr>
            <w:r w:rsidRPr="00714855">
              <w:rPr>
                <w:rFonts w:ascii="Times New Roman" w:eastAsia="Times New Roman" w:hAnsi="Times New Roman" w:cs="Times New Roman"/>
                <w:color w:val="000000"/>
                <w:sz w:val="16"/>
                <w:szCs w:val="16"/>
              </w:rPr>
              <w:t xml:space="preserve">Discussions ongoing with University of Kelaniya, University of Sri Jayewardenepura and </w:t>
            </w:r>
            <w:proofErr w:type="spellStart"/>
            <w:r w:rsidRPr="00714855">
              <w:rPr>
                <w:rFonts w:ascii="Times New Roman" w:eastAsia="Times New Roman" w:hAnsi="Times New Roman" w:cs="Times New Roman"/>
                <w:color w:val="000000"/>
                <w:sz w:val="16"/>
                <w:szCs w:val="16"/>
              </w:rPr>
              <w:t>Sabaragamuwa</w:t>
            </w:r>
            <w:proofErr w:type="spellEnd"/>
            <w:r w:rsidRPr="00714855">
              <w:rPr>
                <w:rFonts w:ascii="Times New Roman" w:eastAsia="Times New Roman" w:hAnsi="Times New Roman" w:cs="Times New Roman"/>
                <w:color w:val="000000"/>
                <w:sz w:val="16"/>
                <w:szCs w:val="16"/>
              </w:rPr>
              <w:t xml:space="preserve"> University to organize the </w:t>
            </w:r>
            <w:proofErr w:type="spellStart"/>
            <w:r w:rsidRPr="00714855">
              <w:rPr>
                <w:rFonts w:ascii="Times New Roman" w:eastAsia="Times New Roman" w:hAnsi="Times New Roman" w:cs="Times New Roman"/>
                <w:color w:val="000000"/>
                <w:sz w:val="16"/>
                <w:szCs w:val="16"/>
              </w:rPr>
              <w:t>ImagineIF</w:t>
            </w:r>
            <w:proofErr w:type="spellEnd"/>
          </w:p>
        </w:tc>
        <w:tc>
          <w:tcPr>
            <w:tcW w:w="3204" w:type="dxa"/>
            <w:vMerge w:val="restart"/>
            <w:shd w:val="clear" w:color="auto" w:fill="auto"/>
            <w:noWrap/>
            <w:hideMark/>
          </w:tcPr>
          <w:p w14:paraId="1B284D22" w14:textId="77777777" w:rsidR="00CB75A8" w:rsidRPr="006726A5" w:rsidRDefault="00CB75A8" w:rsidP="001D6D3D">
            <w:p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 xml:space="preserve">Outcomes </w:t>
            </w:r>
          </w:p>
          <w:p w14:paraId="7423D72F" w14:textId="77777777" w:rsidR="00CB75A8" w:rsidRPr="006726A5" w:rsidRDefault="00CB75A8" w:rsidP="001D6D3D">
            <w:pPr>
              <w:pStyle w:val="ListParagraph"/>
              <w:numPr>
                <w:ilvl w:val="0"/>
                <w:numId w:val="5"/>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10% of the 3Bn USD generated through Start-ups by end of 2024</w:t>
            </w:r>
          </w:p>
          <w:p w14:paraId="1E030B01" w14:textId="77777777" w:rsidR="00CB75A8" w:rsidRPr="006726A5" w:rsidRDefault="00CB75A8" w:rsidP="001D6D3D">
            <w:pPr>
              <w:rPr>
                <w:rFonts w:ascii="Times New Roman" w:eastAsia="Times New Roman" w:hAnsi="Times New Roman" w:cs="Times New Roman"/>
                <w:sz w:val="16"/>
                <w:szCs w:val="16"/>
                <w:lang w:bidi="si-LK"/>
              </w:rPr>
            </w:pPr>
          </w:p>
          <w:p w14:paraId="75C9F29D" w14:textId="77777777" w:rsidR="00CB75A8" w:rsidRPr="006726A5" w:rsidRDefault="00CB75A8" w:rsidP="001D6D3D">
            <w:p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Intermediate Outcomes</w:t>
            </w:r>
          </w:p>
          <w:p w14:paraId="5F6D554A" w14:textId="77777777" w:rsidR="00CB75A8" w:rsidRPr="006726A5" w:rsidRDefault="00CB75A8" w:rsidP="001D6D3D">
            <w:pPr>
              <w:pStyle w:val="ListParagraph"/>
              <w:numPr>
                <w:ilvl w:val="0"/>
                <w:numId w:val="5"/>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1,000 New Business ideas incubated by end of 2024</w:t>
            </w:r>
          </w:p>
          <w:p w14:paraId="7990918B" w14:textId="006DD339" w:rsidR="00CB75A8" w:rsidRPr="002F38D6" w:rsidRDefault="00CB75A8" w:rsidP="001D6D3D">
            <w:pPr>
              <w:rPr>
                <w:rFonts w:ascii="Times New Roman" w:eastAsia="Times New Roman" w:hAnsi="Times New Roman" w:cs="Times New Roman"/>
                <w:color w:val="000000"/>
                <w:sz w:val="16"/>
                <w:szCs w:val="16"/>
              </w:rPr>
            </w:pPr>
            <w:r w:rsidRPr="006726A5">
              <w:rPr>
                <w:rFonts w:ascii="Times New Roman" w:eastAsia="Times New Roman" w:hAnsi="Times New Roman" w:cs="Times New Roman"/>
                <w:sz w:val="16"/>
                <w:szCs w:val="16"/>
                <w:lang w:bidi="si-LK"/>
              </w:rPr>
              <w:t>20 New Active Incubators in Universities by end of 2024</w:t>
            </w:r>
          </w:p>
        </w:tc>
      </w:tr>
      <w:tr w:rsidR="00CB75A8" w:rsidRPr="002F38D6" w14:paraId="60D19FB8" w14:textId="77777777" w:rsidTr="009C245D">
        <w:trPr>
          <w:trHeight w:val="3810"/>
        </w:trPr>
        <w:tc>
          <w:tcPr>
            <w:tcW w:w="0" w:type="auto"/>
            <w:vMerge/>
            <w:hideMark/>
          </w:tcPr>
          <w:p w14:paraId="7ABA37B4"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54F7DEDD"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442DA278" w14:textId="47B4851F" w:rsidR="00CB75A8" w:rsidRPr="00C36878" w:rsidRDefault="00CB75A8" w:rsidP="00D75223">
            <w:pPr>
              <w:pStyle w:val="ListParagraph"/>
              <w:numPr>
                <w:ilvl w:val="0"/>
                <w:numId w:val="92"/>
              </w:numPr>
              <w:rPr>
                <w:rFonts w:ascii="Times New Roman" w:eastAsia="Times New Roman" w:hAnsi="Times New Roman" w:cs="Times New Roman"/>
                <w:color w:val="000000"/>
                <w:sz w:val="16"/>
                <w:szCs w:val="16"/>
              </w:rPr>
            </w:pPr>
            <w:r w:rsidRPr="00C36878">
              <w:rPr>
                <w:rFonts w:ascii="Times New Roman" w:eastAsia="Times New Roman" w:hAnsi="Times New Roman" w:cs="Times New Roman"/>
                <w:b/>
                <w:bCs/>
                <w:color w:val="000000"/>
                <w:sz w:val="16"/>
                <w:szCs w:val="16"/>
              </w:rPr>
              <w:t>Accelerated 15 new business ideas</w:t>
            </w:r>
            <w:r w:rsidRPr="00C36878">
              <w:rPr>
                <w:rFonts w:ascii="Times New Roman" w:eastAsia="Times New Roman" w:hAnsi="Times New Roman" w:cs="Times New Roman"/>
                <w:color w:val="000000"/>
                <w:sz w:val="16"/>
                <w:szCs w:val="16"/>
              </w:rPr>
              <w:t xml:space="preserve"> registered with ROC in 2022</w:t>
            </w:r>
          </w:p>
        </w:tc>
        <w:tc>
          <w:tcPr>
            <w:tcW w:w="4394" w:type="dxa"/>
            <w:shd w:val="clear" w:color="auto" w:fill="auto"/>
            <w:hideMark/>
          </w:tcPr>
          <w:p w14:paraId="25BEBBCC" w14:textId="77777777" w:rsidR="00CB75A8" w:rsidRDefault="00CB75A8" w:rsidP="00D75223">
            <w:pPr>
              <w:pStyle w:val="ListParagraph"/>
              <w:numPr>
                <w:ilvl w:val="0"/>
                <w:numId w:val="60"/>
              </w:numPr>
              <w:rPr>
                <w:rFonts w:ascii="Times New Roman" w:eastAsia="Times New Roman" w:hAnsi="Times New Roman" w:cs="Times New Roman"/>
                <w:color w:val="000000"/>
                <w:sz w:val="16"/>
                <w:szCs w:val="16"/>
              </w:rPr>
            </w:pPr>
            <w:r w:rsidRPr="009D5FD5">
              <w:rPr>
                <w:rFonts w:ascii="Times New Roman" w:eastAsia="Times New Roman" w:hAnsi="Times New Roman" w:cs="Times New Roman"/>
                <w:color w:val="000000"/>
                <w:sz w:val="16"/>
                <w:szCs w:val="16"/>
              </w:rPr>
              <w:t xml:space="preserve">Onboarded Service provider (Curve up) for STEP Pre-incubation </w:t>
            </w:r>
          </w:p>
          <w:p w14:paraId="213751A9" w14:textId="77777777" w:rsidR="00CB75A8" w:rsidRDefault="00CB75A8" w:rsidP="00D75223">
            <w:pPr>
              <w:pStyle w:val="ListParagraph"/>
              <w:numPr>
                <w:ilvl w:val="0"/>
                <w:numId w:val="60"/>
              </w:numPr>
              <w:rPr>
                <w:rFonts w:ascii="Times New Roman" w:eastAsia="Times New Roman" w:hAnsi="Times New Roman" w:cs="Times New Roman"/>
                <w:color w:val="000000"/>
                <w:sz w:val="16"/>
                <w:szCs w:val="16"/>
              </w:rPr>
            </w:pPr>
            <w:r w:rsidRPr="009D5FD5">
              <w:rPr>
                <w:rFonts w:ascii="Times New Roman" w:eastAsia="Times New Roman" w:hAnsi="Times New Roman" w:cs="Times New Roman"/>
                <w:color w:val="000000"/>
                <w:sz w:val="16"/>
                <w:szCs w:val="16"/>
              </w:rPr>
              <w:t>MoU signed with Service Provider</w:t>
            </w:r>
          </w:p>
          <w:p w14:paraId="62447DFC" w14:textId="77777777" w:rsidR="00CB75A8" w:rsidRDefault="00CB75A8" w:rsidP="00D75223">
            <w:pPr>
              <w:pStyle w:val="ListParagraph"/>
              <w:numPr>
                <w:ilvl w:val="0"/>
                <w:numId w:val="60"/>
              </w:numPr>
              <w:rPr>
                <w:rFonts w:ascii="Times New Roman" w:eastAsia="Times New Roman" w:hAnsi="Times New Roman" w:cs="Times New Roman"/>
                <w:color w:val="000000"/>
                <w:sz w:val="16"/>
                <w:szCs w:val="16"/>
              </w:rPr>
            </w:pPr>
            <w:r w:rsidRPr="009D5FD5">
              <w:rPr>
                <w:rFonts w:ascii="Times New Roman" w:eastAsia="Times New Roman" w:hAnsi="Times New Roman" w:cs="Times New Roman"/>
                <w:color w:val="000000"/>
                <w:sz w:val="16"/>
                <w:szCs w:val="16"/>
              </w:rPr>
              <w:t>Deep dive assessment for 15 startups completed</w:t>
            </w:r>
          </w:p>
          <w:p w14:paraId="78A21239" w14:textId="77777777" w:rsidR="00CB75A8" w:rsidRDefault="00CB75A8" w:rsidP="00D75223">
            <w:pPr>
              <w:pStyle w:val="ListParagraph"/>
              <w:numPr>
                <w:ilvl w:val="0"/>
                <w:numId w:val="60"/>
              </w:numPr>
              <w:rPr>
                <w:rFonts w:ascii="Times New Roman" w:eastAsia="Times New Roman" w:hAnsi="Times New Roman" w:cs="Times New Roman"/>
                <w:color w:val="000000"/>
                <w:sz w:val="16"/>
                <w:szCs w:val="16"/>
              </w:rPr>
            </w:pPr>
            <w:r w:rsidRPr="009D5FD5">
              <w:rPr>
                <w:rFonts w:ascii="Times New Roman" w:eastAsia="Times New Roman" w:hAnsi="Times New Roman" w:cs="Times New Roman"/>
                <w:color w:val="000000"/>
                <w:sz w:val="16"/>
                <w:szCs w:val="16"/>
              </w:rPr>
              <w:t xml:space="preserve">NDA agreement for 15 Startups on signed for programs  </w:t>
            </w:r>
          </w:p>
          <w:p w14:paraId="7CA20133" w14:textId="77777777" w:rsidR="00CB75A8" w:rsidRDefault="00CB75A8" w:rsidP="00D75223">
            <w:pPr>
              <w:pStyle w:val="ListParagraph"/>
              <w:numPr>
                <w:ilvl w:val="0"/>
                <w:numId w:val="60"/>
              </w:numPr>
              <w:rPr>
                <w:rFonts w:ascii="Times New Roman" w:eastAsia="Times New Roman" w:hAnsi="Times New Roman" w:cs="Times New Roman"/>
                <w:color w:val="000000"/>
                <w:sz w:val="16"/>
                <w:szCs w:val="16"/>
              </w:rPr>
            </w:pPr>
            <w:r w:rsidRPr="009D5FD5">
              <w:rPr>
                <w:rFonts w:ascii="Times New Roman" w:eastAsia="Times New Roman" w:hAnsi="Times New Roman" w:cs="Times New Roman"/>
                <w:color w:val="000000"/>
                <w:sz w:val="16"/>
                <w:szCs w:val="16"/>
              </w:rPr>
              <w:t xml:space="preserve">1 Startup has completed </w:t>
            </w:r>
            <w:proofErr w:type="spellStart"/>
            <w:r w:rsidRPr="009D5FD5">
              <w:rPr>
                <w:rFonts w:ascii="Times New Roman" w:eastAsia="Times New Roman" w:hAnsi="Times New Roman" w:cs="Times New Roman"/>
                <w:color w:val="000000"/>
                <w:sz w:val="16"/>
                <w:szCs w:val="16"/>
              </w:rPr>
              <w:t>Wadwani</w:t>
            </w:r>
            <w:proofErr w:type="spellEnd"/>
            <w:r w:rsidRPr="009D5FD5">
              <w:rPr>
                <w:rFonts w:ascii="Times New Roman" w:eastAsia="Times New Roman" w:hAnsi="Times New Roman" w:cs="Times New Roman"/>
                <w:color w:val="000000"/>
                <w:sz w:val="16"/>
                <w:szCs w:val="16"/>
              </w:rPr>
              <w:t xml:space="preserve"> Foundation program  (International Partner Program) </w:t>
            </w:r>
          </w:p>
          <w:p w14:paraId="6E150254" w14:textId="77777777" w:rsidR="00CB75A8" w:rsidRDefault="00CB75A8" w:rsidP="00D75223">
            <w:pPr>
              <w:pStyle w:val="ListParagraph"/>
              <w:numPr>
                <w:ilvl w:val="0"/>
                <w:numId w:val="60"/>
              </w:numPr>
              <w:rPr>
                <w:rFonts w:ascii="Times New Roman" w:eastAsia="Times New Roman" w:hAnsi="Times New Roman" w:cs="Times New Roman"/>
                <w:color w:val="000000"/>
                <w:sz w:val="16"/>
                <w:szCs w:val="16"/>
              </w:rPr>
            </w:pPr>
            <w:r w:rsidRPr="009D5FD5">
              <w:rPr>
                <w:rFonts w:ascii="Times New Roman" w:eastAsia="Times New Roman" w:hAnsi="Times New Roman" w:cs="Times New Roman"/>
                <w:color w:val="000000"/>
                <w:sz w:val="16"/>
                <w:szCs w:val="16"/>
              </w:rPr>
              <w:t>Agility Tune up onboarded as knowledge partner for STEP Pre-Incubation</w:t>
            </w:r>
          </w:p>
          <w:p w14:paraId="370733A6" w14:textId="77777777" w:rsidR="00CB75A8" w:rsidRDefault="00CB75A8" w:rsidP="00D75223">
            <w:pPr>
              <w:pStyle w:val="ListParagraph"/>
              <w:numPr>
                <w:ilvl w:val="0"/>
                <w:numId w:val="60"/>
              </w:numPr>
              <w:rPr>
                <w:rFonts w:ascii="Times New Roman" w:eastAsia="Times New Roman" w:hAnsi="Times New Roman" w:cs="Times New Roman"/>
                <w:color w:val="000000"/>
                <w:sz w:val="16"/>
                <w:szCs w:val="16"/>
              </w:rPr>
            </w:pPr>
            <w:r w:rsidRPr="009D5FD5">
              <w:rPr>
                <w:rFonts w:ascii="Times New Roman" w:eastAsia="Times New Roman" w:hAnsi="Times New Roman" w:cs="Times New Roman"/>
                <w:color w:val="000000"/>
                <w:sz w:val="16"/>
                <w:szCs w:val="16"/>
              </w:rPr>
              <w:t>Completed 10 training session on different knowledge areas.</w:t>
            </w:r>
          </w:p>
          <w:p w14:paraId="2A5526C5" w14:textId="77777777" w:rsidR="00CB75A8" w:rsidRDefault="00CB75A8" w:rsidP="00D75223">
            <w:pPr>
              <w:pStyle w:val="ListParagraph"/>
              <w:numPr>
                <w:ilvl w:val="0"/>
                <w:numId w:val="60"/>
              </w:numPr>
              <w:rPr>
                <w:rFonts w:ascii="Times New Roman" w:eastAsia="Times New Roman" w:hAnsi="Times New Roman" w:cs="Times New Roman"/>
                <w:color w:val="000000"/>
                <w:sz w:val="16"/>
                <w:szCs w:val="16"/>
              </w:rPr>
            </w:pPr>
            <w:r w:rsidRPr="009D5FD5">
              <w:rPr>
                <w:rFonts w:ascii="Times New Roman" w:eastAsia="Times New Roman" w:hAnsi="Times New Roman" w:cs="Times New Roman"/>
                <w:color w:val="000000"/>
                <w:sz w:val="16"/>
                <w:szCs w:val="16"/>
              </w:rPr>
              <w:t>Conducted 15 one: one business lean canvas sessions</w:t>
            </w:r>
          </w:p>
          <w:p w14:paraId="1FBD27A3" w14:textId="77777777" w:rsidR="00CB75A8" w:rsidRDefault="00CB75A8" w:rsidP="00D75223">
            <w:pPr>
              <w:pStyle w:val="ListParagraph"/>
              <w:numPr>
                <w:ilvl w:val="0"/>
                <w:numId w:val="60"/>
              </w:numPr>
              <w:rPr>
                <w:rFonts w:ascii="Times New Roman" w:eastAsia="Times New Roman" w:hAnsi="Times New Roman" w:cs="Times New Roman"/>
                <w:color w:val="000000"/>
                <w:sz w:val="16"/>
                <w:szCs w:val="16"/>
              </w:rPr>
            </w:pPr>
            <w:r w:rsidRPr="009D5FD5">
              <w:rPr>
                <w:rFonts w:ascii="Times New Roman" w:eastAsia="Times New Roman" w:hAnsi="Times New Roman" w:cs="Times New Roman"/>
                <w:color w:val="000000"/>
                <w:sz w:val="16"/>
                <w:szCs w:val="16"/>
              </w:rPr>
              <w:t>160 Mentoring (one : one)  &amp; coaching session completed for startups</w:t>
            </w:r>
          </w:p>
          <w:p w14:paraId="36A66A69" w14:textId="77777777" w:rsidR="00CB75A8" w:rsidRDefault="00CB75A8" w:rsidP="00D75223">
            <w:pPr>
              <w:pStyle w:val="ListParagraph"/>
              <w:numPr>
                <w:ilvl w:val="0"/>
                <w:numId w:val="60"/>
              </w:numPr>
              <w:rPr>
                <w:rFonts w:ascii="Times New Roman" w:eastAsia="Times New Roman" w:hAnsi="Times New Roman" w:cs="Times New Roman"/>
                <w:color w:val="000000"/>
                <w:sz w:val="16"/>
                <w:szCs w:val="16"/>
              </w:rPr>
            </w:pPr>
            <w:r w:rsidRPr="009D5FD5">
              <w:rPr>
                <w:rFonts w:ascii="Times New Roman" w:eastAsia="Times New Roman" w:hAnsi="Times New Roman" w:cs="Times New Roman"/>
                <w:color w:val="000000"/>
                <w:sz w:val="16"/>
                <w:szCs w:val="16"/>
              </w:rPr>
              <w:t>1 Year Customized Plan for 15 Startups</w:t>
            </w:r>
          </w:p>
          <w:p w14:paraId="294D21F3" w14:textId="77777777" w:rsidR="00CB75A8" w:rsidRDefault="00CB75A8" w:rsidP="00D75223">
            <w:pPr>
              <w:pStyle w:val="ListParagraph"/>
              <w:numPr>
                <w:ilvl w:val="0"/>
                <w:numId w:val="60"/>
              </w:numPr>
              <w:rPr>
                <w:rFonts w:ascii="Times New Roman" w:eastAsia="Times New Roman" w:hAnsi="Times New Roman" w:cs="Times New Roman"/>
                <w:color w:val="000000"/>
                <w:sz w:val="16"/>
                <w:szCs w:val="16"/>
              </w:rPr>
            </w:pPr>
            <w:r w:rsidRPr="009D5FD5">
              <w:rPr>
                <w:rFonts w:ascii="Times New Roman" w:eastAsia="Times New Roman" w:hAnsi="Times New Roman" w:cs="Times New Roman"/>
                <w:color w:val="000000"/>
                <w:sz w:val="16"/>
                <w:szCs w:val="16"/>
              </w:rPr>
              <w:t>Journey map for 15 Startups</w:t>
            </w:r>
          </w:p>
          <w:p w14:paraId="0F1C3F06" w14:textId="77777777" w:rsidR="00CB75A8" w:rsidRDefault="00CB75A8" w:rsidP="00D75223">
            <w:pPr>
              <w:pStyle w:val="ListParagraph"/>
              <w:numPr>
                <w:ilvl w:val="0"/>
                <w:numId w:val="60"/>
              </w:numPr>
              <w:rPr>
                <w:rFonts w:ascii="Times New Roman" w:eastAsia="Times New Roman" w:hAnsi="Times New Roman" w:cs="Times New Roman"/>
                <w:color w:val="000000"/>
                <w:sz w:val="16"/>
                <w:szCs w:val="16"/>
              </w:rPr>
            </w:pPr>
            <w:r w:rsidRPr="009D5FD5">
              <w:rPr>
                <w:rFonts w:ascii="Times New Roman" w:eastAsia="Times New Roman" w:hAnsi="Times New Roman" w:cs="Times New Roman"/>
                <w:color w:val="000000"/>
                <w:sz w:val="16"/>
                <w:szCs w:val="16"/>
              </w:rPr>
              <w:t xml:space="preserve">Provided opportunity to 2 startups for </w:t>
            </w:r>
            <w:proofErr w:type="spellStart"/>
            <w:r w:rsidRPr="009D5FD5">
              <w:rPr>
                <w:rFonts w:ascii="Times New Roman" w:eastAsia="Times New Roman" w:hAnsi="Times New Roman" w:cs="Times New Roman"/>
                <w:color w:val="000000"/>
                <w:sz w:val="16"/>
                <w:szCs w:val="16"/>
              </w:rPr>
              <w:t>Spiralation</w:t>
            </w:r>
            <w:proofErr w:type="spellEnd"/>
            <w:r w:rsidRPr="009D5FD5">
              <w:rPr>
                <w:rFonts w:ascii="Times New Roman" w:eastAsia="Times New Roman" w:hAnsi="Times New Roman" w:cs="Times New Roman"/>
                <w:color w:val="000000"/>
                <w:sz w:val="16"/>
                <w:szCs w:val="16"/>
              </w:rPr>
              <w:t xml:space="preserve"> Demo Day 2 &amp; 3 (</w:t>
            </w:r>
            <w:proofErr w:type="spellStart"/>
            <w:r w:rsidRPr="009D5FD5">
              <w:rPr>
                <w:rFonts w:ascii="Times New Roman" w:eastAsia="Times New Roman" w:hAnsi="Times New Roman" w:cs="Times New Roman"/>
                <w:color w:val="000000"/>
                <w:sz w:val="16"/>
                <w:szCs w:val="16"/>
              </w:rPr>
              <w:t>Anybanq</w:t>
            </w:r>
            <w:proofErr w:type="spellEnd"/>
            <w:r w:rsidRPr="009D5FD5">
              <w:rPr>
                <w:rFonts w:ascii="Times New Roman" w:eastAsia="Times New Roman" w:hAnsi="Times New Roman" w:cs="Times New Roman"/>
                <w:color w:val="000000"/>
                <w:sz w:val="16"/>
                <w:szCs w:val="16"/>
              </w:rPr>
              <w:t xml:space="preserve"> &amp; Western Dynamics) </w:t>
            </w:r>
          </w:p>
          <w:p w14:paraId="49AA7131" w14:textId="77777777" w:rsidR="00CB75A8" w:rsidRPr="009D5FD5" w:rsidRDefault="00CB75A8" w:rsidP="00D75223">
            <w:pPr>
              <w:pStyle w:val="ListParagraph"/>
              <w:numPr>
                <w:ilvl w:val="0"/>
                <w:numId w:val="60"/>
              </w:numPr>
              <w:rPr>
                <w:rFonts w:ascii="Times New Roman" w:eastAsia="Times New Roman" w:hAnsi="Times New Roman" w:cs="Times New Roman"/>
                <w:color w:val="000000"/>
                <w:sz w:val="16"/>
                <w:szCs w:val="16"/>
              </w:rPr>
            </w:pPr>
            <w:r w:rsidRPr="009D5FD5">
              <w:rPr>
                <w:rFonts w:ascii="Times New Roman" w:eastAsia="Times New Roman" w:hAnsi="Times New Roman" w:cs="Times New Roman"/>
                <w:color w:val="000000"/>
                <w:sz w:val="16"/>
                <w:szCs w:val="16"/>
              </w:rPr>
              <w:t>2 Startups completed the STEP program</w:t>
            </w:r>
          </w:p>
        </w:tc>
        <w:tc>
          <w:tcPr>
            <w:tcW w:w="3204" w:type="dxa"/>
            <w:vMerge/>
            <w:hideMark/>
          </w:tcPr>
          <w:p w14:paraId="1DC0FBDC"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6D8EFF03" w14:textId="77777777" w:rsidTr="002A752B">
        <w:trPr>
          <w:trHeight w:val="240"/>
        </w:trPr>
        <w:tc>
          <w:tcPr>
            <w:tcW w:w="0" w:type="auto"/>
            <w:vMerge/>
            <w:hideMark/>
          </w:tcPr>
          <w:p w14:paraId="64E946E9"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64523627"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40F46A62" w14:textId="32347F50" w:rsidR="00CB75A8" w:rsidRPr="00C36878" w:rsidRDefault="00CB75A8" w:rsidP="00D75223">
            <w:pPr>
              <w:pStyle w:val="ListParagraph"/>
              <w:numPr>
                <w:ilvl w:val="0"/>
                <w:numId w:val="92"/>
              </w:numPr>
              <w:rPr>
                <w:rFonts w:ascii="Times New Roman" w:eastAsia="Times New Roman" w:hAnsi="Times New Roman" w:cs="Times New Roman"/>
                <w:color w:val="000000"/>
                <w:sz w:val="16"/>
                <w:szCs w:val="16"/>
              </w:rPr>
            </w:pPr>
            <w:r w:rsidRPr="00C36878">
              <w:rPr>
                <w:rFonts w:ascii="Times New Roman" w:eastAsia="Times New Roman" w:hAnsi="Times New Roman" w:cs="Times New Roman"/>
                <w:color w:val="000000"/>
                <w:sz w:val="16"/>
                <w:szCs w:val="16"/>
              </w:rPr>
              <w:t xml:space="preserve">Established </w:t>
            </w:r>
            <w:r w:rsidRPr="00C36878">
              <w:rPr>
                <w:rFonts w:ascii="Times New Roman" w:eastAsia="Times New Roman" w:hAnsi="Times New Roman" w:cs="Times New Roman"/>
                <w:b/>
                <w:bCs/>
                <w:color w:val="000000"/>
                <w:sz w:val="16"/>
                <w:szCs w:val="16"/>
              </w:rPr>
              <w:t>incubators in 2 universities</w:t>
            </w:r>
            <w:r w:rsidRPr="00C36878">
              <w:rPr>
                <w:rFonts w:ascii="Times New Roman" w:eastAsia="Times New Roman" w:hAnsi="Times New Roman" w:cs="Times New Roman"/>
                <w:color w:val="000000"/>
                <w:sz w:val="16"/>
                <w:szCs w:val="16"/>
              </w:rPr>
              <w:t xml:space="preserve"> by end of 2022</w:t>
            </w:r>
          </w:p>
        </w:tc>
        <w:tc>
          <w:tcPr>
            <w:tcW w:w="4394" w:type="dxa"/>
            <w:shd w:val="clear" w:color="auto" w:fill="auto"/>
            <w:hideMark/>
          </w:tcPr>
          <w:p w14:paraId="7BA200DF"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Not Initiated</w:t>
            </w:r>
          </w:p>
        </w:tc>
        <w:tc>
          <w:tcPr>
            <w:tcW w:w="3204" w:type="dxa"/>
            <w:vMerge/>
            <w:hideMark/>
          </w:tcPr>
          <w:p w14:paraId="42657017"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2CAF56E5" w14:textId="77777777" w:rsidTr="002A752B">
        <w:trPr>
          <w:trHeight w:val="720"/>
        </w:trPr>
        <w:tc>
          <w:tcPr>
            <w:tcW w:w="0" w:type="auto"/>
            <w:vMerge/>
            <w:hideMark/>
          </w:tcPr>
          <w:p w14:paraId="21D9F7E0"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42070180"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21D15D06" w14:textId="50353CCA" w:rsidR="00CB75A8" w:rsidRPr="00C36878" w:rsidRDefault="00CB75A8" w:rsidP="00D75223">
            <w:pPr>
              <w:pStyle w:val="ListParagraph"/>
              <w:numPr>
                <w:ilvl w:val="0"/>
                <w:numId w:val="92"/>
              </w:numPr>
              <w:rPr>
                <w:rFonts w:ascii="Times New Roman" w:eastAsia="Times New Roman" w:hAnsi="Times New Roman" w:cs="Times New Roman"/>
                <w:color w:val="000000"/>
                <w:sz w:val="16"/>
                <w:szCs w:val="16"/>
              </w:rPr>
            </w:pPr>
            <w:r w:rsidRPr="00C36878">
              <w:rPr>
                <w:rFonts w:ascii="Times New Roman" w:eastAsia="Times New Roman" w:hAnsi="Times New Roman" w:cs="Times New Roman"/>
                <w:color w:val="000000"/>
                <w:sz w:val="16"/>
                <w:szCs w:val="16"/>
              </w:rPr>
              <w:t>Digital Nomad Ambassador Initiatives Completed, connecting with 5 Regional Startup Eco Systems in Sri Lanka by 2nd Quarter of 2022</w:t>
            </w:r>
          </w:p>
        </w:tc>
        <w:tc>
          <w:tcPr>
            <w:tcW w:w="4394" w:type="dxa"/>
            <w:shd w:val="clear" w:color="auto" w:fill="auto"/>
            <w:hideMark/>
          </w:tcPr>
          <w:p w14:paraId="77EA7AA1"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Nomad visited 3 regional hubs (Eastern, Ruhuna, Central) and ICTA ecosystem partner </w:t>
            </w:r>
            <w:proofErr w:type="spellStart"/>
            <w:r w:rsidRPr="002F38D6">
              <w:rPr>
                <w:rFonts w:ascii="Times New Roman" w:eastAsia="Times New Roman" w:hAnsi="Times New Roman" w:cs="Times New Roman"/>
                <w:color w:val="000000"/>
                <w:sz w:val="16"/>
                <w:szCs w:val="16"/>
              </w:rPr>
              <w:t>YarlIT</w:t>
            </w:r>
            <w:proofErr w:type="spellEnd"/>
            <w:r w:rsidRPr="002F38D6">
              <w:rPr>
                <w:rFonts w:ascii="Times New Roman" w:eastAsia="Times New Roman" w:hAnsi="Times New Roman" w:cs="Times New Roman"/>
                <w:color w:val="000000"/>
                <w:sz w:val="16"/>
                <w:szCs w:val="16"/>
              </w:rPr>
              <w:t xml:space="preserve"> &amp; NCIT</w:t>
            </w:r>
          </w:p>
        </w:tc>
        <w:tc>
          <w:tcPr>
            <w:tcW w:w="3204" w:type="dxa"/>
            <w:vMerge/>
            <w:hideMark/>
          </w:tcPr>
          <w:p w14:paraId="1AB66996"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4D9727B4" w14:textId="77777777" w:rsidTr="009C245D">
        <w:trPr>
          <w:trHeight w:val="1995"/>
        </w:trPr>
        <w:tc>
          <w:tcPr>
            <w:tcW w:w="0" w:type="auto"/>
            <w:vMerge w:val="restart"/>
            <w:shd w:val="clear" w:color="auto" w:fill="auto"/>
            <w:hideMark/>
          </w:tcPr>
          <w:p w14:paraId="5DA55B04" w14:textId="78196691" w:rsidR="00CB75A8" w:rsidRPr="002F38D6" w:rsidRDefault="00CB75A8" w:rsidP="005762FA">
            <w:pPr>
              <w:jc w:val="cente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8</w:t>
            </w:r>
          </w:p>
        </w:tc>
        <w:tc>
          <w:tcPr>
            <w:tcW w:w="3260" w:type="dxa"/>
            <w:vMerge w:val="restart"/>
            <w:shd w:val="clear" w:color="auto" w:fill="auto"/>
            <w:hideMark/>
          </w:tcPr>
          <w:p w14:paraId="2BA1A1C3" w14:textId="77777777" w:rsidR="00CB75A8" w:rsidRPr="00966DA7" w:rsidRDefault="00CB75A8" w:rsidP="005762FA">
            <w:pPr>
              <w:rPr>
                <w:rFonts w:ascii="Times New Roman" w:eastAsia="Times New Roman" w:hAnsi="Times New Roman" w:cs="Times New Roman"/>
                <w:b/>
                <w:bCs/>
                <w:color w:val="000000"/>
                <w:sz w:val="16"/>
                <w:szCs w:val="16"/>
              </w:rPr>
            </w:pPr>
            <w:r w:rsidRPr="00966DA7">
              <w:rPr>
                <w:rFonts w:ascii="Times New Roman" w:eastAsia="Times New Roman" w:hAnsi="Times New Roman" w:cs="Times New Roman"/>
                <w:b/>
                <w:bCs/>
                <w:color w:val="000000"/>
                <w:sz w:val="16"/>
                <w:szCs w:val="16"/>
              </w:rPr>
              <w:t>Regional Cluster Development</w:t>
            </w:r>
          </w:p>
          <w:p w14:paraId="72C79299" w14:textId="77777777" w:rsidR="00CB75A8" w:rsidRDefault="00CB75A8" w:rsidP="005762FA">
            <w:pPr>
              <w:rPr>
                <w:rFonts w:ascii="Times New Roman" w:eastAsia="Times New Roman" w:hAnsi="Times New Roman" w:cs="Times New Roman"/>
                <w:color w:val="000000"/>
                <w:sz w:val="16"/>
                <w:szCs w:val="16"/>
              </w:rPr>
            </w:pPr>
          </w:p>
          <w:p w14:paraId="6D4FF2D6" w14:textId="77777777" w:rsidR="00CB75A8" w:rsidRPr="00E872EA"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NPD Ref:</w:t>
            </w:r>
          </w:p>
          <w:p w14:paraId="2F23F44E"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2021/09/DE</w:t>
            </w:r>
          </w:p>
          <w:p w14:paraId="116011DB" w14:textId="77777777" w:rsidR="00CB75A8" w:rsidRPr="00E872EA" w:rsidRDefault="00CB75A8" w:rsidP="005762FA">
            <w:pPr>
              <w:rPr>
                <w:rFonts w:ascii="Times New Roman" w:eastAsia="Times New Roman" w:hAnsi="Times New Roman" w:cs="Times New Roman"/>
                <w:color w:val="000000"/>
                <w:sz w:val="15"/>
                <w:szCs w:val="15"/>
              </w:rPr>
            </w:pPr>
          </w:p>
          <w:p w14:paraId="2D99B6E8"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7D0AAC88"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 – Sep</w:t>
            </w:r>
          </w:p>
          <w:p w14:paraId="1D89DDD6" w14:textId="77777777" w:rsidR="00CB75A8" w:rsidRPr="00E872EA" w:rsidRDefault="00CB75A8" w:rsidP="005762FA">
            <w:pPr>
              <w:rPr>
                <w:rFonts w:ascii="Times New Roman" w:eastAsia="Times New Roman" w:hAnsi="Times New Roman" w:cs="Times New Roman"/>
                <w:color w:val="000000"/>
                <w:sz w:val="15"/>
                <w:szCs w:val="15"/>
              </w:rPr>
            </w:pPr>
          </w:p>
          <w:p w14:paraId="4D101B1B" w14:textId="77777777" w:rsidR="00CB75A8" w:rsidRPr="00936CC5" w:rsidRDefault="00CB75A8" w:rsidP="005762FA">
            <w:pPr>
              <w:rPr>
                <w:rFonts w:ascii="Times New Roman" w:eastAsia="Times New Roman" w:hAnsi="Times New Roman" w:cs="Times New Roman"/>
                <w:b/>
                <w:bCs/>
                <w:color w:val="000000"/>
                <w:sz w:val="15"/>
                <w:szCs w:val="15"/>
              </w:rPr>
            </w:pPr>
            <w:r w:rsidRPr="00936CC5">
              <w:rPr>
                <w:rFonts w:ascii="Times New Roman" w:eastAsia="Times New Roman" w:hAnsi="Times New Roman" w:cs="Times New Roman"/>
                <w:b/>
                <w:bCs/>
                <w:color w:val="000000"/>
                <w:sz w:val="15"/>
                <w:szCs w:val="15"/>
              </w:rPr>
              <w:t>NPD Approved amount:</w:t>
            </w:r>
          </w:p>
          <w:p w14:paraId="7DECB5C5" w14:textId="77777777" w:rsidR="00CB75A8" w:rsidRPr="00E872EA" w:rsidRDefault="00CB75A8" w:rsidP="005762FA">
            <w:pP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163.00 Mn</w:t>
            </w:r>
          </w:p>
          <w:p w14:paraId="7D063409" w14:textId="77777777" w:rsidR="00CB75A8" w:rsidRPr="00E872EA" w:rsidRDefault="00CB75A8" w:rsidP="005762FA">
            <w:pPr>
              <w:rPr>
                <w:rFonts w:ascii="Times New Roman" w:eastAsia="Times New Roman" w:hAnsi="Times New Roman" w:cs="Times New Roman"/>
                <w:color w:val="000000"/>
                <w:sz w:val="15"/>
                <w:szCs w:val="15"/>
              </w:rPr>
            </w:pPr>
          </w:p>
          <w:p w14:paraId="720725A4" w14:textId="77777777" w:rsidR="00CB75A8" w:rsidRPr="00936CC5" w:rsidRDefault="00CB75A8" w:rsidP="005762FA">
            <w:pPr>
              <w:rPr>
                <w:rFonts w:ascii="Times New Roman" w:eastAsia="Times New Roman" w:hAnsi="Times New Roman" w:cs="Times New Roman"/>
                <w:b/>
                <w:bCs/>
                <w:color w:val="000000"/>
                <w:sz w:val="15"/>
                <w:szCs w:val="15"/>
              </w:rPr>
            </w:pPr>
            <w:r w:rsidRPr="00936CC5">
              <w:rPr>
                <w:rFonts w:ascii="Times New Roman" w:eastAsia="Times New Roman" w:hAnsi="Times New Roman" w:cs="Times New Roman"/>
                <w:b/>
                <w:bCs/>
                <w:color w:val="000000"/>
                <w:sz w:val="15"/>
                <w:szCs w:val="15"/>
              </w:rPr>
              <w:t>Initial Approved period:</w:t>
            </w:r>
          </w:p>
          <w:p w14:paraId="173C05D5" w14:textId="77777777" w:rsidR="00CB75A8" w:rsidRPr="002F38D6" w:rsidRDefault="00CB75A8" w:rsidP="005762FA">
            <w:pPr>
              <w:rPr>
                <w:rFonts w:ascii="Times New Roman" w:eastAsia="Times New Roman" w:hAnsi="Times New Roman" w:cs="Times New Roman"/>
                <w:color w:val="000000"/>
                <w:sz w:val="16"/>
                <w:szCs w:val="16"/>
              </w:rPr>
            </w:pPr>
            <w:r w:rsidRPr="00E872EA">
              <w:rPr>
                <w:rFonts w:ascii="Times New Roman" w:eastAsia="Times New Roman" w:hAnsi="Times New Roman" w:cs="Times New Roman"/>
                <w:color w:val="000000"/>
                <w:sz w:val="15"/>
                <w:szCs w:val="15"/>
              </w:rPr>
              <w:t xml:space="preserve">from </w:t>
            </w:r>
            <w:r>
              <w:rPr>
                <w:rFonts w:ascii="Times New Roman" w:eastAsia="Times New Roman" w:hAnsi="Times New Roman" w:cs="Times New Roman"/>
                <w:color w:val="000000"/>
                <w:sz w:val="15"/>
                <w:szCs w:val="15"/>
              </w:rPr>
              <w:t>Sep.2021</w:t>
            </w:r>
            <w:r w:rsidRPr="00E872EA">
              <w:rPr>
                <w:rFonts w:ascii="Times New Roman" w:eastAsia="Times New Roman" w:hAnsi="Times New Roman" w:cs="Times New Roman"/>
                <w:color w:val="000000"/>
                <w:sz w:val="15"/>
                <w:szCs w:val="15"/>
              </w:rPr>
              <w:t xml:space="preserve"> to </w:t>
            </w:r>
            <w:r>
              <w:rPr>
                <w:rFonts w:ascii="Times New Roman" w:eastAsia="Times New Roman" w:hAnsi="Times New Roman" w:cs="Times New Roman"/>
                <w:color w:val="000000"/>
                <w:sz w:val="15"/>
                <w:szCs w:val="15"/>
              </w:rPr>
              <w:t>Dec.2024</w:t>
            </w:r>
          </w:p>
        </w:tc>
        <w:tc>
          <w:tcPr>
            <w:tcW w:w="4111" w:type="dxa"/>
            <w:shd w:val="clear" w:color="auto" w:fill="auto"/>
            <w:hideMark/>
          </w:tcPr>
          <w:p w14:paraId="74B87C97" w14:textId="59A98539" w:rsidR="00CB75A8" w:rsidRPr="00C36878" w:rsidRDefault="00CB75A8" w:rsidP="00D75223">
            <w:pPr>
              <w:pStyle w:val="ListParagraph"/>
              <w:numPr>
                <w:ilvl w:val="0"/>
                <w:numId w:val="93"/>
              </w:numPr>
              <w:rPr>
                <w:rFonts w:ascii="Times New Roman" w:eastAsia="Times New Roman" w:hAnsi="Times New Roman" w:cs="Times New Roman"/>
                <w:color w:val="000000"/>
                <w:sz w:val="16"/>
                <w:szCs w:val="16"/>
              </w:rPr>
            </w:pPr>
            <w:r w:rsidRPr="00C36878">
              <w:rPr>
                <w:rFonts w:ascii="Times New Roman" w:eastAsia="Times New Roman" w:hAnsi="Times New Roman" w:cs="Times New Roman"/>
                <w:color w:val="000000"/>
                <w:sz w:val="16"/>
                <w:szCs w:val="16"/>
              </w:rPr>
              <w:t xml:space="preserve">Facilitate establishing </w:t>
            </w:r>
            <w:r w:rsidRPr="00C36878">
              <w:rPr>
                <w:rFonts w:ascii="Times New Roman" w:eastAsia="Times New Roman" w:hAnsi="Times New Roman" w:cs="Times New Roman"/>
                <w:b/>
                <w:bCs/>
                <w:color w:val="000000"/>
                <w:sz w:val="16"/>
                <w:szCs w:val="16"/>
              </w:rPr>
              <w:t>1 Tech Diffusion Cell</w:t>
            </w:r>
            <w:r w:rsidRPr="00C36878">
              <w:rPr>
                <w:rFonts w:ascii="Times New Roman" w:eastAsia="Times New Roman" w:hAnsi="Times New Roman" w:cs="Times New Roman"/>
                <w:color w:val="000000"/>
                <w:sz w:val="16"/>
                <w:szCs w:val="16"/>
              </w:rPr>
              <w:t xml:space="preserve"> (TDC) by end of 2022.</w:t>
            </w:r>
          </w:p>
        </w:tc>
        <w:tc>
          <w:tcPr>
            <w:tcW w:w="4394" w:type="dxa"/>
            <w:shd w:val="clear" w:color="auto" w:fill="auto"/>
            <w:hideMark/>
          </w:tcPr>
          <w:p w14:paraId="6490A03E" w14:textId="77777777" w:rsidR="00CB75A8" w:rsidRDefault="00CB75A8" w:rsidP="00D75223">
            <w:pPr>
              <w:pStyle w:val="ListParagraph"/>
              <w:numPr>
                <w:ilvl w:val="0"/>
                <w:numId w:val="61"/>
              </w:numPr>
              <w:rPr>
                <w:rFonts w:ascii="Times New Roman" w:eastAsia="Times New Roman" w:hAnsi="Times New Roman" w:cs="Times New Roman"/>
                <w:color w:val="000000"/>
                <w:sz w:val="16"/>
                <w:szCs w:val="16"/>
              </w:rPr>
            </w:pPr>
            <w:r w:rsidRPr="001408E0">
              <w:rPr>
                <w:rFonts w:ascii="Times New Roman" w:eastAsia="Times New Roman" w:hAnsi="Times New Roman" w:cs="Times New Roman"/>
                <w:color w:val="000000"/>
                <w:sz w:val="16"/>
                <w:szCs w:val="16"/>
              </w:rPr>
              <w:t xml:space="preserve">Securing a partner for establishing a National Innovation and Learning Centers (NILC) in Kurunegala, </w:t>
            </w:r>
            <w:proofErr w:type="spellStart"/>
            <w:r w:rsidRPr="001408E0">
              <w:rPr>
                <w:rFonts w:ascii="Times New Roman" w:eastAsia="Times New Roman" w:hAnsi="Times New Roman" w:cs="Times New Roman"/>
                <w:color w:val="000000"/>
                <w:sz w:val="16"/>
                <w:szCs w:val="16"/>
              </w:rPr>
              <w:t>Kegalle</w:t>
            </w:r>
            <w:proofErr w:type="spellEnd"/>
            <w:r w:rsidRPr="001408E0">
              <w:rPr>
                <w:rFonts w:ascii="Times New Roman" w:eastAsia="Times New Roman" w:hAnsi="Times New Roman" w:cs="Times New Roman"/>
                <w:color w:val="000000"/>
                <w:sz w:val="16"/>
                <w:szCs w:val="16"/>
              </w:rPr>
              <w:t xml:space="preserve"> &amp; Jaffna (Tech Diffusion Cell is included in NILC)</w:t>
            </w:r>
          </w:p>
          <w:p w14:paraId="1B60603D" w14:textId="77777777" w:rsidR="00CB75A8" w:rsidRDefault="00CB75A8" w:rsidP="00D75223">
            <w:pPr>
              <w:pStyle w:val="ListParagraph"/>
              <w:numPr>
                <w:ilvl w:val="0"/>
                <w:numId w:val="61"/>
              </w:numPr>
              <w:rPr>
                <w:rFonts w:ascii="Times New Roman" w:eastAsia="Times New Roman" w:hAnsi="Times New Roman" w:cs="Times New Roman"/>
                <w:color w:val="000000"/>
                <w:sz w:val="16"/>
                <w:szCs w:val="16"/>
              </w:rPr>
            </w:pPr>
            <w:r w:rsidRPr="001408E0">
              <w:rPr>
                <w:rFonts w:ascii="Times New Roman" w:eastAsia="Times New Roman" w:hAnsi="Times New Roman" w:cs="Times New Roman"/>
                <w:color w:val="000000"/>
                <w:sz w:val="16"/>
                <w:szCs w:val="16"/>
              </w:rPr>
              <w:t xml:space="preserve">Stakeholder Consultation held in Kurunegala District to Pilot the NILC </w:t>
            </w:r>
          </w:p>
          <w:p w14:paraId="5B58C559" w14:textId="77777777" w:rsidR="00CB75A8" w:rsidRDefault="00CB75A8" w:rsidP="00D75223">
            <w:pPr>
              <w:pStyle w:val="ListParagraph"/>
              <w:numPr>
                <w:ilvl w:val="0"/>
                <w:numId w:val="61"/>
              </w:numPr>
              <w:rPr>
                <w:rFonts w:ascii="Times New Roman" w:eastAsia="Times New Roman" w:hAnsi="Times New Roman" w:cs="Times New Roman"/>
                <w:color w:val="000000"/>
                <w:sz w:val="16"/>
                <w:szCs w:val="16"/>
              </w:rPr>
            </w:pPr>
            <w:r w:rsidRPr="001408E0">
              <w:rPr>
                <w:rFonts w:ascii="Times New Roman" w:eastAsia="Times New Roman" w:hAnsi="Times New Roman" w:cs="Times New Roman"/>
                <w:color w:val="000000"/>
                <w:sz w:val="16"/>
                <w:szCs w:val="16"/>
              </w:rPr>
              <w:t xml:space="preserve">Initiated to establish Tech. Diffusion Cell in Sri Lanka Technology Campus in </w:t>
            </w:r>
            <w:proofErr w:type="spellStart"/>
            <w:r w:rsidRPr="001408E0">
              <w:rPr>
                <w:rFonts w:ascii="Times New Roman" w:eastAsia="Times New Roman" w:hAnsi="Times New Roman" w:cs="Times New Roman"/>
                <w:color w:val="000000"/>
                <w:sz w:val="16"/>
                <w:szCs w:val="16"/>
              </w:rPr>
              <w:t>Seethawaka</w:t>
            </w:r>
            <w:proofErr w:type="spellEnd"/>
            <w:r w:rsidRPr="001408E0">
              <w:rPr>
                <w:rFonts w:ascii="Times New Roman" w:eastAsia="Times New Roman" w:hAnsi="Times New Roman" w:cs="Times New Roman"/>
                <w:color w:val="000000"/>
                <w:sz w:val="16"/>
                <w:szCs w:val="16"/>
              </w:rPr>
              <w:t>.</w:t>
            </w:r>
          </w:p>
          <w:p w14:paraId="7797C238" w14:textId="77777777" w:rsidR="00CB75A8" w:rsidRDefault="00CB75A8" w:rsidP="00D75223">
            <w:pPr>
              <w:pStyle w:val="ListParagraph"/>
              <w:numPr>
                <w:ilvl w:val="0"/>
                <w:numId w:val="61"/>
              </w:numPr>
              <w:rPr>
                <w:rFonts w:ascii="Times New Roman" w:eastAsia="Times New Roman" w:hAnsi="Times New Roman" w:cs="Times New Roman"/>
                <w:color w:val="000000"/>
                <w:sz w:val="16"/>
                <w:szCs w:val="16"/>
              </w:rPr>
            </w:pPr>
            <w:r w:rsidRPr="001408E0">
              <w:rPr>
                <w:rFonts w:ascii="Times New Roman" w:eastAsia="Times New Roman" w:hAnsi="Times New Roman" w:cs="Times New Roman"/>
                <w:color w:val="000000"/>
                <w:sz w:val="16"/>
                <w:szCs w:val="16"/>
              </w:rPr>
              <w:t>Set up District Digital transformation committee in 12 districts.</w:t>
            </w:r>
          </w:p>
          <w:p w14:paraId="1402C4D9" w14:textId="77777777" w:rsidR="00CB75A8" w:rsidRPr="001408E0" w:rsidRDefault="00CB75A8" w:rsidP="00D75223">
            <w:pPr>
              <w:pStyle w:val="ListParagraph"/>
              <w:numPr>
                <w:ilvl w:val="0"/>
                <w:numId w:val="61"/>
              </w:numPr>
              <w:rPr>
                <w:rFonts w:ascii="Times New Roman" w:eastAsia="Times New Roman" w:hAnsi="Times New Roman" w:cs="Times New Roman"/>
                <w:color w:val="000000"/>
                <w:sz w:val="16"/>
                <w:szCs w:val="16"/>
              </w:rPr>
            </w:pPr>
            <w:r w:rsidRPr="001408E0">
              <w:rPr>
                <w:rFonts w:ascii="Times New Roman" w:eastAsia="Times New Roman" w:hAnsi="Times New Roman" w:cs="Times New Roman"/>
                <w:color w:val="000000"/>
                <w:sz w:val="16"/>
                <w:szCs w:val="16"/>
              </w:rPr>
              <w:t xml:space="preserve">District Assessment Index - Initial Discussion with DCS </w:t>
            </w:r>
          </w:p>
        </w:tc>
        <w:tc>
          <w:tcPr>
            <w:tcW w:w="3204" w:type="dxa"/>
            <w:vMerge w:val="restart"/>
            <w:shd w:val="clear" w:color="auto" w:fill="auto"/>
            <w:noWrap/>
            <w:hideMark/>
          </w:tcPr>
          <w:p w14:paraId="03908FC2" w14:textId="77777777" w:rsidR="00CB75A8" w:rsidRPr="006726A5" w:rsidRDefault="00CB75A8" w:rsidP="001D6D3D">
            <w:pPr>
              <w:pStyle w:val="ListParagraph"/>
              <w:numPr>
                <w:ilvl w:val="0"/>
                <w:numId w:val="8"/>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10% annual increased of the Citizens using digital services in the region by end of 2024</w:t>
            </w:r>
          </w:p>
          <w:p w14:paraId="5BE7BE0C" w14:textId="1F25AEFF" w:rsidR="00CB75A8" w:rsidRDefault="00CB75A8" w:rsidP="001D6D3D">
            <w:pPr>
              <w:pStyle w:val="ListParagraph"/>
              <w:numPr>
                <w:ilvl w:val="0"/>
                <w:numId w:val="8"/>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 xml:space="preserve">10% annual increased IT related employment opportunities available in the regions by end of 2024 </w:t>
            </w:r>
          </w:p>
          <w:p w14:paraId="0A3D7ECA" w14:textId="6472B184" w:rsidR="00CB75A8" w:rsidRPr="001D6D3D" w:rsidRDefault="00CB75A8" w:rsidP="001D6D3D">
            <w:pPr>
              <w:pStyle w:val="ListParagraph"/>
              <w:numPr>
                <w:ilvl w:val="0"/>
                <w:numId w:val="8"/>
              </w:numPr>
              <w:rPr>
                <w:rFonts w:ascii="Times New Roman" w:eastAsia="Times New Roman" w:hAnsi="Times New Roman" w:cs="Times New Roman"/>
                <w:sz w:val="16"/>
                <w:szCs w:val="16"/>
                <w:lang w:bidi="si-LK"/>
              </w:rPr>
            </w:pPr>
            <w:r w:rsidRPr="001D6D3D">
              <w:rPr>
                <w:rFonts w:ascii="Times New Roman" w:eastAsia="Times New Roman" w:hAnsi="Times New Roman" w:cs="Times New Roman"/>
                <w:sz w:val="16"/>
                <w:szCs w:val="16"/>
                <w:lang w:bidi="si-LK"/>
              </w:rPr>
              <w:t>70% of  beneficiaries of the regional clusters  satisfied with the knowledge acquired through the regional knowledge hubs/ regional clusters by 2024</w:t>
            </w:r>
          </w:p>
        </w:tc>
      </w:tr>
      <w:tr w:rsidR="00CB75A8" w:rsidRPr="002F38D6" w14:paraId="326BBA91" w14:textId="77777777" w:rsidTr="009C245D">
        <w:trPr>
          <w:trHeight w:val="1117"/>
        </w:trPr>
        <w:tc>
          <w:tcPr>
            <w:tcW w:w="0" w:type="auto"/>
            <w:vMerge/>
            <w:hideMark/>
          </w:tcPr>
          <w:p w14:paraId="3ADB0F04"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00DBD224"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0C195FB6" w14:textId="50F52A78" w:rsidR="00CB75A8" w:rsidRPr="00C36878" w:rsidRDefault="00CB75A8" w:rsidP="00D75223">
            <w:pPr>
              <w:pStyle w:val="ListParagraph"/>
              <w:numPr>
                <w:ilvl w:val="0"/>
                <w:numId w:val="93"/>
              </w:numPr>
              <w:rPr>
                <w:rFonts w:ascii="Times New Roman" w:eastAsia="Times New Roman" w:hAnsi="Times New Roman" w:cs="Times New Roman"/>
                <w:color w:val="000000"/>
                <w:sz w:val="16"/>
                <w:szCs w:val="16"/>
              </w:rPr>
            </w:pPr>
            <w:r w:rsidRPr="00C36878">
              <w:rPr>
                <w:rFonts w:ascii="Times New Roman" w:eastAsia="Times New Roman" w:hAnsi="Times New Roman" w:cs="Times New Roman"/>
                <w:color w:val="000000"/>
                <w:sz w:val="16"/>
                <w:szCs w:val="16"/>
              </w:rPr>
              <w:t>Establishing Knowledge</w:t>
            </w:r>
            <w:r w:rsidRPr="00C36878">
              <w:rPr>
                <w:rFonts w:ascii="Times New Roman" w:eastAsia="Times New Roman" w:hAnsi="Times New Roman" w:cs="Times New Roman"/>
                <w:b/>
                <w:bCs/>
                <w:color w:val="000000"/>
                <w:sz w:val="16"/>
                <w:szCs w:val="16"/>
              </w:rPr>
              <w:t xml:space="preserve"> and Support Hu</w:t>
            </w:r>
            <w:r w:rsidRPr="00C36878">
              <w:rPr>
                <w:rFonts w:ascii="Times New Roman" w:eastAsia="Times New Roman" w:hAnsi="Times New Roman" w:cs="Times New Roman"/>
                <w:color w:val="000000"/>
                <w:sz w:val="16"/>
                <w:szCs w:val="16"/>
              </w:rPr>
              <w:t>bs for each cluster by 2024 (1 hub in 2022).</w:t>
            </w:r>
          </w:p>
        </w:tc>
        <w:tc>
          <w:tcPr>
            <w:tcW w:w="4394" w:type="dxa"/>
            <w:shd w:val="clear" w:color="auto" w:fill="auto"/>
            <w:hideMark/>
          </w:tcPr>
          <w:p w14:paraId="4479782C" w14:textId="77777777" w:rsidR="00CB75A8" w:rsidRDefault="00CB75A8" w:rsidP="00D75223">
            <w:pPr>
              <w:pStyle w:val="ListParagraph"/>
              <w:numPr>
                <w:ilvl w:val="0"/>
                <w:numId w:val="62"/>
              </w:numPr>
              <w:rPr>
                <w:rFonts w:ascii="Times New Roman" w:eastAsia="Times New Roman" w:hAnsi="Times New Roman" w:cs="Times New Roman"/>
                <w:color w:val="000000"/>
                <w:sz w:val="16"/>
                <w:szCs w:val="16"/>
              </w:rPr>
            </w:pPr>
            <w:r w:rsidRPr="00E641C7">
              <w:rPr>
                <w:rFonts w:ascii="Times New Roman" w:eastAsia="Times New Roman" w:hAnsi="Times New Roman" w:cs="Times New Roman"/>
                <w:color w:val="000000"/>
                <w:sz w:val="16"/>
                <w:szCs w:val="16"/>
              </w:rPr>
              <w:t xml:space="preserve">Securing a partner for establishing a National Innovation and Learning Centers (LIC) in Kurunegala (Knowledge and support hub is included in LIC) </w:t>
            </w:r>
          </w:p>
          <w:p w14:paraId="03041807" w14:textId="77777777" w:rsidR="00CB75A8" w:rsidRDefault="00CB75A8" w:rsidP="00D75223">
            <w:pPr>
              <w:pStyle w:val="ListParagraph"/>
              <w:numPr>
                <w:ilvl w:val="0"/>
                <w:numId w:val="62"/>
              </w:numPr>
              <w:rPr>
                <w:rFonts w:ascii="Times New Roman" w:eastAsia="Times New Roman" w:hAnsi="Times New Roman" w:cs="Times New Roman"/>
                <w:color w:val="000000"/>
                <w:sz w:val="16"/>
                <w:szCs w:val="16"/>
              </w:rPr>
            </w:pPr>
            <w:r w:rsidRPr="00E641C7">
              <w:rPr>
                <w:rFonts w:ascii="Times New Roman" w:eastAsia="Times New Roman" w:hAnsi="Times New Roman" w:cs="Times New Roman"/>
                <w:color w:val="000000"/>
                <w:sz w:val="16"/>
                <w:szCs w:val="16"/>
              </w:rPr>
              <w:t>Stakeholder Consultation held in Kurunegala District to Pilot the LIC.</w:t>
            </w:r>
          </w:p>
          <w:p w14:paraId="4F1A6CDB" w14:textId="77777777" w:rsidR="00CB75A8" w:rsidRPr="00E641C7" w:rsidRDefault="00CB75A8" w:rsidP="00D75223">
            <w:pPr>
              <w:pStyle w:val="ListParagraph"/>
              <w:numPr>
                <w:ilvl w:val="0"/>
                <w:numId w:val="62"/>
              </w:numPr>
              <w:rPr>
                <w:rFonts w:ascii="Times New Roman" w:eastAsia="Times New Roman" w:hAnsi="Times New Roman" w:cs="Times New Roman"/>
                <w:color w:val="000000"/>
                <w:sz w:val="16"/>
                <w:szCs w:val="16"/>
              </w:rPr>
            </w:pPr>
            <w:r w:rsidRPr="00E641C7">
              <w:rPr>
                <w:rFonts w:ascii="Times New Roman" w:eastAsia="Times New Roman" w:hAnsi="Times New Roman" w:cs="Times New Roman"/>
                <w:color w:val="000000"/>
                <w:sz w:val="16"/>
                <w:szCs w:val="16"/>
              </w:rPr>
              <w:t>Setup District Digital transformation committee in 12 districts.</w:t>
            </w:r>
          </w:p>
        </w:tc>
        <w:tc>
          <w:tcPr>
            <w:tcW w:w="3204" w:type="dxa"/>
            <w:vMerge/>
            <w:hideMark/>
          </w:tcPr>
          <w:p w14:paraId="4F9C45C8"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750A744C" w14:textId="77777777" w:rsidTr="009C245D">
        <w:trPr>
          <w:trHeight w:val="833"/>
        </w:trPr>
        <w:tc>
          <w:tcPr>
            <w:tcW w:w="0" w:type="auto"/>
            <w:vMerge/>
            <w:hideMark/>
          </w:tcPr>
          <w:p w14:paraId="69E113C8"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7AC0C7F4"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50C3D5D9" w14:textId="128A5A59" w:rsidR="00CB75A8" w:rsidRPr="00C36878" w:rsidRDefault="00CB75A8" w:rsidP="00D75223">
            <w:pPr>
              <w:pStyle w:val="ListParagraph"/>
              <w:numPr>
                <w:ilvl w:val="0"/>
                <w:numId w:val="93"/>
              </w:numPr>
              <w:rPr>
                <w:rFonts w:ascii="Times New Roman" w:eastAsia="Times New Roman" w:hAnsi="Times New Roman" w:cs="Times New Roman"/>
                <w:color w:val="000000"/>
                <w:sz w:val="16"/>
                <w:szCs w:val="16"/>
              </w:rPr>
            </w:pPr>
            <w:r w:rsidRPr="00C36878">
              <w:rPr>
                <w:rFonts w:ascii="Times New Roman" w:eastAsia="Times New Roman" w:hAnsi="Times New Roman" w:cs="Times New Roman"/>
                <w:color w:val="000000"/>
                <w:sz w:val="16"/>
                <w:szCs w:val="16"/>
              </w:rPr>
              <w:t xml:space="preserve">Established </w:t>
            </w:r>
            <w:r w:rsidRPr="00C36878">
              <w:rPr>
                <w:rFonts w:ascii="Times New Roman" w:eastAsia="Times New Roman" w:hAnsi="Times New Roman" w:cs="Times New Roman"/>
                <w:b/>
                <w:bCs/>
                <w:color w:val="000000"/>
                <w:sz w:val="16"/>
                <w:szCs w:val="16"/>
              </w:rPr>
              <w:t>Technology Educational Institute</w:t>
            </w:r>
            <w:r w:rsidRPr="00C36878">
              <w:rPr>
                <w:rFonts w:ascii="Times New Roman" w:eastAsia="Times New Roman" w:hAnsi="Times New Roman" w:cs="Times New Roman"/>
                <w:color w:val="000000"/>
                <w:sz w:val="16"/>
                <w:szCs w:val="16"/>
              </w:rPr>
              <w:t xml:space="preserve"> for each cluster by 2024 (1 institute in 2022).</w:t>
            </w:r>
          </w:p>
        </w:tc>
        <w:tc>
          <w:tcPr>
            <w:tcW w:w="4394" w:type="dxa"/>
            <w:shd w:val="clear" w:color="auto" w:fill="auto"/>
            <w:hideMark/>
          </w:tcPr>
          <w:p w14:paraId="03EFC991" w14:textId="77777777" w:rsidR="00CB75A8" w:rsidRDefault="00CB75A8" w:rsidP="00D75223">
            <w:pPr>
              <w:pStyle w:val="ListParagraph"/>
              <w:numPr>
                <w:ilvl w:val="0"/>
                <w:numId w:val="63"/>
              </w:numPr>
              <w:rPr>
                <w:rFonts w:ascii="Times New Roman" w:eastAsia="Times New Roman" w:hAnsi="Times New Roman" w:cs="Times New Roman"/>
                <w:color w:val="000000"/>
                <w:sz w:val="16"/>
                <w:szCs w:val="16"/>
              </w:rPr>
            </w:pPr>
            <w:r w:rsidRPr="00E641C7">
              <w:rPr>
                <w:rFonts w:ascii="Times New Roman" w:eastAsia="Times New Roman" w:hAnsi="Times New Roman" w:cs="Times New Roman"/>
                <w:color w:val="000000"/>
                <w:sz w:val="16"/>
                <w:szCs w:val="16"/>
              </w:rPr>
              <w:t xml:space="preserve">IIT presence (Affiliated Degrees) in Sri Lanka with SLIIT and SLTC (Signed MoU)                                       </w:t>
            </w:r>
          </w:p>
          <w:p w14:paraId="21146A16" w14:textId="77777777" w:rsidR="00CB75A8" w:rsidRPr="00E641C7" w:rsidRDefault="00CB75A8" w:rsidP="00D75223">
            <w:pPr>
              <w:pStyle w:val="ListParagraph"/>
              <w:numPr>
                <w:ilvl w:val="0"/>
                <w:numId w:val="63"/>
              </w:numPr>
              <w:rPr>
                <w:rFonts w:ascii="Times New Roman" w:eastAsia="Times New Roman" w:hAnsi="Times New Roman" w:cs="Times New Roman"/>
                <w:color w:val="000000"/>
                <w:sz w:val="16"/>
                <w:szCs w:val="16"/>
              </w:rPr>
            </w:pPr>
            <w:r w:rsidRPr="00E641C7">
              <w:rPr>
                <w:rFonts w:ascii="Times New Roman" w:eastAsia="Times New Roman" w:hAnsi="Times New Roman" w:cs="Times New Roman"/>
                <w:color w:val="000000"/>
                <w:sz w:val="16"/>
                <w:szCs w:val="16"/>
              </w:rPr>
              <w:t xml:space="preserve">Ongoing discussions with an Investor for establishing a University with Physical infrastructure </w:t>
            </w:r>
          </w:p>
        </w:tc>
        <w:tc>
          <w:tcPr>
            <w:tcW w:w="3204" w:type="dxa"/>
            <w:vMerge/>
            <w:hideMark/>
          </w:tcPr>
          <w:p w14:paraId="239D0AD4"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41288DC6" w14:textId="77777777" w:rsidTr="002A752B">
        <w:trPr>
          <w:trHeight w:val="480"/>
        </w:trPr>
        <w:tc>
          <w:tcPr>
            <w:tcW w:w="0" w:type="auto"/>
            <w:vMerge/>
            <w:hideMark/>
          </w:tcPr>
          <w:p w14:paraId="2D1C8E42"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3B8A3D30"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415A31A7" w14:textId="20559FD2" w:rsidR="00CB75A8" w:rsidRPr="00C36878" w:rsidRDefault="00CB75A8" w:rsidP="00D75223">
            <w:pPr>
              <w:pStyle w:val="ListParagraph"/>
              <w:numPr>
                <w:ilvl w:val="0"/>
                <w:numId w:val="93"/>
              </w:numPr>
              <w:rPr>
                <w:rFonts w:ascii="Times New Roman" w:eastAsia="Times New Roman" w:hAnsi="Times New Roman" w:cs="Times New Roman"/>
                <w:color w:val="000000"/>
                <w:sz w:val="16"/>
                <w:szCs w:val="16"/>
              </w:rPr>
            </w:pPr>
            <w:r w:rsidRPr="00C36878">
              <w:rPr>
                <w:rFonts w:ascii="Times New Roman" w:eastAsia="Times New Roman" w:hAnsi="Times New Roman" w:cs="Times New Roman"/>
                <w:color w:val="000000"/>
                <w:sz w:val="16"/>
                <w:szCs w:val="16"/>
              </w:rPr>
              <w:t>Startup Clinics in regional clusters established in each cluster by 2024 (1 startup clinic in 2022).</w:t>
            </w:r>
          </w:p>
        </w:tc>
        <w:tc>
          <w:tcPr>
            <w:tcW w:w="4394" w:type="dxa"/>
            <w:shd w:val="clear" w:color="auto" w:fill="auto"/>
            <w:hideMark/>
          </w:tcPr>
          <w:p w14:paraId="3C2FBDFE"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3 virtual startup clinics conducted in 2022</w:t>
            </w:r>
          </w:p>
        </w:tc>
        <w:tc>
          <w:tcPr>
            <w:tcW w:w="3204" w:type="dxa"/>
            <w:vMerge/>
            <w:hideMark/>
          </w:tcPr>
          <w:p w14:paraId="32641BC0"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36B49688" w14:textId="77777777" w:rsidTr="002A752B">
        <w:trPr>
          <w:trHeight w:val="1056"/>
        </w:trPr>
        <w:tc>
          <w:tcPr>
            <w:tcW w:w="0" w:type="auto"/>
            <w:vMerge/>
            <w:hideMark/>
          </w:tcPr>
          <w:p w14:paraId="4BD3BBEC"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14DD2228"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02740EB5" w14:textId="3DF8339B" w:rsidR="00CB75A8" w:rsidRPr="00C36878" w:rsidRDefault="00CB75A8" w:rsidP="00D75223">
            <w:pPr>
              <w:pStyle w:val="ListParagraph"/>
              <w:numPr>
                <w:ilvl w:val="0"/>
                <w:numId w:val="93"/>
              </w:numPr>
              <w:rPr>
                <w:rFonts w:ascii="Times New Roman" w:eastAsia="Times New Roman" w:hAnsi="Times New Roman" w:cs="Times New Roman"/>
                <w:color w:val="000000"/>
                <w:sz w:val="16"/>
                <w:szCs w:val="16"/>
              </w:rPr>
            </w:pPr>
            <w:r w:rsidRPr="00C36878">
              <w:rPr>
                <w:rFonts w:ascii="Times New Roman" w:eastAsia="Times New Roman" w:hAnsi="Times New Roman" w:cs="Times New Roman"/>
                <w:color w:val="000000"/>
                <w:sz w:val="16"/>
                <w:szCs w:val="16"/>
              </w:rPr>
              <w:t xml:space="preserve">1 </w:t>
            </w:r>
            <w:r w:rsidRPr="00C36878">
              <w:rPr>
                <w:rFonts w:ascii="Times New Roman" w:eastAsia="Times New Roman" w:hAnsi="Times New Roman" w:cs="Times New Roman"/>
                <w:b/>
                <w:bCs/>
                <w:color w:val="000000"/>
                <w:sz w:val="16"/>
                <w:szCs w:val="16"/>
              </w:rPr>
              <w:t xml:space="preserve">Innovations Lab </w:t>
            </w:r>
            <w:r w:rsidRPr="00C36878">
              <w:rPr>
                <w:rFonts w:ascii="Times New Roman" w:eastAsia="Times New Roman" w:hAnsi="Times New Roman" w:cs="Times New Roman"/>
                <w:color w:val="000000"/>
                <w:sz w:val="16"/>
                <w:szCs w:val="16"/>
              </w:rPr>
              <w:t>setup in the clusters by end of 2022.</w:t>
            </w:r>
          </w:p>
        </w:tc>
        <w:tc>
          <w:tcPr>
            <w:tcW w:w="4394" w:type="dxa"/>
            <w:shd w:val="clear" w:color="auto" w:fill="auto"/>
            <w:hideMark/>
          </w:tcPr>
          <w:p w14:paraId="3964F5BE" w14:textId="77777777" w:rsidR="00CB75A8" w:rsidRDefault="00CB75A8" w:rsidP="00D75223">
            <w:pPr>
              <w:pStyle w:val="ListParagraph"/>
              <w:numPr>
                <w:ilvl w:val="0"/>
                <w:numId w:val="64"/>
              </w:numPr>
              <w:rPr>
                <w:rFonts w:ascii="Times New Roman" w:eastAsia="Times New Roman" w:hAnsi="Times New Roman" w:cs="Times New Roman"/>
                <w:color w:val="000000"/>
                <w:sz w:val="16"/>
                <w:szCs w:val="16"/>
              </w:rPr>
            </w:pPr>
            <w:r w:rsidRPr="00E641C7">
              <w:rPr>
                <w:rFonts w:ascii="Times New Roman" w:eastAsia="Times New Roman" w:hAnsi="Times New Roman" w:cs="Times New Roman"/>
                <w:color w:val="000000"/>
                <w:sz w:val="16"/>
                <w:szCs w:val="16"/>
              </w:rPr>
              <w:t xml:space="preserve">MoU signed and work in progress for IoT Lab establishment in Jaffna University Sponsored by Dialog    </w:t>
            </w:r>
          </w:p>
          <w:p w14:paraId="71345882" w14:textId="77777777" w:rsidR="00CB75A8" w:rsidRPr="00E641C7" w:rsidRDefault="00CB75A8" w:rsidP="00D75223">
            <w:pPr>
              <w:pStyle w:val="ListParagraph"/>
              <w:numPr>
                <w:ilvl w:val="0"/>
                <w:numId w:val="64"/>
              </w:numPr>
              <w:rPr>
                <w:rFonts w:ascii="Times New Roman" w:eastAsia="Times New Roman" w:hAnsi="Times New Roman" w:cs="Times New Roman"/>
                <w:color w:val="000000"/>
                <w:sz w:val="16"/>
                <w:szCs w:val="16"/>
              </w:rPr>
            </w:pPr>
            <w:r w:rsidRPr="00E641C7">
              <w:rPr>
                <w:rFonts w:ascii="Times New Roman" w:eastAsia="Times New Roman" w:hAnsi="Times New Roman" w:cs="Times New Roman"/>
                <w:color w:val="000000"/>
                <w:sz w:val="16"/>
                <w:szCs w:val="16"/>
              </w:rPr>
              <w:t xml:space="preserve">Ongoing discussions with SLT and Ruhuna University on Data Science lab establishment in Ruhuna University </w:t>
            </w:r>
          </w:p>
        </w:tc>
        <w:tc>
          <w:tcPr>
            <w:tcW w:w="3204" w:type="dxa"/>
            <w:vMerge/>
            <w:hideMark/>
          </w:tcPr>
          <w:p w14:paraId="73CDCFCA"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0BECD7F3" w14:textId="77777777" w:rsidTr="002A752B">
        <w:trPr>
          <w:trHeight w:val="1056"/>
        </w:trPr>
        <w:tc>
          <w:tcPr>
            <w:tcW w:w="0" w:type="auto"/>
            <w:vMerge/>
            <w:hideMark/>
          </w:tcPr>
          <w:p w14:paraId="48FFB0EE"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143365EB"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12D9987A" w14:textId="51294209" w:rsidR="00CB75A8" w:rsidRPr="00C36878" w:rsidRDefault="00CB75A8" w:rsidP="00D75223">
            <w:pPr>
              <w:pStyle w:val="ListParagraph"/>
              <w:numPr>
                <w:ilvl w:val="0"/>
                <w:numId w:val="93"/>
              </w:numPr>
              <w:rPr>
                <w:rFonts w:ascii="Times New Roman" w:eastAsia="Times New Roman" w:hAnsi="Times New Roman" w:cs="Times New Roman"/>
                <w:color w:val="000000"/>
                <w:sz w:val="16"/>
                <w:szCs w:val="16"/>
              </w:rPr>
            </w:pPr>
            <w:r w:rsidRPr="00C36878">
              <w:rPr>
                <w:rFonts w:ascii="Times New Roman" w:eastAsia="Times New Roman" w:hAnsi="Times New Roman" w:cs="Times New Roman"/>
                <w:color w:val="000000"/>
                <w:sz w:val="16"/>
                <w:szCs w:val="16"/>
              </w:rPr>
              <w:t xml:space="preserve">Establishing 2 </w:t>
            </w:r>
            <w:r w:rsidRPr="00C36878">
              <w:rPr>
                <w:rFonts w:ascii="Times New Roman" w:eastAsia="Times New Roman" w:hAnsi="Times New Roman" w:cs="Times New Roman"/>
                <w:b/>
                <w:bCs/>
                <w:color w:val="000000"/>
                <w:sz w:val="16"/>
                <w:szCs w:val="16"/>
              </w:rPr>
              <w:t>R&amp;D Labs</w:t>
            </w:r>
            <w:r w:rsidRPr="00C36878">
              <w:rPr>
                <w:rFonts w:ascii="Times New Roman" w:eastAsia="Times New Roman" w:hAnsi="Times New Roman" w:cs="Times New Roman"/>
                <w:color w:val="000000"/>
                <w:sz w:val="16"/>
                <w:szCs w:val="16"/>
              </w:rPr>
              <w:t xml:space="preserve"> at regional clusters linking with universities </w:t>
            </w:r>
          </w:p>
        </w:tc>
        <w:tc>
          <w:tcPr>
            <w:tcW w:w="4394" w:type="dxa"/>
            <w:shd w:val="clear" w:color="auto" w:fill="auto"/>
            <w:hideMark/>
          </w:tcPr>
          <w:p w14:paraId="40BB4B53" w14:textId="77777777" w:rsidR="00CB75A8" w:rsidRDefault="00CB75A8" w:rsidP="00D75223">
            <w:pPr>
              <w:pStyle w:val="ListParagraph"/>
              <w:numPr>
                <w:ilvl w:val="0"/>
                <w:numId w:val="65"/>
              </w:numPr>
              <w:rPr>
                <w:rFonts w:ascii="Times New Roman" w:eastAsia="Times New Roman" w:hAnsi="Times New Roman" w:cs="Times New Roman"/>
                <w:color w:val="000000"/>
                <w:sz w:val="16"/>
                <w:szCs w:val="16"/>
              </w:rPr>
            </w:pPr>
            <w:r w:rsidRPr="00E641C7">
              <w:rPr>
                <w:rFonts w:ascii="Times New Roman" w:eastAsia="Times New Roman" w:hAnsi="Times New Roman" w:cs="Times New Roman"/>
                <w:color w:val="000000"/>
                <w:sz w:val="16"/>
                <w:szCs w:val="16"/>
              </w:rPr>
              <w:t xml:space="preserve">Discussions ongoing with DMC and Massey University on Disaster Response Lab in Moratuwa University </w:t>
            </w:r>
          </w:p>
          <w:p w14:paraId="6C45822C" w14:textId="77777777" w:rsidR="00CB75A8" w:rsidRPr="00E641C7" w:rsidRDefault="00CB75A8" w:rsidP="00D75223">
            <w:pPr>
              <w:pStyle w:val="ListParagraph"/>
              <w:numPr>
                <w:ilvl w:val="0"/>
                <w:numId w:val="65"/>
              </w:numPr>
              <w:rPr>
                <w:rFonts w:ascii="Times New Roman" w:eastAsia="Times New Roman" w:hAnsi="Times New Roman" w:cs="Times New Roman"/>
                <w:color w:val="000000"/>
                <w:sz w:val="16"/>
                <w:szCs w:val="16"/>
              </w:rPr>
            </w:pPr>
            <w:r w:rsidRPr="00E641C7">
              <w:rPr>
                <w:rFonts w:ascii="Times New Roman" w:eastAsia="Times New Roman" w:hAnsi="Times New Roman" w:cs="Times New Roman"/>
                <w:color w:val="000000"/>
                <w:sz w:val="16"/>
                <w:szCs w:val="16"/>
              </w:rPr>
              <w:t xml:space="preserve">Discussions on going with Wayamba University, SLTC and Colombo University on R&amp;D Labs with Massey University </w:t>
            </w:r>
          </w:p>
        </w:tc>
        <w:tc>
          <w:tcPr>
            <w:tcW w:w="3204" w:type="dxa"/>
            <w:vMerge/>
            <w:hideMark/>
          </w:tcPr>
          <w:p w14:paraId="6BCBB5FA"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3A7F8F72" w14:textId="77777777" w:rsidTr="009C245D">
        <w:trPr>
          <w:trHeight w:val="1041"/>
        </w:trPr>
        <w:tc>
          <w:tcPr>
            <w:tcW w:w="0" w:type="auto"/>
            <w:vMerge/>
            <w:hideMark/>
          </w:tcPr>
          <w:p w14:paraId="1825323D"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66050C89"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6ABED911" w14:textId="0267FD6B" w:rsidR="00CB75A8" w:rsidRPr="00C36878" w:rsidRDefault="00CB75A8" w:rsidP="00D75223">
            <w:pPr>
              <w:pStyle w:val="ListParagraph"/>
              <w:numPr>
                <w:ilvl w:val="0"/>
                <w:numId w:val="93"/>
              </w:numPr>
              <w:rPr>
                <w:rFonts w:ascii="Times New Roman" w:eastAsia="Times New Roman" w:hAnsi="Times New Roman" w:cs="Times New Roman"/>
                <w:color w:val="000000"/>
                <w:sz w:val="16"/>
                <w:szCs w:val="16"/>
              </w:rPr>
            </w:pPr>
            <w:r w:rsidRPr="00C36878">
              <w:rPr>
                <w:rFonts w:ascii="Times New Roman" w:eastAsia="Times New Roman" w:hAnsi="Times New Roman" w:cs="Times New Roman"/>
                <w:color w:val="000000"/>
                <w:sz w:val="16"/>
                <w:szCs w:val="16"/>
              </w:rPr>
              <w:t>Set up Tech based Incubator for each cluster (1 incubator in 2022).</w:t>
            </w:r>
          </w:p>
        </w:tc>
        <w:tc>
          <w:tcPr>
            <w:tcW w:w="4394" w:type="dxa"/>
            <w:shd w:val="clear" w:color="auto" w:fill="auto"/>
            <w:hideMark/>
          </w:tcPr>
          <w:p w14:paraId="369A5BE9" w14:textId="77777777" w:rsidR="00CB75A8" w:rsidRDefault="00CB75A8" w:rsidP="00D75223">
            <w:pPr>
              <w:pStyle w:val="ListParagraph"/>
              <w:numPr>
                <w:ilvl w:val="0"/>
                <w:numId w:val="66"/>
              </w:numPr>
              <w:rPr>
                <w:rFonts w:ascii="Times New Roman" w:eastAsia="Times New Roman" w:hAnsi="Times New Roman" w:cs="Times New Roman"/>
                <w:color w:val="000000"/>
                <w:sz w:val="16"/>
                <w:szCs w:val="16"/>
              </w:rPr>
            </w:pPr>
            <w:r w:rsidRPr="00E641C7">
              <w:rPr>
                <w:rFonts w:ascii="Times New Roman" w:eastAsia="Times New Roman" w:hAnsi="Times New Roman" w:cs="Times New Roman"/>
                <w:color w:val="000000"/>
                <w:sz w:val="16"/>
                <w:szCs w:val="16"/>
              </w:rPr>
              <w:t xml:space="preserve">Securing a partner for establishing a National Innovation and Learning Centers (NILC) in Kurunegala (Incubation center is included in NILC) </w:t>
            </w:r>
          </w:p>
          <w:p w14:paraId="5AC4C159" w14:textId="77777777" w:rsidR="00CB75A8" w:rsidRPr="00E641C7" w:rsidRDefault="00CB75A8" w:rsidP="00D75223">
            <w:pPr>
              <w:pStyle w:val="ListParagraph"/>
              <w:numPr>
                <w:ilvl w:val="0"/>
                <w:numId w:val="66"/>
              </w:numPr>
              <w:rPr>
                <w:rFonts w:ascii="Times New Roman" w:eastAsia="Times New Roman" w:hAnsi="Times New Roman" w:cs="Times New Roman"/>
                <w:color w:val="000000"/>
                <w:sz w:val="16"/>
                <w:szCs w:val="16"/>
              </w:rPr>
            </w:pPr>
            <w:r w:rsidRPr="00E641C7">
              <w:rPr>
                <w:rFonts w:ascii="Times New Roman" w:eastAsia="Times New Roman" w:hAnsi="Times New Roman" w:cs="Times New Roman"/>
                <w:color w:val="000000"/>
                <w:sz w:val="16"/>
                <w:szCs w:val="16"/>
              </w:rPr>
              <w:t xml:space="preserve">Stakeholder Consultation held in Kurunegala District to Pilot the NILC </w:t>
            </w:r>
          </w:p>
        </w:tc>
        <w:tc>
          <w:tcPr>
            <w:tcW w:w="3204" w:type="dxa"/>
            <w:vMerge/>
            <w:hideMark/>
          </w:tcPr>
          <w:p w14:paraId="624E6BF3"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03970197" w14:textId="77777777" w:rsidTr="009C245D">
        <w:trPr>
          <w:trHeight w:val="1693"/>
        </w:trPr>
        <w:tc>
          <w:tcPr>
            <w:tcW w:w="0" w:type="auto"/>
            <w:vMerge w:val="restart"/>
            <w:shd w:val="clear" w:color="auto" w:fill="auto"/>
            <w:hideMark/>
          </w:tcPr>
          <w:p w14:paraId="4AAEC9FA" w14:textId="0A722620" w:rsidR="00CB75A8" w:rsidRPr="002F38D6" w:rsidRDefault="00CB75A8" w:rsidP="005762F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p>
        </w:tc>
        <w:tc>
          <w:tcPr>
            <w:tcW w:w="3260" w:type="dxa"/>
            <w:vMerge w:val="restart"/>
            <w:shd w:val="clear" w:color="auto" w:fill="auto"/>
            <w:hideMark/>
          </w:tcPr>
          <w:p w14:paraId="2E875330" w14:textId="77777777" w:rsidR="00CB75A8" w:rsidRPr="00966DA7" w:rsidRDefault="00CB75A8" w:rsidP="005762FA">
            <w:pPr>
              <w:rPr>
                <w:rFonts w:ascii="Times New Roman" w:eastAsia="Times New Roman" w:hAnsi="Times New Roman" w:cs="Times New Roman"/>
                <w:b/>
                <w:bCs/>
                <w:sz w:val="16"/>
                <w:szCs w:val="16"/>
              </w:rPr>
            </w:pPr>
            <w:r w:rsidRPr="00966DA7">
              <w:rPr>
                <w:rFonts w:ascii="Times New Roman" w:eastAsia="Times New Roman" w:hAnsi="Times New Roman" w:cs="Times New Roman"/>
                <w:b/>
                <w:bCs/>
                <w:sz w:val="16"/>
                <w:szCs w:val="16"/>
              </w:rPr>
              <w:t>e-Heritage Project: Cutting-edge Technology for Heritage Information</w:t>
            </w:r>
          </w:p>
          <w:p w14:paraId="188F2A56" w14:textId="77777777" w:rsidR="00CB75A8" w:rsidRDefault="00CB75A8" w:rsidP="005762FA">
            <w:pPr>
              <w:rPr>
                <w:rFonts w:ascii="Times New Roman" w:eastAsia="Times New Roman" w:hAnsi="Times New Roman" w:cs="Times New Roman"/>
                <w:sz w:val="16"/>
                <w:szCs w:val="16"/>
              </w:rPr>
            </w:pPr>
          </w:p>
          <w:p w14:paraId="4757ED2C" w14:textId="77777777" w:rsidR="00CB75A8" w:rsidRPr="00E872EA" w:rsidRDefault="00CB75A8" w:rsidP="005762FA">
            <w:pPr>
              <w:rPr>
                <w:rFonts w:ascii="Times New Roman" w:eastAsia="Times New Roman" w:hAnsi="Times New Roman" w:cs="Times New Roman"/>
                <w:b/>
                <w:bCs/>
                <w:sz w:val="15"/>
                <w:szCs w:val="15"/>
              </w:rPr>
            </w:pPr>
            <w:r w:rsidRPr="00E872EA">
              <w:rPr>
                <w:rFonts w:ascii="Times New Roman" w:eastAsia="Times New Roman" w:hAnsi="Times New Roman" w:cs="Times New Roman"/>
                <w:b/>
                <w:bCs/>
                <w:sz w:val="15"/>
                <w:szCs w:val="15"/>
              </w:rPr>
              <w:t>NPD Ref:</w:t>
            </w:r>
          </w:p>
          <w:p w14:paraId="13329936" w14:textId="77777777" w:rsidR="00CB75A8" w:rsidRPr="00E872EA" w:rsidRDefault="00CB75A8" w:rsidP="005762FA">
            <w:pPr>
              <w:rPr>
                <w:rFonts w:ascii="Times New Roman" w:eastAsia="Times New Roman" w:hAnsi="Times New Roman" w:cs="Times New Roman"/>
                <w:sz w:val="15"/>
                <w:szCs w:val="15"/>
              </w:rPr>
            </w:pPr>
            <w:r w:rsidRPr="00E872EA">
              <w:rPr>
                <w:rFonts w:ascii="Times New Roman" w:eastAsia="Times New Roman" w:hAnsi="Times New Roman" w:cs="Times New Roman"/>
                <w:sz w:val="15"/>
                <w:szCs w:val="15"/>
              </w:rPr>
              <w:t>36</w:t>
            </w:r>
          </w:p>
          <w:p w14:paraId="172C797F" w14:textId="77777777" w:rsidR="00CB75A8" w:rsidRPr="00E872EA" w:rsidRDefault="00CB75A8" w:rsidP="005762FA">
            <w:pPr>
              <w:rPr>
                <w:rFonts w:ascii="Times New Roman" w:eastAsia="Times New Roman" w:hAnsi="Times New Roman" w:cs="Times New Roman"/>
                <w:sz w:val="15"/>
                <w:szCs w:val="15"/>
              </w:rPr>
            </w:pPr>
          </w:p>
          <w:p w14:paraId="203DBE8D"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7BC3F0A6"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2016 – Mar</w:t>
            </w:r>
          </w:p>
          <w:p w14:paraId="26F410CF" w14:textId="77777777" w:rsidR="00CB75A8" w:rsidRPr="00E872EA" w:rsidRDefault="00CB75A8" w:rsidP="005762FA">
            <w:pPr>
              <w:rPr>
                <w:rFonts w:ascii="Times New Roman" w:eastAsia="Times New Roman" w:hAnsi="Times New Roman" w:cs="Times New Roman"/>
                <w:color w:val="000000"/>
                <w:sz w:val="15"/>
                <w:szCs w:val="15"/>
              </w:rPr>
            </w:pPr>
          </w:p>
          <w:p w14:paraId="7C359C74" w14:textId="77777777" w:rsidR="00CB75A8" w:rsidRPr="00936CC5" w:rsidRDefault="00CB75A8" w:rsidP="005762FA">
            <w:pPr>
              <w:rPr>
                <w:rFonts w:ascii="Times New Roman" w:eastAsia="Times New Roman" w:hAnsi="Times New Roman" w:cs="Times New Roman"/>
                <w:b/>
                <w:bCs/>
                <w:color w:val="000000"/>
                <w:sz w:val="15"/>
                <w:szCs w:val="15"/>
              </w:rPr>
            </w:pPr>
            <w:r w:rsidRPr="00936CC5">
              <w:rPr>
                <w:rFonts w:ascii="Times New Roman" w:eastAsia="Times New Roman" w:hAnsi="Times New Roman" w:cs="Times New Roman"/>
                <w:b/>
                <w:bCs/>
                <w:color w:val="000000"/>
                <w:sz w:val="15"/>
                <w:szCs w:val="15"/>
              </w:rPr>
              <w:t>NPD Approved amount:</w:t>
            </w:r>
          </w:p>
          <w:p w14:paraId="2FC00461" w14:textId="77777777" w:rsidR="00CB75A8" w:rsidRPr="00E872EA" w:rsidRDefault="00CB75A8" w:rsidP="005762FA">
            <w:pP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102.10 Mn</w:t>
            </w:r>
          </w:p>
          <w:p w14:paraId="7474C8FD" w14:textId="77777777" w:rsidR="00CB75A8" w:rsidRPr="00E872EA" w:rsidRDefault="00CB75A8" w:rsidP="005762FA">
            <w:pPr>
              <w:rPr>
                <w:rFonts w:ascii="Times New Roman" w:eastAsia="Times New Roman" w:hAnsi="Times New Roman" w:cs="Times New Roman"/>
                <w:color w:val="000000"/>
                <w:sz w:val="15"/>
                <w:szCs w:val="15"/>
              </w:rPr>
            </w:pPr>
          </w:p>
          <w:p w14:paraId="3F4F8440" w14:textId="77777777" w:rsidR="00CB75A8" w:rsidRPr="00936CC5" w:rsidRDefault="00CB75A8" w:rsidP="005762FA">
            <w:pPr>
              <w:rPr>
                <w:rFonts w:ascii="Times New Roman" w:eastAsia="Times New Roman" w:hAnsi="Times New Roman" w:cs="Times New Roman"/>
                <w:b/>
                <w:bCs/>
                <w:color w:val="000000"/>
                <w:sz w:val="15"/>
                <w:szCs w:val="15"/>
              </w:rPr>
            </w:pPr>
            <w:r w:rsidRPr="00936CC5">
              <w:rPr>
                <w:rFonts w:ascii="Times New Roman" w:eastAsia="Times New Roman" w:hAnsi="Times New Roman" w:cs="Times New Roman"/>
                <w:b/>
                <w:bCs/>
                <w:color w:val="000000"/>
                <w:sz w:val="15"/>
                <w:szCs w:val="15"/>
              </w:rPr>
              <w:t>Initial Approved period:</w:t>
            </w:r>
          </w:p>
          <w:p w14:paraId="68916C48" w14:textId="77777777" w:rsidR="00CB75A8" w:rsidRPr="002F38D6" w:rsidRDefault="00CB75A8" w:rsidP="005762FA">
            <w:pPr>
              <w:rPr>
                <w:rFonts w:ascii="Times New Roman" w:eastAsia="Times New Roman" w:hAnsi="Times New Roman" w:cs="Times New Roman"/>
                <w:sz w:val="16"/>
                <w:szCs w:val="16"/>
              </w:rPr>
            </w:pPr>
            <w:r w:rsidRPr="00E872EA">
              <w:rPr>
                <w:rFonts w:ascii="Times New Roman" w:eastAsia="Times New Roman" w:hAnsi="Times New Roman" w:cs="Times New Roman"/>
                <w:color w:val="000000"/>
                <w:sz w:val="15"/>
                <w:szCs w:val="15"/>
              </w:rPr>
              <w:t xml:space="preserve">from </w:t>
            </w:r>
            <w:r>
              <w:rPr>
                <w:rFonts w:ascii="Times New Roman" w:eastAsia="Times New Roman" w:hAnsi="Times New Roman" w:cs="Times New Roman"/>
                <w:color w:val="000000"/>
                <w:sz w:val="15"/>
                <w:szCs w:val="15"/>
              </w:rPr>
              <w:t>Mar.2016</w:t>
            </w:r>
            <w:r w:rsidRPr="00E872EA">
              <w:rPr>
                <w:rFonts w:ascii="Times New Roman" w:eastAsia="Times New Roman" w:hAnsi="Times New Roman" w:cs="Times New Roman"/>
                <w:color w:val="000000"/>
                <w:sz w:val="15"/>
                <w:szCs w:val="15"/>
              </w:rPr>
              <w:t xml:space="preserve"> to </w:t>
            </w:r>
            <w:r>
              <w:rPr>
                <w:rFonts w:ascii="Times New Roman" w:eastAsia="Times New Roman" w:hAnsi="Times New Roman" w:cs="Times New Roman"/>
                <w:color w:val="000000"/>
                <w:sz w:val="15"/>
                <w:szCs w:val="15"/>
              </w:rPr>
              <w:t>Dec.2018</w:t>
            </w:r>
          </w:p>
        </w:tc>
        <w:tc>
          <w:tcPr>
            <w:tcW w:w="4111" w:type="dxa"/>
            <w:shd w:val="clear" w:color="auto" w:fill="auto"/>
            <w:hideMark/>
          </w:tcPr>
          <w:p w14:paraId="2DF3E89D" w14:textId="4A375B7B" w:rsidR="00CB75A8" w:rsidRPr="00C36878" w:rsidRDefault="00CB75A8" w:rsidP="00D75223">
            <w:pPr>
              <w:pStyle w:val="ListParagraph"/>
              <w:numPr>
                <w:ilvl w:val="0"/>
                <w:numId w:val="94"/>
              </w:numPr>
              <w:rPr>
                <w:rFonts w:ascii="Times New Roman" w:eastAsia="Times New Roman" w:hAnsi="Times New Roman" w:cs="Times New Roman"/>
                <w:sz w:val="16"/>
                <w:szCs w:val="16"/>
              </w:rPr>
            </w:pPr>
            <w:r w:rsidRPr="00C36878">
              <w:rPr>
                <w:rFonts w:ascii="Times New Roman" w:eastAsia="Times New Roman" w:hAnsi="Times New Roman" w:cs="Times New Roman"/>
                <w:sz w:val="16"/>
                <w:szCs w:val="16"/>
              </w:rPr>
              <w:t xml:space="preserve">Development of </w:t>
            </w:r>
            <w:r w:rsidRPr="00C36878">
              <w:rPr>
                <w:rFonts w:ascii="Times New Roman" w:eastAsia="Times New Roman" w:hAnsi="Times New Roman" w:cs="Times New Roman"/>
                <w:b/>
                <w:bCs/>
                <w:sz w:val="16"/>
                <w:szCs w:val="16"/>
              </w:rPr>
              <w:t>Digital Content</w:t>
            </w:r>
            <w:r w:rsidRPr="00C36878">
              <w:rPr>
                <w:rFonts w:ascii="Times New Roman" w:eastAsia="Times New Roman" w:hAnsi="Times New Roman" w:cs="Times New Roman"/>
                <w:sz w:val="16"/>
                <w:szCs w:val="16"/>
              </w:rPr>
              <w:t xml:space="preserve"> (Text, Audio, Video) on 200 sites Completed by end of 2nd quarter of 2022</w:t>
            </w:r>
          </w:p>
        </w:tc>
        <w:tc>
          <w:tcPr>
            <w:tcW w:w="4394" w:type="dxa"/>
            <w:shd w:val="clear" w:color="auto" w:fill="auto"/>
            <w:hideMark/>
          </w:tcPr>
          <w:p w14:paraId="012F9C71" w14:textId="77777777" w:rsidR="00CB75A8" w:rsidRDefault="00CB75A8" w:rsidP="00D75223">
            <w:pPr>
              <w:pStyle w:val="ListParagraph"/>
              <w:numPr>
                <w:ilvl w:val="0"/>
                <w:numId w:val="67"/>
              </w:numPr>
              <w:rPr>
                <w:rFonts w:ascii="Times New Roman" w:eastAsia="Times New Roman" w:hAnsi="Times New Roman" w:cs="Times New Roman"/>
                <w:color w:val="000000"/>
                <w:sz w:val="16"/>
                <w:szCs w:val="16"/>
              </w:rPr>
            </w:pPr>
            <w:r w:rsidRPr="00E641C7">
              <w:rPr>
                <w:rFonts w:ascii="Times New Roman" w:eastAsia="Times New Roman" w:hAnsi="Times New Roman" w:cs="Times New Roman"/>
                <w:color w:val="000000"/>
                <w:sz w:val="16"/>
                <w:szCs w:val="16"/>
              </w:rPr>
              <w:t xml:space="preserve">Photos and Geo locations of selected 430 heritage sites in Sri Lanka development completed (phase 01) </w:t>
            </w:r>
          </w:p>
          <w:p w14:paraId="1A914084" w14:textId="77777777" w:rsidR="00CB75A8" w:rsidRDefault="00CB75A8" w:rsidP="00D75223">
            <w:pPr>
              <w:pStyle w:val="ListParagraph"/>
              <w:numPr>
                <w:ilvl w:val="0"/>
                <w:numId w:val="67"/>
              </w:numPr>
              <w:rPr>
                <w:rFonts w:ascii="Times New Roman" w:eastAsia="Times New Roman" w:hAnsi="Times New Roman" w:cs="Times New Roman"/>
                <w:color w:val="000000"/>
                <w:sz w:val="16"/>
                <w:szCs w:val="16"/>
              </w:rPr>
            </w:pPr>
            <w:r w:rsidRPr="00E641C7">
              <w:rPr>
                <w:rFonts w:ascii="Times New Roman" w:eastAsia="Times New Roman" w:hAnsi="Times New Roman" w:cs="Times New Roman"/>
                <w:color w:val="000000"/>
                <w:sz w:val="16"/>
                <w:szCs w:val="16"/>
              </w:rPr>
              <w:t>Text content development in three languages initiated for phase 01</w:t>
            </w:r>
          </w:p>
          <w:p w14:paraId="5164DAE6" w14:textId="77777777" w:rsidR="00CB75A8" w:rsidRPr="00E641C7" w:rsidRDefault="00CB75A8" w:rsidP="00D75223">
            <w:pPr>
              <w:pStyle w:val="ListParagraph"/>
              <w:numPr>
                <w:ilvl w:val="0"/>
                <w:numId w:val="67"/>
              </w:numPr>
              <w:rPr>
                <w:rFonts w:ascii="Times New Roman" w:eastAsia="Times New Roman" w:hAnsi="Times New Roman" w:cs="Times New Roman"/>
                <w:color w:val="000000"/>
                <w:sz w:val="16"/>
                <w:szCs w:val="16"/>
              </w:rPr>
            </w:pPr>
            <w:r w:rsidRPr="00E641C7">
              <w:rPr>
                <w:rFonts w:ascii="Times New Roman" w:eastAsia="Times New Roman" w:hAnsi="Times New Roman" w:cs="Times New Roman"/>
                <w:color w:val="000000"/>
                <w:sz w:val="16"/>
                <w:szCs w:val="16"/>
              </w:rPr>
              <w:t xml:space="preserve">Heritage Sri Lanka mobile and web apps developed and readily available for public usage. Developed lists of heritage sites, monuments, structures and buildings on Polonnaruwa, Anuradhapura, Galle, </w:t>
            </w:r>
            <w:proofErr w:type="spellStart"/>
            <w:r w:rsidRPr="00E641C7">
              <w:rPr>
                <w:rFonts w:ascii="Times New Roman" w:eastAsia="Times New Roman" w:hAnsi="Times New Roman" w:cs="Times New Roman"/>
                <w:color w:val="000000"/>
                <w:sz w:val="16"/>
                <w:szCs w:val="16"/>
              </w:rPr>
              <w:t>Matale</w:t>
            </w:r>
            <w:proofErr w:type="spellEnd"/>
            <w:r w:rsidRPr="00E641C7">
              <w:rPr>
                <w:rFonts w:ascii="Times New Roman" w:eastAsia="Times New Roman" w:hAnsi="Times New Roman" w:cs="Times New Roman"/>
                <w:color w:val="000000"/>
                <w:sz w:val="16"/>
                <w:szCs w:val="16"/>
              </w:rPr>
              <w:t>, and Kandy districts.</w:t>
            </w:r>
          </w:p>
        </w:tc>
        <w:tc>
          <w:tcPr>
            <w:tcW w:w="3204" w:type="dxa"/>
            <w:vMerge w:val="restart"/>
            <w:shd w:val="clear" w:color="auto" w:fill="auto"/>
            <w:noWrap/>
            <w:hideMark/>
          </w:tcPr>
          <w:p w14:paraId="4616983A" w14:textId="77777777" w:rsidR="00CB75A8" w:rsidRPr="006726A5" w:rsidRDefault="00CB75A8" w:rsidP="00D75223">
            <w:pPr>
              <w:pStyle w:val="ListParagraph"/>
              <w:numPr>
                <w:ilvl w:val="0"/>
                <w:numId w:val="12"/>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50% of the users satisfied with the information provided in Heritage Site Solution by end of 2023 (based on the feedback received from the users).</w:t>
            </w:r>
          </w:p>
          <w:p w14:paraId="6BDAC202" w14:textId="68FBE946" w:rsidR="00CB75A8" w:rsidRDefault="00CB75A8" w:rsidP="00D75223">
            <w:pPr>
              <w:pStyle w:val="ListParagraph"/>
              <w:numPr>
                <w:ilvl w:val="0"/>
                <w:numId w:val="12"/>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20% of the tourist effectively used the Heritage Site Solution  to obtained information by end of 2023</w:t>
            </w:r>
          </w:p>
          <w:p w14:paraId="4BA77831" w14:textId="4251B7DE" w:rsidR="00CB75A8" w:rsidRPr="00591CA3" w:rsidRDefault="00CB75A8" w:rsidP="00D75223">
            <w:pPr>
              <w:pStyle w:val="ListParagraph"/>
              <w:numPr>
                <w:ilvl w:val="0"/>
                <w:numId w:val="12"/>
              </w:numPr>
              <w:rPr>
                <w:rFonts w:ascii="Times New Roman" w:eastAsia="Times New Roman" w:hAnsi="Times New Roman" w:cs="Times New Roman"/>
                <w:sz w:val="16"/>
                <w:szCs w:val="16"/>
                <w:lang w:bidi="si-LK"/>
              </w:rPr>
            </w:pPr>
            <w:r w:rsidRPr="00591CA3">
              <w:rPr>
                <w:rFonts w:ascii="Times New Roman" w:eastAsia="Times New Roman" w:hAnsi="Times New Roman" w:cs="Times New Roman"/>
                <w:sz w:val="16"/>
                <w:szCs w:val="16"/>
                <w:lang w:bidi="si-LK"/>
              </w:rPr>
              <w:t># (</w:t>
            </w:r>
            <w:proofErr w:type="spellStart"/>
            <w:r w:rsidRPr="00591CA3">
              <w:rPr>
                <w:rFonts w:ascii="Times New Roman" w:eastAsia="Times New Roman" w:hAnsi="Times New Roman" w:cs="Times New Roman"/>
                <w:sz w:val="16"/>
                <w:szCs w:val="16"/>
                <w:lang w:bidi="si-LK"/>
              </w:rPr>
              <w:t>tbd</w:t>
            </w:r>
            <w:proofErr w:type="spellEnd"/>
            <w:r w:rsidRPr="00591CA3">
              <w:rPr>
                <w:rFonts w:ascii="Times New Roman" w:eastAsia="Times New Roman" w:hAnsi="Times New Roman" w:cs="Times New Roman"/>
                <w:sz w:val="16"/>
                <w:szCs w:val="16"/>
                <w:lang w:bidi="si-LK"/>
              </w:rPr>
              <w:t>) of registrations of tourists /users – 20% annual increase by end of 2023</w:t>
            </w:r>
          </w:p>
        </w:tc>
      </w:tr>
      <w:tr w:rsidR="00CB75A8" w:rsidRPr="002F38D6" w14:paraId="7D5DCA4C" w14:textId="77777777" w:rsidTr="002A752B">
        <w:trPr>
          <w:trHeight w:val="720"/>
        </w:trPr>
        <w:tc>
          <w:tcPr>
            <w:tcW w:w="0" w:type="auto"/>
            <w:vMerge/>
            <w:hideMark/>
          </w:tcPr>
          <w:p w14:paraId="5324A963"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40832942" w14:textId="77777777" w:rsidR="00CB75A8" w:rsidRPr="002F38D6" w:rsidRDefault="00CB75A8" w:rsidP="005762FA">
            <w:pPr>
              <w:jc w:val="center"/>
              <w:rPr>
                <w:rFonts w:ascii="Times New Roman" w:eastAsia="Times New Roman" w:hAnsi="Times New Roman" w:cs="Times New Roman"/>
                <w:sz w:val="16"/>
                <w:szCs w:val="16"/>
              </w:rPr>
            </w:pPr>
          </w:p>
        </w:tc>
        <w:tc>
          <w:tcPr>
            <w:tcW w:w="4111" w:type="dxa"/>
            <w:shd w:val="clear" w:color="auto" w:fill="auto"/>
            <w:hideMark/>
          </w:tcPr>
          <w:p w14:paraId="02D2B135" w14:textId="6254F8EC" w:rsidR="00CB75A8" w:rsidRPr="00C36878" w:rsidRDefault="00CB75A8" w:rsidP="00D75223">
            <w:pPr>
              <w:pStyle w:val="ListParagraph"/>
              <w:numPr>
                <w:ilvl w:val="0"/>
                <w:numId w:val="94"/>
              </w:numPr>
              <w:rPr>
                <w:rFonts w:ascii="Times New Roman" w:eastAsia="Times New Roman" w:hAnsi="Times New Roman" w:cs="Times New Roman"/>
                <w:sz w:val="16"/>
                <w:szCs w:val="16"/>
              </w:rPr>
            </w:pPr>
            <w:r w:rsidRPr="00C36878">
              <w:rPr>
                <w:rFonts w:ascii="Times New Roman" w:eastAsia="Times New Roman" w:hAnsi="Times New Roman" w:cs="Times New Roman"/>
                <w:sz w:val="16"/>
                <w:szCs w:val="16"/>
              </w:rPr>
              <w:t xml:space="preserve">Integration of </w:t>
            </w:r>
            <w:r w:rsidRPr="00C36878">
              <w:rPr>
                <w:rFonts w:ascii="Times New Roman" w:eastAsia="Times New Roman" w:hAnsi="Times New Roman" w:cs="Times New Roman"/>
                <w:b/>
                <w:bCs/>
                <w:sz w:val="16"/>
                <w:szCs w:val="16"/>
              </w:rPr>
              <w:t>Digital Content on Heritage Si</w:t>
            </w:r>
            <w:r w:rsidRPr="00C36878">
              <w:rPr>
                <w:rFonts w:ascii="Times New Roman" w:eastAsia="Times New Roman" w:hAnsi="Times New Roman" w:cs="Times New Roman"/>
                <w:sz w:val="16"/>
                <w:szCs w:val="16"/>
              </w:rPr>
              <w:t>tes, Monuments, Buildings, Other Structures and cultural Events Completed by end of 2022</w:t>
            </w:r>
          </w:p>
        </w:tc>
        <w:tc>
          <w:tcPr>
            <w:tcW w:w="4394" w:type="dxa"/>
            <w:shd w:val="clear" w:color="auto" w:fill="auto"/>
            <w:hideMark/>
          </w:tcPr>
          <w:p w14:paraId="67E4E4C4"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Digital Content on Heritage sites to be integrated to the Heritage Sri Lanka Content Management System by end of 2022</w:t>
            </w:r>
          </w:p>
        </w:tc>
        <w:tc>
          <w:tcPr>
            <w:tcW w:w="3204" w:type="dxa"/>
            <w:vMerge/>
            <w:hideMark/>
          </w:tcPr>
          <w:p w14:paraId="0481517A"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057AC8D1" w14:textId="77777777" w:rsidTr="002A752B">
        <w:trPr>
          <w:trHeight w:val="264"/>
        </w:trPr>
        <w:tc>
          <w:tcPr>
            <w:tcW w:w="0" w:type="auto"/>
            <w:vMerge/>
            <w:hideMark/>
          </w:tcPr>
          <w:p w14:paraId="677070E9"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5FA87DFF"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5DF69A4B" w14:textId="3AC2C149" w:rsidR="00CB75A8" w:rsidRPr="00D47533" w:rsidRDefault="00CB75A8" w:rsidP="00D75223">
            <w:pPr>
              <w:pStyle w:val="ListParagraph"/>
              <w:numPr>
                <w:ilvl w:val="0"/>
                <w:numId w:val="95"/>
              </w:numPr>
              <w:rPr>
                <w:rFonts w:ascii="Times New Roman" w:eastAsia="Times New Roman" w:hAnsi="Times New Roman" w:cs="Times New Roman"/>
                <w:sz w:val="16"/>
                <w:szCs w:val="16"/>
              </w:rPr>
            </w:pPr>
            <w:r w:rsidRPr="00D47533">
              <w:rPr>
                <w:rFonts w:ascii="Times New Roman" w:eastAsia="Times New Roman" w:hAnsi="Times New Roman" w:cs="Times New Roman"/>
                <w:sz w:val="16"/>
                <w:szCs w:val="16"/>
              </w:rPr>
              <w:t>Social Media Campaign for the D4E completed in 2022</w:t>
            </w:r>
          </w:p>
        </w:tc>
        <w:tc>
          <w:tcPr>
            <w:tcW w:w="4394" w:type="dxa"/>
            <w:shd w:val="clear" w:color="auto" w:fill="auto"/>
            <w:hideMark/>
          </w:tcPr>
          <w:p w14:paraId="588A1659"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This activity is planned under the Capacity Building project</w:t>
            </w:r>
          </w:p>
        </w:tc>
        <w:tc>
          <w:tcPr>
            <w:tcW w:w="3204" w:type="dxa"/>
            <w:vMerge/>
            <w:hideMark/>
          </w:tcPr>
          <w:p w14:paraId="34DE0CEC"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410422A3" w14:textId="77777777" w:rsidTr="002A752B">
        <w:trPr>
          <w:trHeight w:val="1200"/>
        </w:trPr>
        <w:tc>
          <w:tcPr>
            <w:tcW w:w="0" w:type="auto"/>
            <w:shd w:val="clear" w:color="auto" w:fill="auto"/>
            <w:hideMark/>
          </w:tcPr>
          <w:p w14:paraId="5276A6BB" w14:textId="21CBAF33" w:rsidR="00CB75A8" w:rsidRPr="002F38D6" w:rsidRDefault="00CB75A8" w:rsidP="005762FA">
            <w:pPr>
              <w:jc w:val="cente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0</w:t>
            </w:r>
          </w:p>
        </w:tc>
        <w:tc>
          <w:tcPr>
            <w:tcW w:w="3260" w:type="dxa"/>
            <w:shd w:val="clear" w:color="auto" w:fill="auto"/>
            <w:hideMark/>
          </w:tcPr>
          <w:p w14:paraId="2CE7459A" w14:textId="77777777" w:rsidR="00CB75A8" w:rsidRPr="00966DA7" w:rsidRDefault="00CB75A8" w:rsidP="005762FA">
            <w:pPr>
              <w:rPr>
                <w:rFonts w:ascii="Times New Roman" w:eastAsia="Times New Roman" w:hAnsi="Times New Roman" w:cs="Times New Roman"/>
                <w:b/>
                <w:bCs/>
                <w:color w:val="000000"/>
                <w:sz w:val="16"/>
                <w:szCs w:val="16"/>
              </w:rPr>
            </w:pPr>
            <w:proofErr w:type="spellStart"/>
            <w:r w:rsidRPr="00966DA7">
              <w:rPr>
                <w:rFonts w:ascii="Times New Roman" w:eastAsia="Times New Roman" w:hAnsi="Times New Roman" w:cs="Times New Roman"/>
                <w:b/>
                <w:bCs/>
                <w:color w:val="000000"/>
                <w:sz w:val="16"/>
                <w:szCs w:val="16"/>
              </w:rPr>
              <w:t>eSwabhimani</w:t>
            </w:r>
            <w:proofErr w:type="spellEnd"/>
          </w:p>
          <w:p w14:paraId="3F65ED7A" w14:textId="77777777" w:rsidR="00CB75A8" w:rsidRPr="00966DA7" w:rsidRDefault="00CB75A8" w:rsidP="005762FA">
            <w:pPr>
              <w:rPr>
                <w:rFonts w:ascii="Times New Roman" w:eastAsia="Times New Roman" w:hAnsi="Times New Roman" w:cs="Times New Roman"/>
                <w:b/>
                <w:bCs/>
                <w:color w:val="000000"/>
                <w:sz w:val="16"/>
                <w:szCs w:val="16"/>
              </w:rPr>
            </w:pPr>
          </w:p>
          <w:p w14:paraId="44543491" w14:textId="77777777" w:rsidR="00CB75A8" w:rsidRPr="00E872EA"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NPD Ref:</w:t>
            </w:r>
          </w:p>
          <w:p w14:paraId="6D7170F2"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82</w:t>
            </w:r>
          </w:p>
          <w:p w14:paraId="3406DEB0" w14:textId="77777777" w:rsidR="00CB75A8" w:rsidRPr="00E872EA" w:rsidRDefault="00CB75A8" w:rsidP="005762FA">
            <w:pPr>
              <w:rPr>
                <w:rFonts w:ascii="Times New Roman" w:eastAsia="Times New Roman" w:hAnsi="Times New Roman" w:cs="Times New Roman"/>
                <w:color w:val="000000"/>
                <w:sz w:val="15"/>
                <w:szCs w:val="15"/>
              </w:rPr>
            </w:pPr>
          </w:p>
          <w:p w14:paraId="0699D9A3"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573EF192"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2017 – Mar</w:t>
            </w:r>
          </w:p>
          <w:p w14:paraId="24C64016" w14:textId="77777777" w:rsidR="00CB75A8" w:rsidRPr="00E872EA" w:rsidRDefault="00CB75A8" w:rsidP="005762FA">
            <w:pPr>
              <w:rPr>
                <w:rFonts w:ascii="Times New Roman" w:eastAsia="Times New Roman" w:hAnsi="Times New Roman" w:cs="Times New Roman"/>
                <w:color w:val="000000"/>
                <w:sz w:val="15"/>
                <w:szCs w:val="15"/>
              </w:rPr>
            </w:pPr>
          </w:p>
          <w:p w14:paraId="649561DC" w14:textId="77777777" w:rsidR="00CB75A8" w:rsidRPr="00936CC5" w:rsidRDefault="00CB75A8" w:rsidP="005762FA">
            <w:pPr>
              <w:rPr>
                <w:rFonts w:ascii="Times New Roman" w:eastAsia="Times New Roman" w:hAnsi="Times New Roman" w:cs="Times New Roman"/>
                <w:b/>
                <w:bCs/>
                <w:color w:val="000000"/>
                <w:sz w:val="15"/>
                <w:szCs w:val="15"/>
              </w:rPr>
            </w:pPr>
            <w:r w:rsidRPr="00936CC5">
              <w:rPr>
                <w:rFonts w:ascii="Times New Roman" w:eastAsia="Times New Roman" w:hAnsi="Times New Roman" w:cs="Times New Roman"/>
                <w:b/>
                <w:bCs/>
                <w:color w:val="000000"/>
                <w:sz w:val="15"/>
                <w:szCs w:val="15"/>
              </w:rPr>
              <w:t>NPD Approved amount:</w:t>
            </w:r>
          </w:p>
          <w:p w14:paraId="51D814E7" w14:textId="77777777" w:rsidR="00CB75A8" w:rsidRPr="00E872EA" w:rsidRDefault="00CB75A8" w:rsidP="005762FA">
            <w:pP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30.00 Mn</w:t>
            </w:r>
          </w:p>
          <w:p w14:paraId="69A6D5E8" w14:textId="77777777" w:rsidR="00CB75A8" w:rsidRPr="00E872EA" w:rsidRDefault="00CB75A8" w:rsidP="005762FA">
            <w:pPr>
              <w:rPr>
                <w:rFonts w:ascii="Times New Roman" w:eastAsia="Times New Roman" w:hAnsi="Times New Roman" w:cs="Times New Roman"/>
                <w:color w:val="000000"/>
                <w:sz w:val="15"/>
                <w:szCs w:val="15"/>
              </w:rPr>
            </w:pPr>
          </w:p>
          <w:p w14:paraId="40690604" w14:textId="77777777" w:rsidR="00CB75A8" w:rsidRPr="00936CC5" w:rsidRDefault="00CB75A8" w:rsidP="005762FA">
            <w:pPr>
              <w:rPr>
                <w:rFonts w:ascii="Times New Roman" w:eastAsia="Times New Roman" w:hAnsi="Times New Roman" w:cs="Times New Roman"/>
                <w:b/>
                <w:bCs/>
                <w:color w:val="000000"/>
                <w:sz w:val="15"/>
                <w:szCs w:val="15"/>
              </w:rPr>
            </w:pPr>
            <w:r w:rsidRPr="00936CC5">
              <w:rPr>
                <w:rFonts w:ascii="Times New Roman" w:eastAsia="Times New Roman" w:hAnsi="Times New Roman" w:cs="Times New Roman"/>
                <w:b/>
                <w:bCs/>
                <w:color w:val="000000"/>
                <w:sz w:val="15"/>
                <w:szCs w:val="15"/>
              </w:rPr>
              <w:t>Initial Approved period:</w:t>
            </w:r>
          </w:p>
          <w:p w14:paraId="18188E0A"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 xml:space="preserve">from </w:t>
            </w:r>
            <w:r>
              <w:rPr>
                <w:rFonts w:ascii="Times New Roman" w:eastAsia="Times New Roman" w:hAnsi="Times New Roman" w:cs="Times New Roman"/>
                <w:color w:val="000000"/>
                <w:sz w:val="15"/>
                <w:szCs w:val="15"/>
              </w:rPr>
              <w:t>Mar.2017</w:t>
            </w:r>
            <w:r w:rsidRPr="00E872EA">
              <w:rPr>
                <w:rFonts w:ascii="Times New Roman" w:eastAsia="Times New Roman" w:hAnsi="Times New Roman" w:cs="Times New Roman"/>
                <w:color w:val="000000"/>
                <w:sz w:val="15"/>
                <w:szCs w:val="15"/>
              </w:rPr>
              <w:t xml:space="preserve"> to </w:t>
            </w:r>
            <w:r>
              <w:rPr>
                <w:rFonts w:ascii="Times New Roman" w:eastAsia="Times New Roman" w:hAnsi="Times New Roman" w:cs="Times New Roman"/>
                <w:color w:val="000000"/>
                <w:sz w:val="15"/>
                <w:szCs w:val="15"/>
              </w:rPr>
              <w:t>Dec.2018</w:t>
            </w:r>
          </w:p>
          <w:p w14:paraId="010DCD29"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098441DD" w14:textId="5314ECD3" w:rsidR="00CB75A8" w:rsidRPr="002F38D6" w:rsidRDefault="00CB75A8" w:rsidP="005762FA">
            <w:pPr>
              <w:rPr>
                <w:rFonts w:ascii="Times New Roman" w:eastAsia="Times New Roman" w:hAnsi="Times New Roman" w:cs="Times New Roman"/>
                <w:color w:val="000000"/>
                <w:sz w:val="16"/>
                <w:szCs w:val="16"/>
              </w:rPr>
            </w:pPr>
            <w:proofErr w:type="spellStart"/>
            <w:r w:rsidRPr="002F38D6">
              <w:rPr>
                <w:rFonts w:ascii="Times New Roman" w:eastAsia="Times New Roman" w:hAnsi="Times New Roman" w:cs="Times New Roman"/>
                <w:b/>
                <w:bCs/>
                <w:color w:val="000000"/>
                <w:sz w:val="16"/>
                <w:szCs w:val="16"/>
              </w:rPr>
              <w:t>eSwabimani</w:t>
            </w:r>
            <w:proofErr w:type="spellEnd"/>
            <w:r w:rsidRPr="002F38D6">
              <w:rPr>
                <w:rFonts w:ascii="Times New Roman" w:eastAsia="Times New Roman" w:hAnsi="Times New Roman" w:cs="Times New Roman"/>
                <w:b/>
                <w:bCs/>
                <w:color w:val="000000"/>
                <w:sz w:val="16"/>
                <w:szCs w:val="16"/>
              </w:rPr>
              <w:t xml:space="preserve"> Annual Event 2021</w:t>
            </w:r>
            <w:r w:rsidRPr="008D4D17">
              <w:rPr>
                <w:rFonts w:ascii="Times New Roman" w:eastAsia="Times New Roman" w:hAnsi="Times New Roman" w:cs="Times New Roman"/>
                <w:b/>
                <w:bCs/>
                <w:color w:val="000000"/>
                <w:sz w:val="16"/>
                <w:szCs w:val="16"/>
              </w:rPr>
              <w:t>-22</w:t>
            </w:r>
            <w:r w:rsidRPr="002F38D6">
              <w:rPr>
                <w:rFonts w:ascii="Times New Roman" w:eastAsia="Times New Roman" w:hAnsi="Times New Roman" w:cs="Times New Roman"/>
                <w:color w:val="000000"/>
                <w:sz w:val="16"/>
                <w:szCs w:val="16"/>
              </w:rPr>
              <w:t xml:space="preserve"> Completed (with Carrying Out Comprehensive Jury Process, Gala Event &amp; Award Ceremony for Promoting Development of Digital Contents, Solutions and Applications) by end of 1st quarter 2022</w:t>
            </w:r>
          </w:p>
        </w:tc>
        <w:tc>
          <w:tcPr>
            <w:tcW w:w="4394" w:type="dxa"/>
            <w:shd w:val="clear" w:color="auto" w:fill="auto"/>
            <w:hideMark/>
          </w:tcPr>
          <w:p w14:paraId="31DF75F5" w14:textId="77777777" w:rsidR="00CB75A8" w:rsidRPr="002F38D6" w:rsidRDefault="00CB75A8" w:rsidP="005762FA">
            <w:pPr>
              <w:rPr>
                <w:rFonts w:ascii="Times New Roman" w:eastAsia="Times New Roman" w:hAnsi="Times New Roman" w:cs="Times New Roman"/>
                <w:color w:val="000000"/>
                <w:sz w:val="16"/>
                <w:szCs w:val="16"/>
              </w:rPr>
            </w:pPr>
            <w:proofErr w:type="spellStart"/>
            <w:r w:rsidRPr="002F38D6">
              <w:rPr>
                <w:rFonts w:ascii="Times New Roman" w:eastAsia="Times New Roman" w:hAnsi="Times New Roman" w:cs="Times New Roman"/>
                <w:color w:val="000000"/>
                <w:sz w:val="16"/>
                <w:szCs w:val="16"/>
              </w:rPr>
              <w:t>eSwabhimani</w:t>
            </w:r>
            <w:proofErr w:type="spellEnd"/>
            <w:r w:rsidRPr="002F38D6">
              <w:rPr>
                <w:rFonts w:ascii="Times New Roman" w:eastAsia="Times New Roman" w:hAnsi="Times New Roman" w:cs="Times New Roman"/>
                <w:color w:val="000000"/>
                <w:sz w:val="16"/>
                <w:szCs w:val="16"/>
              </w:rPr>
              <w:t xml:space="preserve"> Award Ceremonies completed all consecutive years from 2017 to 2020 to promote innovative IT product and services.</w:t>
            </w:r>
          </w:p>
        </w:tc>
        <w:tc>
          <w:tcPr>
            <w:tcW w:w="3204" w:type="dxa"/>
            <w:shd w:val="clear" w:color="auto" w:fill="auto"/>
            <w:noWrap/>
            <w:hideMark/>
          </w:tcPr>
          <w:p w14:paraId="24A88D58" w14:textId="34CE80B9" w:rsidR="00CB75A8" w:rsidRDefault="00CB75A8" w:rsidP="00D75223">
            <w:pPr>
              <w:pStyle w:val="ListParagraph"/>
              <w:numPr>
                <w:ilvl w:val="0"/>
                <w:numId w:val="11"/>
              </w:numPr>
              <w:rPr>
                <w:rFonts w:ascii="Times New Roman" w:eastAsia="Times New Roman" w:hAnsi="Times New Roman" w:cs="Times New Roman"/>
                <w:sz w:val="16"/>
                <w:szCs w:val="16"/>
                <w:lang w:bidi="si-LK"/>
              </w:rPr>
            </w:pPr>
            <w:r w:rsidRPr="006726A5">
              <w:rPr>
                <w:rFonts w:ascii="Times New Roman" w:eastAsia="Times New Roman" w:hAnsi="Times New Roman" w:cs="Times New Roman"/>
                <w:sz w:val="16"/>
                <w:szCs w:val="16"/>
                <w:lang w:bidi="si-LK"/>
              </w:rPr>
              <w:t xml:space="preserve">70% of the </w:t>
            </w:r>
            <w:proofErr w:type="spellStart"/>
            <w:r w:rsidRPr="006726A5">
              <w:rPr>
                <w:rFonts w:ascii="Times New Roman" w:eastAsia="Times New Roman" w:hAnsi="Times New Roman" w:cs="Times New Roman"/>
                <w:sz w:val="16"/>
                <w:szCs w:val="16"/>
                <w:lang w:bidi="si-LK"/>
              </w:rPr>
              <w:t>eSwabhimani</w:t>
            </w:r>
            <w:proofErr w:type="spellEnd"/>
            <w:r w:rsidRPr="006726A5">
              <w:rPr>
                <w:rFonts w:ascii="Times New Roman" w:eastAsia="Times New Roman" w:hAnsi="Times New Roman" w:cs="Times New Roman"/>
                <w:sz w:val="16"/>
                <w:szCs w:val="16"/>
                <w:lang w:bidi="si-LK"/>
              </w:rPr>
              <w:t xml:space="preserve"> Winners believe that the recognition received from </w:t>
            </w:r>
            <w:proofErr w:type="spellStart"/>
            <w:r w:rsidRPr="006726A5">
              <w:rPr>
                <w:rFonts w:ascii="Times New Roman" w:eastAsia="Times New Roman" w:hAnsi="Times New Roman" w:cs="Times New Roman"/>
                <w:sz w:val="16"/>
                <w:szCs w:val="16"/>
                <w:lang w:bidi="si-LK"/>
              </w:rPr>
              <w:t>eSwarbimani</w:t>
            </w:r>
            <w:proofErr w:type="spellEnd"/>
            <w:r w:rsidRPr="006726A5">
              <w:rPr>
                <w:rFonts w:ascii="Times New Roman" w:eastAsia="Times New Roman" w:hAnsi="Times New Roman" w:cs="Times New Roman"/>
                <w:sz w:val="16"/>
                <w:szCs w:val="16"/>
                <w:lang w:bidi="si-LK"/>
              </w:rPr>
              <w:t xml:space="preserve"> helped to further improve their businesses by end of 2022</w:t>
            </w:r>
          </w:p>
          <w:p w14:paraId="28A24F21" w14:textId="71431EFD" w:rsidR="00CB75A8" w:rsidRPr="00F46156" w:rsidRDefault="00CB75A8" w:rsidP="00D75223">
            <w:pPr>
              <w:pStyle w:val="ListParagraph"/>
              <w:numPr>
                <w:ilvl w:val="0"/>
                <w:numId w:val="11"/>
              </w:numPr>
              <w:rPr>
                <w:rFonts w:ascii="Times New Roman" w:eastAsia="Times New Roman" w:hAnsi="Times New Roman" w:cs="Times New Roman"/>
                <w:sz w:val="16"/>
                <w:szCs w:val="16"/>
                <w:lang w:bidi="si-LK"/>
              </w:rPr>
            </w:pPr>
            <w:r w:rsidRPr="00F46156">
              <w:rPr>
                <w:rFonts w:ascii="Times New Roman" w:eastAsia="Times New Roman" w:hAnsi="Times New Roman" w:cs="Times New Roman"/>
                <w:sz w:val="16"/>
                <w:szCs w:val="16"/>
                <w:lang w:bidi="si-LK"/>
              </w:rPr>
              <w:t># of winners recommended for international awards / world summit award by end of 2022 (#</w:t>
            </w:r>
            <w:proofErr w:type="spellStart"/>
            <w:r w:rsidRPr="00F46156">
              <w:rPr>
                <w:rFonts w:ascii="Times New Roman" w:eastAsia="Times New Roman" w:hAnsi="Times New Roman" w:cs="Times New Roman"/>
                <w:sz w:val="16"/>
                <w:szCs w:val="16"/>
                <w:lang w:bidi="si-LK"/>
              </w:rPr>
              <w:t>tbd</w:t>
            </w:r>
            <w:proofErr w:type="spellEnd"/>
            <w:r w:rsidRPr="00F46156">
              <w:rPr>
                <w:rFonts w:ascii="Times New Roman" w:eastAsia="Times New Roman" w:hAnsi="Times New Roman" w:cs="Times New Roman"/>
                <w:sz w:val="16"/>
                <w:szCs w:val="16"/>
                <w:lang w:bidi="si-LK"/>
              </w:rPr>
              <w:t>)</w:t>
            </w:r>
          </w:p>
        </w:tc>
      </w:tr>
      <w:tr w:rsidR="00CB75A8" w:rsidRPr="002F38D6" w14:paraId="6DE71A78" w14:textId="77777777" w:rsidTr="002A752B">
        <w:trPr>
          <w:trHeight w:val="817"/>
        </w:trPr>
        <w:tc>
          <w:tcPr>
            <w:tcW w:w="0" w:type="auto"/>
            <w:vMerge w:val="restart"/>
            <w:shd w:val="clear" w:color="auto" w:fill="auto"/>
            <w:hideMark/>
          </w:tcPr>
          <w:p w14:paraId="78BE72CD" w14:textId="731B9A74" w:rsidR="00CB75A8" w:rsidRPr="002F38D6" w:rsidRDefault="00CB75A8" w:rsidP="005762FA">
            <w:pPr>
              <w:jc w:val="cente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1</w:t>
            </w:r>
          </w:p>
        </w:tc>
        <w:tc>
          <w:tcPr>
            <w:tcW w:w="3260" w:type="dxa"/>
            <w:vMerge w:val="restart"/>
            <w:shd w:val="clear" w:color="auto" w:fill="auto"/>
            <w:hideMark/>
          </w:tcPr>
          <w:p w14:paraId="3D4709A6" w14:textId="77777777" w:rsidR="00CB75A8" w:rsidRPr="00966DA7" w:rsidRDefault="00CB75A8" w:rsidP="005762FA">
            <w:pPr>
              <w:rPr>
                <w:rFonts w:ascii="Times New Roman" w:eastAsia="Times New Roman" w:hAnsi="Times New Roman" w:cs="Times New Roman"/>
                <w:b/>
                <w:bCs/>
                <w:color w:val="000000"/>
                <w:sz w:val="16"/>
                <w:szCs w:val="16"/>
              </w:rPr>
            </w:pPr>
            <w:r w:rsidRPr="00966DA7">
              <w:rPr>
                <w:rFonts w:ascii="Times New Roman" w:eastAsia="Times New Roman" w:hAnsi="Times New Roman" w:cs="Times New Roman"/>
                <w:b/>
                <w:bCs/>
                <w:color w:val="000000"/>
                <w:sz w:val="16"/>
                <w:szCs w:val="16"/>
              </w:rPr>
              <w:t xml:space="preserve">Strategic Communication for Digital Transformation </w:t>
            </w:r>
          </w:p>
          <w:p w14:paraId="694A03C9" w14:textId="77777777" w:rsidR="00CB75A8" w:rsidRDefault="00CB75A8" w:rsidP="005762FA">
            <w:pPr>
              <w:rPr>
                <w:rFonts w:ascii="Times New Roman" w:eastAsia="Times New Roman" w:hAnsi="Times New Roman" w:cs="Times New Roman"/>
                <w:color w:val="000000"/>
                <w:sz w:val="16"/>
                <w:szCs w:val="16"/>
              </w:rPr>
            </w:pPr>
          </w:p>
          <w:p w14:paraId="57803818" w14:textId="77777777" w:rsidR="00CB75A8" w:rsidRPr="00E872EA"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NPD Ref:</w:t>
            </w:r>
          </w:p>
          <w:p w14:paraId="6CF4D725"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2021/13/CO</w:t>
            </w:r>
          </w:p>
          <w:p w14:paraId="07EE8BE6" w14:textId="77777777" w:rsidR="00CB75A8" w:rsidRPr="00E872EA" w:rsidRDefault="00CB75A8" w:rsidP="005762FA">
            <w:pPr>
              <w:rPr>
                <w:rFonts w:ascii="Times New Roman" w:eastAsia="Times New Roman" w:hAnsi="Times New Roman" w:cs="Times New Roman"/>
                <w:b/>
                <w:bCs/>
                <w:color w:val="000000"/>
                <w:sz w:val="15"/>
                <w:szCs w:val="15"/>
              </w:rPr>
            </w:pPr>
          </w:p>
          <w:p w14:paraId="6579A7EE"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072C4A34"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 – Sep</w:t>
            </w:r>
          </w:p>
          <w:p w14:paraId="49276037" w14:textId="77777777" w:rsidR="00CB75A8" w:rsidRPr="00E872EA" w:rsidRDefault="00CB75A8" w:rsidP="005762FA">
            <w:pPr>
              <w:rPr>
                <w:rFonts w:ascii="Times New Roman" w:eastAsia="Times New Roman" w:hAnsi="Times New Roman" w:cs="Times New Roman"/>
                <w:color w:val="000000"/>
                <w:sz w:val="15"/>
                <w:szCs w:val="15"/>
              </w:rPr>
            </w:pPr>
          </w:p>
          <w:p w14:paraId="06A30815" w14:textId="77777777" w:rsidR="00CB75A8" w:rsidRPr="00936CC5" w:rsidRDefault="00CB75A8" w:rsidP="005762FA">
            <w:pPr>
              <w:rPr>
                <w:rFonts w:ascii="Times New Roman" w:eastAsia="Times New Roman" w:hAnsi="Times New Roman" w:cs="Times New Roman"/>
                <w:b/>
                <w:bCs/>
                <w:color w:val="000000"/>
                <w:sz w:val="15"/>
                <w:szCs w:val="15"/>
              </w:rPr>
            </w:pPr>
            <w:r w:rsidRPr="00936CC5">
              <w:rPr>
                <w:rFonts w:ascii="Times New Roman" w:eastAsia="Times New Roman" w:hAnsi="Times New Roman" w:cs="Times New Roman"/>
                <w:b/>
                <w:bCs/>
                <w:color w:val="000000"/>
                <w:sz w:val="15"/>
                <w:szCs w:val="15"/>
              </w:rPr>
              <w:t>NPD Approved amount:</w:t>
            </w:r>
          </w:p>
          <w:p w14:paraId="3779C8E6" w14:textId="77777777" w:rsidR="00CB75A8" w:rsidRPr="00E872EA" w:rsidRDefault="00CB75A8" w:rsidP="005762FA">
            <w:pP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170.78 Mn</w:t>
            </w:r>
          </w:p>
          <w:p w14:paraId="561CED08" w14:textId="77777777" w:rsidR="00CB75A8" w:rsidRPr="00E872EA" w:rsidRDefault="00CB75A8" w:rsidP="005762FA">
            <w:pPr>
              <w:rPr>
                <w:rFonts w:ascii="Times New Roman" w:eastAsia="Times New Roman" w:hAnsi="Times New Roman" w:cs="Times New Roman"/>
                <w:color w:val="000000"/>
                <w:sz w:val="15"/>
                <w:szCs w:val="15"/>
              </w:rPr>
            </w:pPr>
          </w:p>
          <w:p w14:paraId="2EBE1EB4" w14:textId="77777777" w:rsidR="00CB75A8" w:rsidRPr="00936CC5" w:rsidRDefault="00CB75A8" w:rsidP="005762FA">
            <w:pPr>
              <w:rPr>
                <w:rFonts w:ascii="Times New Roman" w:eastAsia="Times New Roman" w:hAnsi="Times New Roman" w:cs="Times New Roman"/>
                <w:b/>
                <w:bCs/>
                <w:color w:val="000000"/>
                <w:sz w:val="15"/>
                <w:szCs w:val="15"/>
              </w:rPr>
            </w:pPr>
            <w:r w:rsidRPr="00936CC5">
              <w:rPr>
                <w:rFonts w:ascii="Times New Roman" w:eastAsia="Times New Roman" w:hAnsi="Times New Roman" w:cs="Times New Roman"/>
                <w:b/>
                <w:bCs/>
                <w:color w:val="000000"/>
                <w:sz w:val="15"/>
                <w:szCs w:val="15"/>
              </w:rPr>
              <w:t>Initial Approved period:</w:t>
            </w:r>
          </w:p>
          <w:p w14:paraId="4EACAE37"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 xml:space="preserve">from </w:t>
            </w:r>
            <w:r>
              <w:rPr>
                <w:rFonts w:ascii="Times New Roman" w:eastAsia="Times New Roman" w:hAnsi="Times New Roman" w:cs="Times New Roman"/>
                <w:color w:val="000000"/>
                <w:sz w:val="15"/>
                <w:szCs w:val="15"/>
              </w:rPr>
              <w:t>Sep.2021</w:t>
            </w:r>
            <w:r w:rsidRPr="00E872EA">
              <w:rPr>
                <w:rFonts w:ascii="Times New Roman" w:eastAsia="Times New Roman" w:hAnsi="Times New Roman" w:cs="Times New Roman"/>
                <w:color w:val="000000"/>
                <w:sz w:val="15"/>
                <w:szCs w:val="15"/>
              </w:rPr>
              <w:t xml:space="preserve"> to </w:t>
            </w:r>
            <w:r>
              <w:rPr>
                <w:rFonts w:ascii="Times New Roman" w:eastAsia="Times New Roman" w:hAnsi="Times New Roman" w:cs="Times New Roman"/>
                <w:color w:val="000000"/>
                <w:sz w:val="15"/>
                <w:szCs w:val="15"/>
              </w:rPr>
              <w:t>Dec.2024</w:t>
            </w:r>
          </w:p>
          <w:p w14:paraId="51A4511E" w14:textId="77777777" w:rsidR="00CB75A8" w:rsidRPr="002F38D6" w:rsidRDefault="00CB75A8" w:rsidP="005762FA">
            <w:pPr>
              <w:jc w:val="center"/>
              <w:rPr>
                <w:rFonts w:ascii="Times New Roman" w:eastAsia="Times New Roman" w:hAnsi="Times New Roman" w:cs="Times New Roman"/>
                <w:color w:val="000000"/>
                <w:sz w:val="16"/>
                <w:szCs w:val="16"/>
              </w:rPr>
            </w:pPr>
            <w:r w:rsidRPr="00E872EA">
              <w:rPr>
                <w:rFonts w:ascii="Times New Roman" w:eastAsia="Times New Roman" w:hAnsi="Times New Roman" w:cs="Times New Roman"/>
                <w:color w:val="000000"/>
                <w:sz w:val="15"/>
                <w:szCs w:val="15"/>
              </w:rPr>
              <w:br/>
            </w:r>
            <w:r w:rsidRPr="002F38D6">
              <w:rPr>
                <w:rFonts w:ascii="Times New Roman" w:eastAsia="Times New Roman" w:hAnsi="Times New Roman" w:cs="Times New Roman"/>
                <w:color w:val="000000"/>
                <w:sz w:val="16"/>
                <w:szCs w:val="16"/>
              </w:rPr>
              <w:br/>
            </w:r>
            <w:r w:rsidRPr="002F38D6">
              <w:rPr>
                <w:rFonts w:ascii="Times New Roman" w:eastAsia="Times New Roman" w:hAnsi="Times New Roman" w:cs="Times New Roman"/>
                <w:color w:val="000000"/>
                <w:sz w:val="16"/>
                <w:szCs w:val="16"/>
              </w:rPr>
              <w:br/>
            </w:r>
            <w:r w:rsidRPr="002F38D6">
              <w:rPr>
                <w:rFonts w:ascii="Times New Roman" w:eastAsia="Times New Roman" w:hAnsi="Times New Roman" w:cs="Times New Roman"/>
                <w:color w:val="000000"/>
                <w:sz w:val="16"/>
                <w:szCs w:val="16"/>
              </w:rPr>
              <w:br/>
            </w:r>
            <w:r w:rsidRPr="002F38D6">
              <w:rPr>
                <w:rFonts w:ascii="Times New Roman" w:eastAsia="Times New Roman" w:hAnsi="Times New Roman" w:cs="Times New Roman"/>
                <w:color w:val="000000"/>
                <w:sz w:val="16"/>
                <w:szCs w:val="16"/>
              </w:rPr>
              <w:br/>
            </w:r>
          </w:p>
        </w:tc>
        <w:tc>
          <w:tcPr>
            <w:tcW w:w="4111" w:type="dxa"/>
            <w:shd w:val="clear" w:color="auto" w:fill="auto"/>
            <w:hideMark/>
          </w:tcPr>
          <w:p w14:paraId="27C8BD46" w14:textId="326E27E8" w:rsidR="00CB75A8" w:rsidRPr="00A308F5" w:rsidRDefault="00CB75A8" w:rsidP="00D75223">
            <w:pPr>
              <w:pStyle w:val="ListParagraph"/>
              <w:numPr>
                <w:ilvl w:val="0"/>
                <w:numId w:val="96"/>
              </w:numPr>
              <w:rPr>
                <w:rFonts w:ascii="Times New Roman" w:eastAsia="Times New Roman" w:hAnsi="Times New Roman" w:cs="Times New Roman"/>
                <w:color w:val="000000"/>
                <w:sz w:val="16"/>
                <w:szCs w:val="16"/>
              </w:rPr>
            </w:pPr>
            <w:r w:rsidRPr="00A308F5">
              <w:rPr>
                <w:rFonts w:ascii="Times New Roman" w:eastAsia="Times New Roman" w:hAnsi="Times New Roman" w:cs="Times New Roman"/>
                <w:b/>
                <w:bCs/>
                <w:color w:val="000000"/>
                <w:sz w:val="16"/>
                <w:szCs w:val="16"/>
              </w:rPr>
              <w:t>Mass Media Awareness Campaign</w:t>
            </w:r>
            <w:r w:rsidRPr="00A308F5">
              <w:rPr>
                <w:rFonts w:ascii="Times New Roman" w:eastAsia="Times New Roman" w:hAnsi="Times New Roman" w:cs="Times New Roman"/>
                <w:color w:val="000000"/>
                <w:sz w:val="16"/>
                <w:szCs w:val="16"/>
              </w:rPr>
              <w:t xml:space="preserve"> Completed for 2022 (6 TV Programs and 6 Print Media Articles for 2022)</w:t>
            </w:r>
          </w:p>
        </w:tc>
        <w:tc>
          <w:tcPr>
            <w:tcW w:w="4394" w:type="dxa"/>
            <w:vMerge w:val="restart"/>
            <w:shd w:val="clear" w:color="auto" w:fill="auto"/>
            <w:hideMark/>
          </w:tcPr>
          <w:p w14:paraId="5B11E3F2" w14:textId="77777777" w:rsidR="00CB75A8" w:rsidRDefault="00CB75A8" w:rsidP="00D75223">
            <w:pPr>
              <w:pStyle w:val="ListParagraph"/>
              <w:numPr>
                <w:ilvl w:val="0"/>
                <w:numId w:val="68"/>
              </w:numPr>
              <w:rPr>
                <w:rFonts w:ascii="Times New Roman" w:eastAsia="Times New Roman" w:hAnsi="Times New Roman" w:cs="Times New Roman"/>
                <w:color w:val="000000"/>
                <w:sz w:val="16"/>
                <w:szCs w:val="16"/>
              </w:rPr>
            </w:pPr>
            <w:r w:rsidRPr="003A5412">
              <w:rPr>
                <w:rFonts w:ascii="Times New Roman" w:eastAsia="Times New Roman" w:hAnsi="Times New Roman" w:cs="Times New Roman"/>
                <w:color w:val="000000"/>
                <w:sz w:val="16"/>
                <w:szCs w:val="16"/>
              </w:rPr>
              <w:t>Mass Media Awareness Campaign - Procurements initiated</w:t>
            </w:r>
          </w:p>
          <w:p w14:paraId="5862999F" w14:textId="77777777" w:rsidR="00CB75A8" w:rsidRDefault="00CB75A8" w:rsidP="00D75223">
            <w:pPr>
              <w:pStyle w:val="ListParagraph"/>
              <w:numPr>
                <w:ilvl w:val="0"/>
                <w:numId w:val="68"/>
              </w:numPr>
              <w:rPr>
                <w:rFonts w:ascii="Times New Roman" w:eastAsia="Times New Roman" w:hAnsi="Times New Roman" w:cs="Times New Roman"/>
                <w:color w:val="000000"/>
                <w:sz w:val="16"/>
                <w:szCs w:val="16"/>
              </w:rPr>
            </w:pPr>
            <w:r w:rsidRPr="003A5412">
              <w:rPr>
                <w:rFonts w:ascii="Times New Roman" w:eastAsia="Times New Roman" w:hAnsi="Times New Roman" w:cs="Times New Roman"/>
                <w:color w:val="000000"/>
                <w:sz w:val="16"/>
                <w:szCs w:val="16"/>
              </w:rPr>
              <w:t xml:space="preserve">Digital Media Awareness Campaign - </w:t>
            </w:r>
            <w:r w:rsidRPr="003A5412">
              <w:rPr>
                <w:rFonts w:ascii="Times New Roman" w:eastAsia="Times New Roman" w:hAnsi="Times New Roman" w:cs="Times New Roman"/>
                <w:color w:val="000000"/>
                <w:sz w:val="16"/>
                <w:szCs w:val="16"/>
              </w:rPr>
              <w:br/>
            </w:r>
            <w:proofErr w:type="spellStart"/>
            <w:r w:rsidRPr="003A5412">
              <w:rPr>
                <w:rFonts w:ascii="Times New Roman" w:eastAsia="Times New Roman" w:hAnsi="Times New Roman" w:cs="Times New Roman"/>
                <w:color w:val="000000"/>
                <w:sz w:val="16"/>
                <w:szCs w:val="16"/>
              </w:rPr>
              <w:t>Linkedin</w:t>
            </w:r>
            <w:proofErr w:type="spellEnd"/>
            <w:r w:rsidRPr="003A5412">
              <w:rPr>
                <w:rFonts w:ascii="Times New Roman" w:eastAsia="Times New Roman" w:hAnsi="Times New Roman" w:cs="Times New Roman"/>
                <w:color w:val="000000"/>
                <w:sz w:val="16"/>
                <w:szCs w:val="16"/>
              </w:rPr>
              <w:t xml:space="preserve"> –66 updates. 84,772 total impressions </w:t>
            </w:r>
            <w:r w:rsidRPr="003A5412">
              <w:rPr>
                <w:rFonts w:ascii="Times New Roman" w:eastAsia="Times New Roman" w:hAnsi="Times New Roman" w:cs="Times New Roman"/>
                <w:color w:val="000000"/>
                <w:sz w:val="16"/>
                <w:szCs w:val="16"/>
              </w:rPr>
              <w:br/>
              <w:t>Facebook- 63 updates, 349,949 reach</w:t>
            </w:r>
            <w:r w:rsidRPr="003A5412">
              <w:rPr>
                <w:rFonts w:ascii="Times New Roman" w:eastAsia="Times New Roman" w:hAnsi="Times New Roman" w:cs="Times New Roman"/>
                <w:color w:val="000000"/>
                <w:sz w:val="16"/>
                <w:szCs w:val="16"/>
              </w:rPr>
              <w:br/>
              <w:t xml:space="preserve">Twitter - 69 tweets. 23,300 impressions.  </w:t>
            </w:r>
          </w:p>
          <w:p w14:paraId="59AC5961" w14:textId="77777777" w:rsidR="00CB75A8" w:rsidRDefault="00CB75A8" w:rsidP="00D75223">
            <w:pPr>
              <w:pStyle w:val="ListParagraph"/>
              <w:numPr>
                <w:ilvl w:val="0"/>
                <w:numId w:val="68"/>
              </w:numPr>
              <w:rPr>
                <w:rFonts w:ascii="Times New Roman" w:eastAsia="Times New Roman" w:hAnsi="Times New Roman" w:cs="Times New Roman"/>
                <w:color w:val="000000"/>
                <w:sz w:val="16"/>
                <w:szCs w:val="16"/>
              </w:rPr>
            </w:pPr>
            <w:r w:rsidRPr="003A5412">
              <w:rPr>
                <w:rFonts w:ascii="Times New Roman" w:eastAsia="Times New Roman" w:hAnsi="Times New Roman" w:cs="Times New Roman"/>
                <w:color w:val="000000"/>
                <w:sz w:val="16"/>
                <w:szCs w:val="16"/>
              </w:rPr>
              <w:t>ICTA Website Revamped by end of 2022 - Procurement is in progress</w:t>
            </w:r>
          </w:p>
          <w:p w14:paraId="43EDB84D" w14:textId="77777777" w:rsidR="00CB75A8" w:rsidRDefault="00CB75A8" w:rsidP="00D75223">
            <w:pPr>
              <w:pStyle w:val="ListParagraph"/>
              <w:numPr>
                <w:ilvl w:val="0"/>
                <w:numId w:val="68"/>
              </w:numPr>
              <w:rPr>
                <w:rFonts w:ascii="Times New Roman" w:eastAsia="Times New Roman" w:hAnsi="Times New Roman" w:cs="Times New Roman"/>
                <w:color w:val="000000"/>
                <w:sz w:val="16"/>
                <w:szCs w:val="16"/>
              </w:rPr>
            </w:pPr>
            <w:r w:rsidRPr="003A5412">
              <w:rPr>
                <w:rFonts w:ascii="Times New Roman" w:eastAsia="Times New Roman" w:hAnsi="Times New Roman" w:cs="Times New Roman"/>
                <w:color w:val="000000"/>
                <w:sz w:val="16"/>
                <w:szCs w:val="16"/>
              </w:rPr>
              <w:t>Public Relations (PR) Campaign Completed by end of 2022 -</w:t>
            </w:r>
            <w:r w:rsidRPr="003A5412">
              <w:rPr>
                <w:rFonts w:ascii="Times New Roman" w:eastAsia="Times New Roman" w:hAnsi="Times New Roman" w:cs="Times New Roman"/>
                <w:color w:val="000000"/>
                <w:sz w:val="16"/>
                <w:szCs w:val="16"/>
              </w:rPr>
              <w:br/>
              <w:t>Three media alerts - Print articles–23. Online articles – 52.</w:t>
            </w:r>
            <w:r w:rsidRPr="003A5412">
              <w:rPr>
                <w:rFonts w:ascii="Times New Roman" w:eastAsia="Times New Roman" w:hAnsi="Times New Roman" w:cs="Times New Roman"/>
                <w:color w:val="000000"/>
                <w:sz w:val="16"/>
                <w:szCs w:val="16"/>
              </w:rPr>
              <w:br/>
              <w:t xml:space="preserve">Third party articles – 22. Write ups-1 </w:t>
            </w:r>
            <w:r w:rsidRPr="003A5412">
              <w:rPr>
                <w:rFonts w:ascii="Times New Roman" w:eastAsia="Times New Roman" w:hAnsi="Times New Roman" w:cs="Times New Roman"/>
                <w:color w:val="000000"/>
                <w:sz w:val="16"/>
                <w:szCs w:val="16"/>
              </w:rPr>
              <w:br/>
              <w:t xml:space="preserve">TV Interviews- 1. TV News Snippets </w:t>
            </w:r>
            <w:r>
              <w:rPr>
                <w:rFonts w:ascii="Times New Roman" w:eastAsia="Times New Roman" w:hAnsi="Times New Roman" w:cs="Times New Roman"/>
                <w:color w:val="000000"/>
                <w:sz w:val="16"/>
                <w:szCs w:val="16"/>
              </w:rPr>
              <w:t>–</w:t>
            </w:r>
            <w:r w:rsidRPr="003A5412">
              <w:rPr>
                <w:rFonts w:ascii="Times New Roman" w:eastAsia="Times New Roman" w:hAnsi="Times New Roman" w:cs="Times New Roman"/>
                <w:color w:val="000000"/>
                <w:sz w:val="16"/>
                <w:szCs w:val="16"/>
              </w:rPr>
              <w:t xml:space="preserve"> 6</w:t>
            </w:r>
          </w:p>
          <w:p w14:paraId="11C4488D" w14:textId="77777777" w:rsidR="00CB75A8" w:rsidRDefault="00CB75A8" w:rsidP="00D75223">
            <w:pPr>
              <w:pStyle w:val="ListParagraph"/>
              <w:numPr>
                <w:ilvl w:val="0"/>
                <w:numId w:val="68"/>
              </w:numPr>
              <w:rPr>
                <w:rFonts w:ascii="Times New Roman" w:eastAsia="Times New Roman" w:hAnsi="Times New Roman" w:cs="Times New Roman"/>
                <w:color w:val="000000"/>
                <w:sz w:val="16"/>
                <w:szCs w:val="16"/>
              </w:rPr>
            </w:pPr>
            <w:r w:rsidRPr="003A5412">
              <w:rPr>
                <w:rFonts w:ascii="Times New Roman" w:eastAsia="Times New Roman" w:hAnsi="Times New Roman" w:cs="Times New Roman"/>
                <w:color w:val="000000"/>
                <w:sz w:val="16"/>
                <w:szCs w:val="16"/>
              </w:rPr>
              <w:t>Media Engagement for Journalists Completed by end of 2024 - To be Initiated</w:t>
            </w:r>
          </w:p>
          <w:p w14:paraId="32201640" w14:textId="77777777" w:rsidR="00CB75A8" w:rsidRDefault="00CB75A8" w:rsidP="00D75223">
            <w:pPr>
              <w:pStyle w:val="ListParagraph"/>
              <w:numPr>
                <w:ilvl w:val="0"/>
                <w:numId w:val="68"/>
              </w:numPr>
              <w:rPr>
                <w:rFonts w:ascii="Times New Roman" w:eastAsia="Times New Roman" w:hAnsi="Times New Roman" w:cs="Times New Roman"/>
                <w:color w:val="000000"/>
                <w:sz w:val="16"/>
                <w:szCs w:val="16"/>
              </w:rPr>
            </w:pPr>
            <w:r w:rsidRPr="003A5412">
              <w:rPr>
                <w:rFonts w:ascii="Times New Roman" w:eastAsia="Times New Roman" w:hAnsi="Times New Roman" w:cs="Times New Roman"/>
                <w:color w:val="000000"/>
                <w:sz w:val="16"/>
                <w:szCs w:val="16"/>
              </w:rPr>
              <w:t>ICTA Rebranding Campaign - Not Initiated</w:t>
            </w:r>
          </w:p>
          <w:p w14:paraId="1402649A" w14:textId="77777777" w:rsidR="00CB75A8" w:rsidRPr="003A5412" w:rsidRDefault="00CB75A8" w:rsidP="00D75223">
            <w:pPr>
              <w:pStyle w:val="ListParagraph"/>
              <w:numPr>
                <w:ilvl w:val="0"/>
                <w:numId w:val="68"/>
              </w:numPr>
              <w:rPr>
                <w:rFonts w:ascii="Times New Roman" w:eastAsia="Times New Roman" w:hAnsi="Times New Roman" w:cs="Times New Roman"/>
                <w:color w:val="000000"/>
                <w:sz w:val="16"/>
                <w:szCs w:val="16"/>
              </w:rPr>
            </w:pPr>
            <w:r w:rsidRPr="003A5412">
              <w:rPr>
                <w:rFonts w:ascii="Times New Roman" w:eastAsia="Times New Roman" w:hAnsi="Times New Roman" w:cs="Times New Roman"/>
                <w:color w:val="000000"/>
                <w:sz w:val="16"/>
                <w:szCs w:val="16"/>
              </w:rPr>
              <w:t>Quarterly Digital Sri Lanka Magazine Published for 2022, 2023 &amp; 2024 - Procurement is in progress</w:t>
            </w:r>
          </w:p>
        </w:tc>
        <w:tc>
          <w:tcPr>
            <w:tcW w:w="3204" w:type="dxa"/>
            <w:vMerge w:val="restart"/>
            <w:shd w:val="clear" w:color="auto" w:fill="auto"/>
            <w:noWrap/>
            <w:hideMark/>
          </w:tcPr>
          <w:p w14:paraId="478944D7" w14:textId="4A82FA3E" w:rsidR="00CB75A8" w:rsidRDefault="00CB75A8" w:rsidP="00D75223">
            <w:pPr>
              <w:pStyle w:val="ListParagraph"/>
              <w:numPr>
                <w:ilvl w:val="0"/>
                <w:numId w:val="9"/>
              </w:numPr>
              <w:rPr>
                <w:rFonts w:ascii="Times New Roman" w:eastAsia="Times New Roman" w:hAnsi="Times New Roman" w:cs="Times New Roman"/>
                <w:sz w:val="16"/>
                <w:szCs w:val="16"/>
              </w:rPr>
            </w:pPr>
            <w:r w:rsidRPr="006726A5">
              <w:rPr>
                <w:rFonts w:ascii="Times New Roman" w:eastAsia="Times New Roman" w:hAnsi="Times New Roman" w:cs="Times New Roman"/>
                <w:sz w:val="16"/>
                <w:szCs w:val="16"/>
              </w:rPr>
              <w:t>Increased Mass Awareness on digital technology adoption initiatives by end of 2024 (10% Annual Increase)</w:t>
            </w:r>
            <w:r>
              <w:rPr>
                <w:rFonts w:ascii="Times New Roman" w:eastAsia="Times New Roman" w:hAnsi="Times New Roman" w:cs="Times New Roman"/>
                <w:sz w:val="16"/>
                <w:szCs w:val="16"/>
              </w:rPr>
              <w:t>\</w:t>
            </w:r>
          </w:p>
          <w:p w14:paraId="773C82A9" w14:textId="7822C963" w:rsidR="00CB75A8" w:rsidRPr="00F13ACC" w:rsidRDefault="00CB75A8" w:rsidP="00D75223">
            <w:pPr>
              <w:pStyle w:val="ListParagraph"/>
              <w:numPr>
                <w:ilvl w:val="0"/>
                <w:numId w:val="9"/>
              </w:numPr>
              <w:rPr>
                <w:rFonts w:ascii="Times New Roman" w:eastAsia="Times New Roman" w:hAnsi="Times New Roman" w:cs="Times New Roman"/>
                <w:sz w:val="16"/>
                <w:szCs w:val="16"/>
              </w:rPr>
            </w:pPr>
            <w:r w:rsidRPr="00F13ACC">
              <w:rPr>
                <w:rFonts w:ascii="Times New Roman" w:eastAsia="Times New Roman" w:hAnsi="Times New Roman" w:cs="Times New Roman"/>
                <w:sz w:val="16"/>
                <w:szCs w:val="16"/>
              </w:rPr>
              <w:t>Increased understanding among journalist to report  on the need for digital technology adoption by end of 2024 (10% Annual Increase)</w:t>
            </w:r>
          </w:p>
        </w:tc>
      </w:tr>
      <w:tr w:rsidR="00CB75A8" w:rsidRPr="002F38D6" w14:paraId="04D9F64B" w14:textId="77777777" w:rsidTr="002A752B">
        <w:trPr>
          <w:trHeight w:val="720"/>
        </w:trPr>
        <w:tc>
          <w:tcPr>
            <w:tcW w:w="0" w:type="auto"/>
            <w:vMerge/>
            <w:hideMark/>
          </w:tcPr>
          <w:p w14:paraId="55EF5BBD"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5A9F3C19"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29D16E24" w14:textId="25D8603D" w:rsidR="00CB75A8" w:rsidRPr="00A308F5" w:rsidRDefault="00CB75A8" w:rsidP="00D75223">
            <w:pPr>
              <w:pStyle w:val="ListParagraph"/>
              <w:numPr>
                <w:ilvl w:val="0"/>
                <w:numId w:val="96"/>
              </w:numPr>
              <w:rPr>
                <w:rFonts w:ascii="Times New Roman" w:eastAsia="Times New Roman" w:hAnsi="Times New Roman" w:cs="Times New Roman"/>
                <w:color w:val="000000"/>
                <w:sz w:val="16"/>
                <w:szCs w:val="16"/>
              </w:rPr>
            </w:pPr>
            <w:r w:rsidRPr="00A308F5">
              <w:rPr>
                <w:rFonts w:ascii="Times New Roman" w:eastAsia="Times New Roman" w:hAnsi="Times New Roman" w:cs="Times New Roman"/>
                <w:b/>
                <w:bCs/>
                <w:color w:val="000000"/>
                <w:sz w:val="16"/>
                <w:szCs w:val="16"/>
              </w:rPr>
              <w:t>Digital Media Awareness Campaign</w:t>
            </w:r>
            <w:r w:rsidRPr="00A308F5">
              <w:rPr>
                <w:rFonts w:ascii="Times New Roman" w:eastAsia="Times New Roman" w:hAnsi="Times New Roman" w:cs="Times New Roman"/>
                <w:color w:val="000000"/>
                <w:sz w:val="16"/>
                <w:szCs w:val="16"/>
              </w:rPr>
              <w:t xml:space="preserve"> Completed by end of 2022 (Minimum 20 Posts Published &amp; Minimum 100,000 Reached Per Month)</w:t>
            </w:r>
          </w:p>
        </w:tc>
        <w:tc>
          <w:tcPr>
            <w:tcW w:w="4394" w:type="dxa"/>
            <w:vMerge/>
            <w:hideMark/>
          </w:tcPr>
          <w:p w14:paraId="627B137F" w14:textId="77777777" w:rsidR="00CB75A8" w:rsidRPr="002F38D6" w:rsidRDefault="00CB75A8" w:rsidP="005762FA">
            <w:pPr>
              <w:rPr>
                <w:rFonts w:ascii="Times New Roman" w:eastAsia="Times New Roman" w:hAnsi="Times New Roman" w:cs="Times New Roman"/>
                <w:color w:val="000000"/>
                <w:sz w:val="16"/>
                <w:szCs w:val="16"/>
              </w:rPr>
            </w:pPr>
          </w:p>
        </w:tc>
        <w:tc>
          <w:tcPr>
            <w:tcW w:w="3204" w:type="dxa"/>
            <w:vMerge/>
            <w:hideMark/>
          </w:tcPr>
          <w:p w14:paraId="66AA21C1"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687E14B8" w14:textId="77777777" w:rsidTr="002A752B">
        <w:trPr>
          <w:trHeight w:val="240"/>
        </w:trPr>
        <w:tc>
          <w:tcPr>
            <w:tcW w:w="0" w:type="auto"/>
            <w:vMerge/>
            <w:hideMark/>
          </w:tcPr>
          <w:p w14:paraId="38CA5E4F"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4690C5FB"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3B07FA63" w14:textId="5292710F" w:rsidR="00CB75A8" w:rsidRPr="00A308F5" w:rsidRDefault="00CB75A8" w:rsidP="00D75223">
            <w:pPr>
              <w:pStyle w:val="ListParagraph"/>
              <w:numPr>
                <w:ilvl w:val="0"/>
                <w:numId w:val="96"/>
              </w:numPr>
              <w:rPr>
                <w:rFonts w:ascii="Times New Roman" w:eastAsia="Times New Roman" w:hAnsi="Times New Roman" w:cs="Times New Roman"/>
                <w:color w:val="000000"/>
                <w:sz w:val="16"/>
                <w:szCs w:val="16"/>
              </w:rPr>
            </w:pPr>
            <w:r w:rsidRPr="00A308F5">
              <w:rPr>
                <w:rFonts w:ascii="Times New Roman" w:eastAsia="Times New Roman" w:hAnsi="Times New Roman" w:cs="Times New Roman"/>
                <w:b/>
                <w:bCs/>
                <w:color w:val="000000"/>
                <w:sz w:val="16"/>
                <w:szCs w:val="16"/>
              </w:rPr>
              <w:t>ICTA Website Revamp</w:t>
            </w:r>
            <w:r w:rsidRPr="00A308F5">
              <w:rPr>
                <w:rFonts w:ascii="Times New Roman" w:eastAsia="Times New Roman" w:hAnsi="Times New Roman" w:cs="Times New Roman"/>
                <w:color w:val="000000"/>
                <w:sz w:val="16"/>
                <w:szCs w:val="16"/>
              </w:rPr>
              <w:t xml:space="preserve"> Completed by end of 2022</w:t>
            </w:r>
          </w:p>
        </w:tc>
        <w:tc>
          <w:tcPr>
            <w:tcW w:w="4394" w:type="dxa"/>
            <w:vMerge/>
            <w:hideMark/>
          </w:tcPr>
          <w:p w14:paraId="3C1D7764" w14:textId="77777777" w:rsidR="00CB75A8" w:rsidRPr="002F38D6" w:rsidRDefault="00CB75A8" w:rsidP="005762FA">
            <w:pPr>
              <w:rPr>
                <w:rFonts w:ascii="Times New Roman" w:eastAsia="Times New Roman" w:hAnsi="Times New Roman" w:cs="Times New Roman"/>
                <w:color w:val="000000"/>
                <w:sz w:val="16"/>
                <w:szCs w:val="16"/>
              </w:rPr>
            </w:pPr>
          </w:p>
        </w:tc>
        <w:tc>
          <w:tcPr>
            <w:tcW w:w="3204" w:type="dxa"/>
            <w:vMerge/>
            <w:hideMark/>
          </w:tcPr>
          <w:p w14:paraId="6A842870"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3F78A93E" w14:textId="77777777" w:rsidTr="002A752B">
        <w:trPr>
          <w:trHeight w:val="480"/>
        </w:trPr>
        <w:tc>
          <w:tcPr>
            <w:tcW w:w="0" w:type="auto"/>
            <w:vMerge/>
            <w:hideMark/>
          </w:tcPr>
          <w:p w14:paraId="47EDBFF8"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06EA60DE"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6892DAF8" w14:textId="5647884D" w:rsidR="00CB75A8" w:rsidRPr="00A308F5" w:rsidRDefault="00CB75A8" w:rsidP="00D75223">
            <w:pPr>
              <w:pStyle w:val="ListParagraph"/>
              <w:numPr>
                <w:ilvl w:val="0"/>
                <w:numId w:val="96"/>
              </w:numPr>
              <w:rPr>
                <w:rFonts w:ascii="Times New Roman" w:eastAsia="Times New Roman" w:hAnsi="Times New Roman" w:cs="Times New Roman"/>
                <w:color w:val="000000"/>
                <w:sz w:val="16"/>
                <w:szCs w:val="16"/>
              </w:rPr>
            </w:pPr>
            <w:r w:rsidRPr="00A308F5">
              <w:rPr>
                <w:rFonts w:ascii="Times New Roman" w:eastAsia="Times New Roman" w:hAnsi="Times New Roman" w:cs="Times New Roman"/>
                <w:b/>
                <w:bCs/>
                <w:color w:val="000000"/>
                <w:sz w:val="16"/>
                <w:szCs w:val="16"/>
              </w:rPr>
              <w:t>Public Relations (PR) Campaign</w:t>
            </w:r>
            <w:r w:rsidRPr="00A308F5">
              <w:rPr>
                <w:rFonts w:ascii="Times New Roman" w:eastAsia="Times New Roman" w:hAnsi="Times New Roman" w:cs="Times New Roman"/>
                <w:color w:val="000000"/>
                <w:sz w:val="16"/>
                <w:szCs w:val="16"/>
              </w:rPr>
              <w:t xml:space="preserve"> Completed by end of 2022 (Minimum 4 Press Releases Per Month)</w:t>
            </w:r>
          </w:p>
        </w:tc>
        <w:tc>
          <w:tcPr>
            <w:tcW w:w="4394" w:type="dxa"/>
            <w:vMerge/>
            <w:hideMark/>
          </w:tcPr>
          <w:p w14:paraId="64E75061" w14:textId="77777777" w:rsidR="00CB75A8" w:rsidRPr="002F38D6" w:rsidRDefault="00CB75A8" w:rsidP="005762FA">
            <w:pPr>
              <w:rPr>
                <w:rFonts w:ascii="Times New Roman" w:eastAsia="Times New Roman" w:hAnsi="Times New Roman" w:cs="Times New Roman"/>
                <w:color w:val="000000"/>
                <w:sz w:val="16"/>
                <w:szCs w:val="16"/>
              </w:rPr>
            </w:pPr>
          </w:p>
        </w:tc>
        <w:tc>
          <w:tcPr>
            <w:tcW w:w="3204" w:type="dxa"/>
            <w:vMerge/>
            <w:hideMark/>
          </w:tcPr>
          <w:p w14:paraId="250B98D9"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6E770608" w14:textId="77777777" w:rsidTr="002A752B">
        <w:trPr>
          <w:trHeight w:val="480"/>
        </w:trPr>
        <w:tc>
          <w:tcPr>
            <w:tcW w:w="0" w:type="auto"/>
            <w:vMerge/>
            <w:hideMark/>
          </w:tcPr>
          <w:p w14:paraId="1301731D"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39A9CCDE"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4225365E" w14:textId="261B1090" w:rsidR="00CB75A8" w:rsidRPr="00A308F5" w:rsidRDefault="00CB75A8" w:rsidP="00D75223">
            <w:pPr>
              <w:pStyle w:val="ListParagraph"/>
              <w:numPr>
                <w:ilvl w:val="0"/>
                <w:numId w:val="96"/>
              </w:numPr>
              <w:rPr>
                <w:rFonts w:ascii="Times New Roman" w:eastAsia="Times New Roman" w:hAnsi="Times New Roman" w:cs="Times New Roman"/>
                <w:color w:val="000000"/>
                <w:sz w:val="16"/>
                <w:szCs w:val="16"/>
              </w:rPr>
            </w:pPr>
            <w:r w:rsidRPr="00A308F5">
              <w:rPr>
                <w:rFonts w:ascii="Times New Roman" w:eastAsia="Times New Roman" w:hAnsi="Times New Roman" w:cs="Times New Roman"/>
                <w:b/>
                <w:bCs/>
                <w:color w:val="000000"/>
                <w:sz w:val="16"/>
                <w:szCs w:val="16"/>
              </w:rPr>
              <w:t>Media Engagement for Journalists</w:t>
            </w:r>
            <w:r w:rsidRPr="00A308F5">
              <w:rPr>
                <w:rFonts w:ascii="Times New Roman" w:eastAsia="Times New Roman" w:hAnsi="Times New Roman" w:cs="Times New Roman"/>
                <w:color w:val="000000"/>
                <w:sz w:val="16"/>
                <w:szCs w:val="16"/>
              </w:rPr>
              <w:t xml:space="preserve"> Completed by end of 2022 (2 Programs with the participation of 50 Journalists)</w:t>
            </w:r>
          </w:p>
        </w:tc>
        <w:tc>
          <w:tcPr>
            <w:tcW w:w="4394" w:type="dxa"/>
            <w:vMerge/>
            <w:hideMark/>
          </w:tcPr>
          <w:p w14:paraId="28A38632" w14:textId="77777777" w:rsidR="00CB75A8" w:rsidRPr="002F38D6" w:rsidRDefault="00CB75A8" w:rsidP="005762FA">
            <w:pPr>
              <w:rPr>
                <w:rFonts w:ascii="Times New Roman" w:eastAsia="Times New Roman" w:hAnsi="Times New Roman" w:cs="Times New Roman"/>
                <w:color w:val="000000"/>
                <w:sz w:val="16"/>
                <w:szCs w:val="16"/>
              </w:rPr>
            </w:pPr>
          </w:p>
        </w:tc>
        <w:tc>
          <w:tcPr>
            <w:tcW w:w="3204" w:type="dxa"/>
            <w:vMerge/>
            <w:hideMark/>
          </w:tcPr>
          <w:p w14:paraId="74D31473"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4D2E2CAC" w14:textId="77777777" w:rsidTr="002A752B">
        <w:trPr>
          <w:trHeight w:val="240"/>
        </w:trPr>
        <w:tc>
          <w:tcPr>
            <w:tcW w:w="0" w:type="auto"/>
            <w:vMerge/>
            <w:hideMark/>
          </w:tcPr>
          <w:p w14:paraId="672F45C2"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1B941033"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1A3E3D83" w14:textId="00AFAA67" w:rsidR="00CB75A8" w:rsidRPr="00A308F5" w:rsidRDefault="00CB75A8" w:rsidP="00D75223">
            <w:pPr>
              <w:pStyle w:val="ListParagraph"/>
              <w:numPr>
                <w:ilvl w:val="0"/>
                <w:numId w:val="96"/>
              </w:numPr>
              <w:rPr>
                <w:rFonts w:ascii="Times New Roman" w:eastAsia="Times New Roman" w:hAnsi="Times New Roman" w:cs="Times New Roman"/>
                <w:color w:val="000000"/>
                <w:sz w:val="16"/>
                <w:szCs w:val="16"/>
              </w:rPr>
            </w:pPr>
            <w:r w:rsidRPr="00A308F5">
              <w:rPr>
                <w:rFonts w:ascii="Times New Roman" w:eastAsia="Times New Roman" w:hAnsi="Times New Roman" w:cs="Times New Roman"/>
                <w:color w:val="000000"/>
                <w:sz w:val="16"/>
                <w:szCs w:val="16"/>
              </w:rPr>
              <w:t>Quarterly Digital Sri Lanka Magazine Published for 2022</w:t>
            </w:r>
          </w:p>
        </w:tc>
        <w:tc>
          <w:tcPr>
            <w:tcW w:w="4394" w:type="dxa"/>
            <w:vMerge/>
            <w:hideMark/>
          </w:tcPr>
          <w:p w14:paraId="60CA7AEB" w14:textId="77777777" w:rsidR="00CB75A8" w:rsidRPr="002F38D6" w:rsidRDefault="00CB75A8" w:rsidP="005762FA">
            <w:pPr>
              <w:rPr>
                <w:rFonts w:ascii="Times New Roman" w:eastAsia="Times New Roman" w:hAnsi="Times New Roman" w:cs="Times New Roman"/>
                <w:color w:val="000000"/>
                <w:sz w:val="16"/>
                <w:szCs w:val="16"/>
              </w:rPr>
            </w:pPr>
          </w:p>
        </w:tc>
        <w:tc>
          <w:tcPr>
            <w:tcW w:w="3204" w:type="dxa"/>
            <w:vMerge/>
            <w:hideMark/>
          </w:tcPr>
          <w:p w14:paraId="161CD16B"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1726F61D" w14:textId="77777777" w:rsidTr="002A752B">
        <w:trPr>
          <w:trHeight w:val="3078"/>
        </w:trPr>
        <w:tc>
          <w:tcPr>
            <w:tcW w:w="0" w:type="auto"/>
            <w:vMerge w:val="restart"/>
            <w:shd w:val="clear" w:color="auto" w:fill="auto"/>
            <w:hideMark/>
          </w:tcPr>
          <w:p w14:paraId="7F74A16A" w14:textId="1ABAD795" w:rsidR="00CB75A8" w:rsidRPr="002F38D6" w:rsidRDefault="00CB75A8" w:rsidP="005762FA">
            <w:pPr>
              <w:jc w:val="cente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2</w:t>
            </w:r>
          </w:p>
        </w:tc>
        <w:tc>
          <w:tcPr>
            <w:tcW w:w="3260" w:type="dxa"/>
            <w:vMerge w:val="restart"/>
            <w:shd w:val="clear" w:color="auto" w:fill="auto"/>
            <w:hideMark/>
          </w:tcPr>
          <w:p w14:paraId="38616508" w14:textId="77777777" w:rsidR="00CB75A8" w:rsidRPr="00966DA7" w:rsidRDefault="00CB75A8" w:rsidP="005762FA">
            <w:pPr>
              <w:rPr>
                <w:rFonts w:ascii="Times New Roman" w:eastAsia="Times New Roman" w:hAnsi="Times New Roman" w:cs="Times New Roman"/>
                <w:b/>
                <w:bCs/>
                <w:color w:val="000000"/>
                <w:sz w:val="16"/>
                <w:szCs w:val="16"/>
              </w:rPr>
            </w:pPr>
            <w:r w:rsidRPr="00966DA7">
              <w:rPr>
                <w:rFonts w:ascii="Times New Roman" w:eastAsia="Times New Roman" w:hAnsi="Times New Roman" w:cs="Times New Roman"/>
                <w:b/>
                <w:bCs/>
                <w:color w:val="000000"/>
                <w:sz w:val="16"/>
                <w:szCs w:val="16"/>
              </w:rPr>
              <w:t>Implementation of Results Oriented Planning, Monitoring and Evaluation for digital transformation</w:t>
            </w:r>
          </w:p>
          <w:p w14:paraId="0B6DB1C3" w14:textId="77777777" w:rsidR="00CB75A8" w:rsidRDefault="00CB75A8" w:rsidP="005762FA">
            <w:pPr>
              <w:rPr>
                <w:rFonts w:ascii="Times New Roman" w:eastAsia="Times New Roman" w:hAnsi="Times New Roman" w:cs="Times New Roman"/>
                <w:color w:val="000000"/>
                <w:sz w:val="16"/>
                <w:szCs w:val="16"/>
              </w:rPr>
            </w:pPr>
          </w:p>
          <w:p w14:paraId="0A492EC1" w14:textId="77777777" w:rsidR="00CB75A8" w:rsidRPr="00E872EA"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NPD Ref:</w:t>
            </w:r>
          </w:p>
          <w:p w14:paraId="34935C55"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2021/10/CO</w:t>
            </w:r>
          </w:p>
          <w:p w14:paraId="144A07E4" w14:textId="77777777" w:rsidR="00CB75A8" w:rsidRPr="00E872EA" w:rsidRDefault="00CB75A8" w:rsidP="005762FA">
            <w:pPr>
              <w:rPr>
                <w:rFonts w:ascii="Times New Roman" w:eastAsia="Times New Roman" w:hAnsi="Times New Roman" w:cs="Times New Roman"/>
                <w:color w:val="000000"/>
                <w:sz w:val="15"/>
                <w:szCs w:val="15"/>
              </w:rPr>
            </w:pPr>
          </w:p>
          <w:p w14:paraId="771D7597"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403511CC"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 – Sep</w:t>
            </w:r>
          </w:p>
          <w:p w14:paraId="4EF8A756" w14:textId="77777777" w:rsidR="00CB75A8" w:rsidRPr="00E872EA" w:rsidRDefault="00CB75A8" w:rsidP="005762FA">
            <w:pPr>
              <w:rPr>
                <w:rFonts w:ascii="Times New Roman" w:eastAsia="Times New Roman" w:hAnsi="Times New Roman" w:cs="Times New Roman"/>
                <w:color w:val="000000"/>
                <w:sz w:val="15"/>
                <w:szCs w:val="15"/>
              </w:rPr>
            </w:pPr>
          </w:p>
          <w:p w14:paraId="34385B1F" w14:textId="77777777" w:rsidR="00CB75A8" w:rsidRPr="00936CC5" w:rsidRDefault="00CB75A8" w:rsidP="005762FA">
            <w:pPr>
              <w:rPr>
                <w:rFonts w:ascii="Times New Roman" w:eastAsia="Times New Roman" w:hAnsi="Times New Roman" w:cs="Times New Roman"/>
                <w:b/>
                <w:bCs/>
                <w:color w:val="000000"/>
                <w:sz w:val="15"/>
                <w:szCs w:val="15"/>
              </w:rPr>
            </w:pPr>
            <w:r w:rsidRPr="00936CC5">
              <w:rPr>
                <w:rFonts w:ascii="Times New Roman" w:eastAsia="Times New Roman" w:hAnsi="Times New Roman" w:cs="Times New Roman"/>
                <w:b/>
                <w:bCs/>
                <w:color w:val="000000"/>
                <w:sz w:val="15"/>
                <w:szCs w:val="15"/>
              </w:rPr>
              <w:t>NPD Approved amount:</w:t>
            </w:r>
          </w:p>
          <w:p w14:paraId="710C75AC" w14:textId="77777777" w:rsidR="00CB75A8" w:rsidRPr="00E872EA" w:rsidRDefault="00CB75A8" w:rsidP="005762FA">
            <w:pP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198.84 Mn</w:t>
            </w:r>
          </w:p>
          <w:p w14:paraId="060B3748" w14:textId="77777777" w:rsidR="00CB75A8" w:rsidRPr="00E872EA" w:rsidRDefault="00CB75A8" w:rsidP="005762FA">
            <w:pPr>
              <w:rPr>
                <w:rFonts w:ascii="Times New Roman" w:eastAsia="Times New Roman" w:hAnsi="Times New Roman" w:cs="Times New Roman"/>
                <w:color w:val="000000"/>
                <w:sz w:val="15"/>
                <w:szCs w:val="15"/>
              </w:rPr>
            </w:pPr>
          </w:p>
          <w:p w14:paraId="775478EE" w14:textId="77777777" w:rsidR="00CB75A8" w:rsidRPr="00936CC5" w:rsidRDefault="00CB75A8" w:rsidP="005762FA">
            <w:pPr>
              <w:rPr>
                <w:rFonts w:ascii="Times New Roman" w:eastAsia="Times New Roman" w:hAnsi="Times New Roman" w:cs="Times New Roman"/>
                <w:b/>
                <w:bCs/>
                <w:color w:val="000000"/>
                <w:sz w:val="15"/>
                <w:szCs w:val="15"/>
              </w:rPr>
            </w:pPr>
            <w:r w:rsidRPr="00936CC5">
              <w:rPr>
                <w:rFonts w:ascii="Times New Roman" w:eastAsia="Times New Roman" w:hAnsi="Times New Roman" w:cs="Times New Roman"/>
                <w:b/>
                <w:bCs/>
                <w:color w:val="000000"/>
                <w:sz w:val="15"/>
                <w:szCs w:val="15"/>
              </w:rPr>
              <w:t>Initial Approved period:</w:t>
            </w:r>
          </w:p>
          <w:p w14:paraId="7EB03001" w14:textId="77777777" w:rsidR="00CB75A8" w:rsidRPr="002F38D6" w:rsidRDefault="00CB75A8" w:rsidP="005762FA">
            <w:pPr>
              <w:rPr>
                <w:rFonts w:ascii="Times New Roman" w:eastAsia="Times New Roman" w:hAnsi="Times New Roman" w:cs="Times New Roman"/>
                <w:color w:val="000000"/>
                <w:sz w:val="16"/>
                <w:szCs w:val="16"/>
              </w:rPr>
            </w:pPr>
            <w:r w:rsidRPr="00E872EA">
              <w:rPr>
                <w:rFonts w:ascii="Times New Roman" w:eastAsia="Times New Roman" w:hAnsi="Times New Roman" w:cs="Times New Roman"/>
                <w:color w:val="000000"/>
                <w:sz w:val="15"/>
                <w:szCs w:val="15"/>
              </w:rPr>
              <w:t xml:space="preserve">from </w:t>
            </w:r>
            <w:r>
              <w:rPr>
                <w:rFonts w:ascii="Times New Roman" w:eastAsia="Times New Roman" w:hAnsi="Times New Roman" w:cs="Times New Roman"/>
                <w:color w:val="000000"/>
                <w:sz w:val="15"/>
                <w:szCs w:val="15"/>
              </w:rPr>
              <w:t>Sep.2021</w:t>
            </w:r>
            <w:r w:rsidRPr="00E872EA">
              <w:rPr>
                <w:rFonts w:ascii="Times New Roman" w:eastAsia="Times New Roman" w:hAnsi="Times New Roman" w:cs="Times New Roman"/>
                <w:color w:val="000000"/>
                <w:sz w:val="15"/>
                <w:szCs w:val="15"/>
              </w:rPr>
              <w:t xml:space="preserve"> to </w:t>
            </w:r>
            <w:r>
              <w:rPr>
                <w:rFonts w:ascii="Times New Roman" w:eastAsia="Times New Roman" w:hAnsi="Times New Roman" w:cs="Times New Roman"/>
                <w:color w:val="000000"/>
                <w:sz w:val="15"/>
                <w:szCs w:val="15"/>
              </w:rPr>
              <w:t>Dec.2024</w:t>
            </w:r>
          </w:p>
        </w:tc>
        <w:tc>
          <w:tcPr>
            <w:tcW w:w="4111" w:type="dxa"/>
            <w:shd w:val="clear" w:color="auto" w:fill="auto"/>
            <w:hideMark/>
          </w:tcPr>
          <w:p w14:paraId="482E85C8" w14:textId="77777777" w:rsidR="00CB75A8"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1</w:t>
            </w:r>
            <w:r w:rsidRPr="00207B8A">
              <w:rPr>
                <w:rFonts w:ascii="Times New Roman" w:eastAsia="Times New Roman" w:hAnsi="Times New Roman" w:cs="Times New Roman"/>
                <w:b/>
                <w:color w:val="000000"/>
                <w:sz w:val="16"/>
                <w:szCs w:val="16"/>
              </w:rPr>
              <w:t xml:space="preserve">) Results Based Planning Activities </w:t>
            </w:r>
            <w:r w:rsidRPr="00207B8A">
              <w:rPr>
                <w:rFonts w:ascii="Times New Roman" w:eastAsia="Times New Roman" w:hAnsi="Times New Roman" w:cs="Times New Roman"/>
                <w:b/>
                <w:color w:val="000000"/>
                <w:sz w:val="16"/>
                <w:szCs w:val="16"/>
              </w:rPr>
              <w:br/>
            </w:r>
            <w:r w:rsidRPr="002F38D6">
              <w:rPr>
                <w:rFonts w:ascii="Times New Roman" w:eastAsia="Times New Roman" w:hAnsi="Times New Roman" w:cs="Times New Roman"/>
                <w:color w:val="000000"/>
                <w:sz w:val="16"/>
                <w:szCs w:val="16"/>
              </w:rPr>
              <w:t xml:space="preserve">    a) NPD Proposals, Results Framework and Designing Baseline and Outcome Assessments for the Digital Strategy.</w:t>
            </w:r>
            <w:r w:rsidRPr="002F38D6">
              <w:rPr>
                <w:rFonts w:ascii="Times New Roman" w:eastAsia="Times New Roman" w:hAnsi="Times New Roman" w:cs="Times New Roman"/>
                <w:color w:val="000000"/>
                <w:sz w:val="16"/>
                <w:szCs w:val="16"/>
              </w:rPr>
              <w:br/>
              <w:t xml:space="preserve">     </w:t>
            </w:r>
          </w:p>
          <w:p w14:paraId="3BCF2764" w14:textId="77777777" w:rsidR="00CB75A8" w:rsidRDefault="00CB75A8" w:rsidP="005762FA">
            <w:pPr>
              <w:rPr>
                <w:rFonts w:ascii="Times New Roman" w:eastAsia="Times New Roman" w:hAnsi="Times New Roman" w:cs="Times New Roman"/>
                <w:color w:val="000000"/>
                <w:sz w:val="16"/>
                <w:szCs w:val="16"/>
              </w:rPr>
            </w:pPr>
          </w:p>
          <w:p w14:paraId="15270A16" w14:textId="77777777" w:rsidR="00CB75A8" w:rsidRDefault="00CB75A8" w:rsidP="005762FA">
            <w:pPr>
              <w:rPr>
                <w:rFonts w:ascii="Times New Roman" w:eastAsia="Times New Roman" w:hAnsi="Times New Roman" w:cs="Times New Roman"/>
                <w:color w:val="000000"/>
                <w:sz w:val="16"/>
                <w:szCs w:val="16"/>
              </w:rPr>
            </w:pPr>
          </w:p>
          <w:p w14:paraId="15BAB0E8" w14:textId="77777777" w:rsidR="00CB75A8" w:rsidRDefault="00CB75A8" w:rsidP="005762FA">
            <w:pPr>
              <w:rPr>
                <w:rFonts w:ascii="Times New Roman" w:eastAsia="Times New Roman" w:hAnsi="Times New Roman" w:cs="Times New Roman"/>
                <w:color w:val="000000"/>
                <w:sz w:val="16"/>
                <w:szCs w:val="16"/>
              </w:rPr>
            </w:pPr>
          </w:p>
          <w:p w14:paraId="36216FA0" w14:textId="77777777" w:rsidR="00CB75A8"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b) Preparation of </w:t>
            </w:r>
            <w:r>
              <w:rPr>
                <w:rFonts w:ascii="Times New Roman" w:eastAsia="Times New Roman" w:hAnsi="Times New Roman" w:cs="Times New Roman"/>
                <w:color w:val="000000"/>
                <w:sz w:val="16"/>
                <w:szCs w:val="16"/>
              </w:rPr>
              <w:t xml:space="preserve">the Annual Action Plan and </w:t>
            </w:r>
          </w:p>
          <w:p w14:paraId="3BC42192" w14:textId="77777777" w:rsidR="00CB75A8" w:rsidRDefault="00CB75A8" w:rsidP="005762FA">
            <w:pPr>
              <w:rPr>
                <w:rFonts w:ascii="Times New Roman" w:eastAsia="Times New Roman" w:hAnsi="Times New Roman" w:cs="Times New Roman"/>
                <w:color w:val="000000"/>
                <w:sz w:val="16"/>
                <w:szCs w:val="16"/>
              </w:rPr>
            </w:pPr>
          </w:p>
          <w:p w14:paraId="6E48ACB6" w14:textId="77777777" w:rsidR="00CB75A8" w:rsidRDefault="00CB75A8" w:rsidP="005762FA">
            <w:pPr>
              <w:rPr>
                <w:rFonts w:ascii="Times New Roman" w:eastAsia="Times New Roman" w:hAnsi="Times New Roman" w:cs="Times New Roman"/>
                <w:color w:val="000000"/>
                <w:sz w:val="16"/>
                <w:szCs w:val="16"/>
              </w:rPr>
            </w:pPr>
          </w:p>
          <w:p w14:paraId="7516B7AD"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 c) Capital Budget </w:t>
            </w:r>
          </w:p>
        </w:tc>
        <w:tc>
          <w:tcPr>
            <w:tcW w:w="4394" w:type="dxa"/>
            <w:shd w:val="clear" w:color="auto" w:fill="auto"/>
            <w:hideMark/>
          </w:tcPr>
          <w:p w14:paraId="039167E7" w14:textId="77777777" w:rsidR="00CB75A8"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Results Based Planning Activities</w:t>
            </w:r>
            <w:r w:rsidRPr="002F38D6">
              <w:rPr>
                <w:rFonts w:ascii="Times New Roman" w:eastAsia="Times New Roman" w:hAnsi="Times New Roman" w:cs="Times New Roman"/>
                <w:color w:val="000000"/>
                <w:sz w:val="16"/>
                <w:szCs w:val="16"/>
              </w:rPr>
              <w:br/>
              <w:t xml:space="preserve">     a) Through strong coordination with project teams, it was able to get the approvals for 13 </w:t>
            </w:r>
            <w:r>
              <w:rPr>
                <w:rFonts w:ascii="Times New Roman" w:eastAsia="Times New Roman" w:hAnsi="Times New Roman" w:cs="Times New Roman"/>
                <w:color w:val="000000"/>
                <w:sz w:val="16"/>
                <w:szCs w:val="16"/>
              </w:rPr>
              <w:t>Development Project</w:t>
            </w:r>
            <w:r w:rsidRPr="002F38D6">
              <w:rPr>
                <w:rFonts w:ascii="Times New Roman" w:eastAsia="Times New Roman" w:hAnsi="Times New Roman" w:cs="Times New Roman"/>
                <w:color w:val="000000"/>
                <w:sz w:val="16"/>
                <w:szCs w:val="16"/>
              </w:rPr>
              <w:t xml:space="preserve">s from the </w:t>
            </w:r>
            <w:proofErr w:type="gramStart"/>
            <w:r w:rsidRPr="002F38D6">
              <w:rPr>
                <w:rFonts w:ascii="Times New Roman" w:eastAsia="Times New Roman" w:hAnsi="Times New Roman" w:cs="Times New Roman"/>
                <w:color w:val="000000"/>
                <w:sz w:val="16"/>
                <w:szCs w:val="16"/>
              </w:rPr>
              <w:t>NPD.</w:t>
            </w:r>
            <w:r>
              <w:rPr>
                <w:rFonts w:ascii="Times New Roman" w:eastAsia="Times New Roman" w:hAnsi="Times New Roman" w:cs="Times New Roman"/>
                <w:color w:val="000000"/>
                <w:sz w:val="16"/>
                <w:szCs w:val="16"/>
              </w:rPr>
              <w:t>.</w:t>
            </w:r>
            <w:proofErr w:type="gramEnd"/>
          </w:p>
          <w:p w14:paraId="7C4BCCBA" w14:textId="77777777" w:rsidR="00CB75A8"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br/>
              <w:t>Developed   Results Framework (RF) and M&amp;E framework for the Digital Transformation Strategy</w:t>
            </w:r>
          </w:p>
          <w:p w14:paraId="02F9E42D" w14:textId="77777777" w:rsidR="00CB75A8"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br/>
              <w:t xml:space="preserve">     b) Annual Action Plan Successfully completed and submitted to the </w:t>
            </w:r>
            <w:proofErr w:type="spellStart"/>
            <w:r w:rsidRPr="002F38D6">
              <w:rPr>
                <w:rFonts w:ascii="Times New Roman" w:eastAsia="Times New Roman" w:hAnsi="Times New Roman" w:cs="Times New Roman"/>
                <w:color w:val="000000"/>
                <w:sz w:val="16"/>
                <w:szCs w:val="16"/>
              </w:rPr>
              <w:t>MoT</w:t>
            </w:r>
            <w:proofErr w:type="spellEnd"/>
            <w:r w:rsidRPr="002F38D6">
              <w:rPr>
                <w:rFonts w:ascii="Times New Roman" w:eastAsia="Times New Roman" w:hAnsi="Times New Roman" w:cs="Times New Roman"/>
                <w:color w:val="000000"/>
                <w:sz w:val="16"/>
                <w:szCs w:val="16"/>
              </w:rPr>
              <w:t xml:space="preserve">. 2023 Action Plan Preparation – ongoing </w:t>
            </w:r>
          </w:p>
          <w:p w14:paraId="47B33557"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br/>
              <w:t xml:space="preserve">     c) Capital Budget - 3-year results-based budget was prepared</w:t>
            </w:r>
          </w:p>
        </w:tc>
        <w:tc>
          <w:tcPr>
            <w:tcW w:w="3204" w:type="dxa"/>
            <w:vMerge w:val="restart"/>
            <w:shd w:val="clear" w:color="auto" w:fill="auto"/>
            <w:noWrap/>
            <w:hideMark/>
          </w:tcPr>
          <w:p w14:paraId="48BB3A5E" w14:textId="77777777" w:rsidR="00CB75A8" w:rsidRPr="006726A5" w:rsidRDefault="00CB75A8" w:rsidP="007A3C1A">
            <w:pPr>
              <w:rPr>
                <w:rFonts w:ascii="Times New Roman" w:hAnsi="Times New Roman" w:cs="Times New Roman"/>
                <w:sz w:val="16"/>
                <w:szCs w:val="16"/>
              </w:rPr>
            </w:pPr>
            <w:r w:rsidRPr="006726A5">
              <w:rPr>
                <w:rFonts w:ascii="Times New Roman" w:hAnsi="Times New Roman" w:cs="Times New Roman"/>
                <w:b/>
                <w:sz w:val="16"/>
                <w:szCs w:val="16"/>
              </w:rPr>
              <w:t>Improved accountability for results -</w:t>
            </w:r>
            <w:r w:rsidRPr="006726A5">
              <w:rPr>
                <w:rFonts w:ascii="Times New Roman" w:hAnsi="Times New Roman" w:cs="Times New Roman"/>
                <w:sz w:val="16"/>
                <w:szCs w:val="16"/>
              </w:rPr>
              <w:t xml:space="preserve"> project implementers are held responsible for their actions and outcomes</w:t>
            </w:r>
          </w:p>
          <w:p w14:paraId="51BAFED7" w14:textId="77777777" w:rsidR="00CB75A8" w:rsidRPr="006726A5" w:rsidRDefault="00CB75A8" w:rsidP="007A3C1A">
            <w:pPr>
              <w:rPr>
                <w:rFonts w:ascii="Times New Roman" w:hAnsi="Times New Roman" w:cs="Times New Roman"/>
                <w:sz w:val="16"/>
                <w:szCs w:val="16"/>
              </w:rPr>
            </w:pPr>
          </w:p>
          <w:p w14:paraId="0DCF5E04" w14:textId="77777777" w:rsidR="00CB75A8" w:rsidRPr="006726A5" w:rsidRDefault="00CB75A8" w:rsidP="007A3C1A">
            <w:pPr>
              <w:spacing w:line="200" w:lineRule="exact"/>
              <w:jc w:val="both"/>
              <w:rPr>
                <w:rFonts w:ascii="Times New Roman" w:hAnsi="Times New Roman" w:cs="Times New Roman"/>
                <w:sz w:val="16"/>
                <w:szCs w:val="16"/>
              </w:rPr>
            </w:pPr>
            <w:r w:rsidRPr="006726A5">
              <w:rPr>
                <w:rFonts w:ascii="Times New Roman" w:hAnsi="Times New Roman" w:cs="Times New Roman"/>
                <w:b/>
                <w:sz w:val="16"/>
                <w:szCs w:val="16"/>
              </w:rPr>
              <w:t xml:space="preserve">Improving performance and results - </w:t>
            </w:r>
            <w:r w:rsidRPr="006726A5">
              <w:rPr>
                <w:rFonts w:ascii="Times New Roman" w:hAnsi="Times New Roman" w:cs="Times New Roman"/>
                <w:sz w:val="16"/>
                <w:szCs w:val="16"/>
              </w:rPr>
              <w:t>Project is making progress in producing expected outputs and achieving a desired outcome as planned, inputs and resources are being utilized efficiently</w:t>
            </w:r>
          </w:p>
          <w:p w14:paraId="6756861C" w14:textId="77777777" w:rsidR="00CB75A8" w:rsidRPr="006726A5" w:rsidRDefault="00CB75A8" w:rsidP="007A3C1A">
            <w:pPr>
              <w:spacing w:line="200" w:lineRule="exact"/>
              <w:jc w:val="both"/>
              <w:rPr>
                <w:rFonts w:ascii="Times New Roman" w:hAnsi="Times New Roman" w:cs="Times New Roman"/>
                <w:sz w:val="16"/>
                <w:szCs w:val="16"/>
              </w:rPr>
            </w:pPr>
            <w:r w:rsidRPr="006726A5">
              <w:rPr>
                <w:rFonts w:ascii="Times New Roman" w:hAnsi="Times New Roman" w:cs="Times New Roman"/>
                <w:b/>
                <w:sz w:val="16"/>
                <w:szCs w:val="16"/>
              </w:rPr>
              <w:t xml:space="preserve">Improved Communication/Demonstrate success- </w:t>
            </w:r>
            <w:r w:rsidRPr="006726A5">
              <w:rPr>
                <w:rFonts w:ascii="Times New Roman" w:hAnsi="Times New Roman" w:cs="Times New Roman"/>
                <w:sz w:val="16"/>
                <w:szCs w:val="16"/>
              </w:rPr>
              <w:t xml:space="preserve">M&amp;E data will be used strategically </w:t>
            </w:r>
          </w:p>
          <w:p w14:paraId="7D63C506" w14:textId="77777777" w:rsidR="00CB75A8" w:rsidRPr="006726A5" w:rsidRDefault="00CB75A8" w:rsidP="007A3C1A">
            <w:pPr>
              <w:rPr>
                <w:rFonts w:ascii="Times New Roman" w:hAnsi="Times New Roman" w:cs="Times New Roman"/>
                <w:sz w:val="16"/>
                <w:szCs w:val="16"/>
              </w:rPr>
            </w:pPr>
            <w:r w:rsidRPr="006726A5">
              <w:rPr>
                <w:rFonts w:ascii="Times New Roman" w:hAnsi="Times New Roman" w:cs="Times New Roman"/>
                <w:sz w:val="16"/>
                <w:szCs w:val="16"/>
              </w:rPr>
              <w:t>Improved understanding and improved perception on ICTA projects by stakeholders.</w:t>
            </w:r>
          </w:p>
          <w:p w14:paraId="778A63BF" w14:textId="77777777" w:rsidR="00CB75A8" w:rsidRPr="006726A5" w:rsidRDefault="00CB75A8" w:rsidP="007A3C1A">
            <w:pPr>
              <w:rPr>
                <w:rFonts w:ascii="Times New Roman" w:hAnsi="Times New Roman" w:cs="Times New Roman"/>
                <w:sz w:val="16"/>
                <w:szCs w:val="16"/>
              </w:rPr>
            </w:pPr>
          </w:p>
          <w:p w14:paraId="13219E3C" w14:textId="77777777" w:rsidR="00CB75A8" w:rsidRPr="006726A5" w:rsidRDefault="00CB75A8" w:rsidP="007A3C1A">
            <w:pPr>
              <w:rPr>
                <w:rFonts w:ascii="Times New Roman" w:hAnsi="Times New Roman" w:cs="Times New Roman"/>
                <w:sz w:val="16"/>
                <w:szCs w:val="16"/>
              </w:rPr>
            </w:pPr>
            <w:r w:rsidRPr="006726A5">
              <w:rPr>
                <w:rFonts w:ascii="Times New Roman" w:hAnsi="Times New Roman" w:cs="Times New Roman"/>
                <w:sz w:val="16"/>
                <w:szCs w:val="16"/>
              </w:rPr>
              <w:t xml:space="preserve">Improved Learning Culture. Establishing a learning organization. </w:t>
            </w:r>
          </w:p>
          <w:p w14:paraId="0BC0236A" w14:textId="77777777" w:rsidR="00CB75A8" w:rsidRPr="006726A5" w:rsidRDefault="00CB75A8" w:rsidP="007A3C1A">
            <w:pPr>
              <w:rPr>
                <w:rFonts w:ascii="Times New Roman" w:hAnsi="Times New Roman" w:cs="Times New Roman"/>
                <w:sz w:val="16"/>
                <w:szCs w:val="16"/>
              </w:rPr>
            </w:pPr>
          </w:p>
          <w:p w14:paraId="651B5526" w14:textId="77777777" w:rsidR="00CB75A8" w:rsidRPr="006726A5" w:rsidRDefault="00CB75A8" w:rsidP="007A3C1A">
            <w:pPr>
              <w:spacing w:after="160" w:line="259" w:lineRule="auto"/>
              <w:contextualSpacing/>
              <w:rPr>
                <w:rFonts w:ascii="Times New Roman" w:hAnsi="Times New Roman" w:cs="Times New Roman"/>
                <w:b/>
                <w:sz w:val="16"/>
                <w:szCs w:val="16"/>
              </w:rPr>
            </w:pPr>
            <w:r w:rsidRPr="006726A5">
              <w:rPr>
                <w:rFonts w:ascii="Times New Roman" w:hAnsi="Times New Roman" w:cs="Times New Roman"/>
                <w:b/>
                <w:sz w:val="16"/>
                <w:szCs w:val="16"/>
              </w:rPr>
              <w:t>Empowerment of stakeholders and create ownership</w:t>
            </w:r>
          </w:p>
          <w:p w14:paraId="649E831F" w14:textId="77777777" w:rsidR="00CB75A8" w:rsidRPr="006726A5" w:rsidRDefault="00CB75A8" w:rsidP="007A3C1A">
            <w:pPr>
              <w:spacing w:line="200" w:lineRule="exact"/>
              <w:jc w:val="both"/>
              <w:rPr>
                <w:rFonts w:ascii="Times New Roman" w:hAnsi="Times New Roman" w:cs="Times New Roman"/>
                <w:sz w:val="16"/>
                <w:szCs w:val="16"/>
              </w:rPr>
            </w:pPr>
            <w:r w:rsidRPr="006726A5">
              <w:rPr>
                <w:rFonts w:ascii="Times New Roman" w:hAnsi="Times New Roman" w:cs="Times New Roman"/>
                <w:sz w:val="16"/>
                <w:szCs w:val="16"/>
              </w:rPr>
              <w:t>Stakeholders are actively participated in planning , Monitoring and implementation  opportunities for beneficiaries to get useful feedback on results</w:t>
            </w:r>
          </w:p>
          <w:p w14:paraId="301920D1" w14:textId="77777777" w:rsidR="00CB75A8" w:rsidRPr="006726A5" w:rsidRDefault="00CB75A8" w:rsidP="007A3C1A">
            <w:pPr>
              <w:spacing w:line="200" w:lineRule="exact"/>
              <w:jc w:val="both"/>
              <w:rPr>
                <w:rFonts w:ascii="Times New Roman" w:hAnsi="Times New Roman" w:cs="Times New Roman"/>
                <w:sz w:val="16"/>
                <w:szCs w:val="16"/>
              </w:rPr>
            </w:pPr>
            <w:r w:rsidRPr="006726A5">
              <w:rPr>
                <w:rFonts w:ascii="Times New Roman" w:hAnsi="Times New Roman" w:cs="Times New Roman"/>
                <w:sz w:val="16"/>
                <w:szCs w:val="16"/>
              </w:rPr>
              <w:t xml:space="preserve">improved planning an implementation skill of beneficiaries </w:t>
            </w:r>
          </w:p>
          <w:p w14:paraId="6A00FC68" w14:textId="10D7FABF" w:rsidR="00CB75A8" w:rsidRPr="002F38D6" w:rsidRDefault="00CB75A8" w:rsidP="007A3C1A">
            <w:pPr>
              <w:rPr>
                <w:rFonts w:ascii="Times New Roman" w:eastAsia="Times New Roman" w:hAnsi="Times New Roman" w:cs="Times New Roman"/>
                <w:color w:val="000000"/>
                <w:sz w:val="16"/>
                <w:szCs w:val="16"/>
              </w:rPr>
            </w:pPr>
          </w:p>
        </w:tc>
      </w:tr>
      <w:tr w:rsidR="00CB75A8" w:rsidRPr="002F38D6" w14:paraId="5BA54C23" w14:textId="77777777" w:rsidTr="002A752B">
        <w:trPr>
          <w:trHeight w:val="1831"/>
        </w:trPr>
        <w:tc>
          <w:tcPr>
            <w:tcW w:w="0" w:type="auto"/>
            <w:vMerge/>
            <w:hideMark/>
          </w:tcPr>
          <w:p w14:paraId="4CBC8163"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76BC9E69"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3D160E1E" w14:textId="77777777" w:rsidR="00CB75A8" w:rsidRPr="002F38D6" w:rsidRDefault="00CB75A8" w:rsidP="005762FA">
            <w:pPr>
              <w:rPr>
                <w:rFonts w:ascii="Times New Roman" w:eastAsia="Times New Roman" w:hAnsi="Times New Roman" w:cs="Times New Roman"/>
                <w:color w:val="000000"/>
                <w:sz w:val="16"/>
                <w:szCs w:val="16"/>
              </w:rPr>
            </w:pPr>
            <w:r w:rsidRPr="00207B8A">
              <w:rPr>
                <w:rFonts w:ascii="Times New Roman" w:eastAsia="Times New Roman" w:hAnsi="Times New Roman" w:cs="Times New Roman"/>
                <w:b/>
                <w:color w:val="000000"/>
                <w:sz w:val="16"/>
                <w:szCs w:val="16"/>
              </w:rPr>
              <w:t>2) Reporting Requirements for ICTA -</w:t>
            </w:r>
            <w:r w:rsidRPr="002F38D6">
              <w:rPr>
                <w:rFonts w:ascii="Times New Roman" w:eastAsia="Times New Roman" w:hAnsi="Times New Roman" w:cs="Times New Roman"/>
                <w:color w:val="000000"/>
                <w:sz w:val="16"/>
                <w:szCs w:val="16"/>
              </w:rPr>
              <w:t xml:space="preserve"> Routine Progress Reports requested by Stakeholders</w:t>
            </w:r>
          </w:p>
        </w:tc>
        <w:tc>
          <w:tcPr>
            <w:tcW w:w="4394" w:type="dxa"/>
            <w:shd w:val="clear" w:color="auto" w:fill="auto"/>
            <w:hideMark/>
          </w:tcPr>
          <w:p w14:paraId="12286500"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Reporting Requirements for ICTA -</w:t>
            </w:r>
            <w:r w:rsidRPr="002F38D6">
              <w:rPr>
                <w:rFonts w:ascii="Times New Roman" w:eastAsia="Times New Roman" w:hAnsi="Times New Roman" w:cs="Times New Roman"/>
                <w:color w:val="000000"/>
                <w:sz w:val="16"/>
                <w:szCs w:val="16"/>
              </w:rPr>
              <w:br/>
              <w:t xml:space="preserve">          × Monthly and quarterly reports submitted to the DPMM, </w:t>
            </w:r>
            <w:proofErr w:type="spellStart"/>
            <w:r w:rsidRPr="002F38D6">
              <w:rPr>
                <w:rFonts w:ascii="Times New Roman" w:eastAsia="Times New Roman" w:hAnsi="Times New Roman" w:cs="Times New Roman"/>
                <w:color w:val="000000"/>
                <w:sz w:val="16"/>
                <w:szCs w:val="16"/>
              </w:rPr>
              <w:t>MoT</w:t>
            </w:r>
            <w:proofErr w:type="spellEnd"/>
            <w:r w:rsidRPr="002F38D6">
              <w:rPr>
                <w:rFonts w:ascii="Times New Roman" w:eastAsia="Times New Roman" w:hAnsi="Times New Roman" w:cs="Times New Roman"/>
                <w:color w:val="000000"/>
                <w:sz w:val="16"/>
                <w:szCs w:val="16"/>
              </w:rPr>
              <w:t>, Presidential Secretariats and Parliament, and Central Bank Quarterly Reports to DPMM- 1st, 2nd and 3rd quarter reports timely submitted.</w:t>
            </w:r>
            <w:r w:rsidRPr="002F38D6">
              <w:rPr>
                <w:rFonts w:ascii="Times New Roman" w:eastAsia="Times New Roman" w:hAnsi="Times New Roman" w:cs="Times New Roman"/>
                <w:color w:val="000000"/>
                <w:sz w:val="16"/>
                <w:szCs w:val="16"/>
              </w:rPr>
              <w:br/>
            </w:r>
            <w:r w:rsidRPr="002F38D6">
              <w:rPr>
                <w:rFonts w:ascii="Times New Roman" w:eastAsia="Times New Roman" w:hAnsi="Times New Roman" w:cs="Times New Roman"/>
                <w:color w:val="000000"/>
                <w:sz w:val="16"/>
                <w:szCs w:val="16"/>
              </w:rPr>
              <w:br/>
              <w:t xml:space="preserve">          × 3 Reports submitted to the Presidential Secretariats, regarding the progress of duties assigned to ICTA, under Vistas of Prosperity and </w:t>
            </w:r>
            <w:proofErr w:type="spellStart"/>
            <w:r w:rsidRPr="002F38D6">
              <w:rPr>
                <w:rFonts w:ascii="Times New Roman" w:eastAsia="Times New Roman" w:hAnsi="Times New Roman" w:cs="Times New Roman"/>
                <w:color w:val="000000"/>
                <w:sz w:val="16"/>
                <w:szCs w:val="16"/>
              </w:rPr>
              <w:t>Splendour</w:t>
            </w:r>
            <w:proofErr w:type="spellEnd"/>
            <w:r w:rsidRPr="002F38D6">
              <w:rPr>
                <w:rFonts w:ascii="Times New Roman" w:eastAsia="Times New Roman" w:hAnsi="Times New Roman" w:cs="Times New Roman"/>
                <w:color w:val="000000"/>
                <w:sz w:val="16"/>
                <w:szCs w:val="16"/>
              </w:rPr>
              <w:t xml:space="preserve">, </w:t>
            </w:r>
          </w:p>
        </w:tc>
        <w:tc>
          <w:tcPr>
            <w:tcW w:w="3204" w:type="dxa"/>
            <w:vMerge/>
            <w:hideMark/>
          </w:tcPr>
          <w:p w14:paraId="3C8152EF"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5E1EAAB5" w14:textId="77777777" w:rsidTr="009C245D">
        <w:trPr>
          <w:trHeight w:val="1259"/>
        </w:trPr>
        <w:tc>
          <w:tcPr>
            <w:tcW w:w="0" w:type="auto"/>
            <w:vMerge/>
            <w:hideMark/>
          </w:tcPr>
          <w:p w14:paraId="6F66D49F"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56F7C5E8"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7A702FB7"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3) Measuring Outcomes in an independent Manner and Collection of Utilization data / Produce Analytical outcome-based Reports -   Hiring a service of an independent M&amp;E Firm (to gather field-based data against the indicator targets identified in the strategy document and RF.</w:t>
            </w:r>
          </w:p>
        </w:tc>
        <w:tc>
          <w:tcPr>
            <w:tcW w:w="4394" w:type="dxa"/>
            <w:shd w:val="clear" w:color="auto" w:fill="auto"/>
            <w:hideMark/>
          </w:tcPr>
          <w:p w14:paraId="3CE388E6"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 xml:space="preserve">Measuring Outcomes in an independent Manner </w:t>
            </w:r>
            <w:r w:rsidRPr="002F38D6">
              <w:rPr>
                <w:rFonts w:ascii="Times New Roman" w:eastAsia="Times New Roman" w:hAnsi="Times New Roman" w:cs="Times New Roman"/>
                <w:color w:val="000000"/>
                <w:sz w:val="16"/>
                <w:szCs w:val="16"/>
              </w:rPr>
              <w:br/>
              <w:t>Procurement process for hiring a service of an independent firm completed, the assignment i</w:t>
            </w:r>
            <w:r>
              <w:rPr>
                <w:rFonts w:ascii="Times New Roman" w:eastAsia="Times New Roman" w:hAnsi="Times New Roman" w:cs="Times New Roman"/>
                <w:color w:val="000000"/>
                <w:sz w:val="16"/>
                <w:szCs w:val="16"/>
              </w:rPr>
              <w:t xml:space="preserve">s </w:t>
            </w:r>
            <w:r w:rsidRPr="002F38D6">
              <w:rPr>
                <w:rFonts w:ascii="Times New Roman" w:eastAsia="Times New Roman" w:hAnsi="Times New Roman" w:cs="Times New Roman"/>
                <w:color w:val="000000"/>
                <w:sz w:val="16"/>
                <w:szCs w:val="16"/>
              </w:rPr>
              <w:t>on hold due to the recent budget circular.</w:t>
            </w:r>
            <w:r>
              <w:rPr>
                <w:rFonts w:ascii="Times New Roman" w:eastAsia="Times New Roman" w:hAnsi="Times New Roman" w:cs="Times New Roman"/>
                <w:color w:val="000000"/>
                <w:sz w:val="16"/>
                <w:szCs w:val="16"/>
              </w:rPr>
              <w:t xml:space="preserve"> As there is no field based data collection team ICTA M&amp;E team is not in a position to collect outcome related indicator data.</w:t>
            </w:r>
          </w:p>
        </w:tc>
        <w:tc>
          <w:tcPr>
            <w:tcW w:w="3204" w:type="dxa"/>
            <w:vMerge/>
            <w:hideMark/>
          </w:tcPr>
          <w:p w14:paraId="25D3CEBE"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33BECCEC" w14:textId="77777777" w:rsidTr="009C245D">
        <w:trPr>
          <w:trHeight w:val="1687"/>
        </w:trPr>
        <w:tc>
          <w:tcPr>
            <w:tcW w:w="0" w:type="auto"/>
            <w:vMerge/>
            <w:hideMark/>
          </w:tcPr>
          <w:p w14:paraId="5987D13F"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4A734284"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42CB999F" w14:textId="77777777" w:rsidR="00CB75A8" w:rsidRPr="002F38D6" w:rsidRDefault="00CB75A8" w:rsidP="005762F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4&lt;. </w:t>
            </w:r>
            <w:r w:rsidRPr="002F38D6">
              <w:rPr>
                <w:rFonts w:ascii="Times New Roman" w:eastAsia="Times New Roman" w:hAnsi="Times New Roman" w:cs="Times New Roman"/>
                <w:color w:val="000000"/>
                <w:sz w:val="16"/>
                <w:szCs w:val="16"/>
              </w:rPr>
              <w:t>Baseline Studies and Independent Outcome assessments</w:t>
            </w:r>
          </w:p>
        </w:tc>
        <w:tc>
          <w:tcPr>
            <w:tcW w:w="4394" w:type="dxa"/>
            <w:shd w:val="clear" w:color="auto" w:fill="auto"/>
            <w:hideMark/>
          </w:tcPr>
          <w:p w14:paraId="17D1302C" w14:textId="77777777" w:rsidR="00CB75A8" w:rsidRDefault="00CB75A8" w:rsidP="005762F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Baseline Study for the CERC projects completed – used a country wide representative Sample</w:t>
            </w:r>
          </w:p>
          <w:p w14:paraId="4F31BF6E" w14:textId="77777777" w:rsidR="00CB75A8" w:rsidRDefault="00CB75A8" w:rsidP="005762FA">
            <w:pPr>
              <w:rPr>
                <w:rFonts w:ascii="Times New Roman" w:eastAsia="Times New Roman" w:hAnsi="Times New Roman" w:cs="Times New Roman"/>
                <w:color w:val="000000"/>
                <w:sz w:val="16"/>
                <w:szCs w:val="16"/>
              </w:rPr>
            </w:pPr>
          </w:p>
          <w:p w14:paraId="4289C8AF" w14:textId="77777777" w:rsidR="00CB75A8" w:rsidRDefault="00CB75A8" w:rsidP="005762F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Final Evaluation </w:t>
            </w:r>
            <w:proofErr w:type="spellStart"/>
            <w:r>
              <w:rPr>
                <w:rFonts w:ascii="Times New Roman" w:eastAsia="Times New Roman" w:hAnsi="Times New Roman" w:cs="Times New Roman"/>
                <w:color w:val="000000"/>
                <w:sz w:val="16"/>
                <w:szCs w:val="16"/>
              </w:rPr>
              <w:t>fr</w:t>
            </w:r>
            <w:proofErr w:type="spellEnd"/>
            <w:r>
              <w:rPr>
                <w:rFonts w:ascii="Times New Roman" w:eastAsia="Times New Roman" w:hAnsi="Times New Roman" w:cs="Times New Roman"/>
                <w:color w:val="000000"/>
                <w:sz w:val="16"/>
                <w:szCs w:val="16"/>
              </w:rPr>
              <w:t xml:space="preserve"> CERC projects – successfully completed – including lessons learned and corrective action.</w:t>
            </w:r>
          </w:p>
          <w:p w14:paraId="3AE4C6BA" w14:textId="77777777" w:rsidR="00CB75A8" w:rsidRDefault="00CB75A8" w:rsidP="005762F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contributed for completion of Adoption Strategy and Action Plan for Digital Forms Solution.</w:t>
            </w:r>
          </w:p>
          <w:p w14:paraId="75A8AFA6" w14:textId="77777777" w:rsidR="00CB75A8" w:rsidRPr="002F38D6" w:rsidRDefault="00CB75A8" w:rsidP="005762F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Completion of readiness Assessment for the CEFC – Digital Forms Solution </w:t>
            </w:r>
          </w:p>
        </w:tc>
        <w:tc>
          <w:tcPr>
            <w:tcW w:w="3204" w:type="dxa"/>
            <w:vMerge/>
            <w:hideMark/>
          </w:tcPr>
          <w:p w14:paraId="3797FEF5"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775C2A43" w14:textId="77777777" w:rsidTr="009C245D">
        <w:trPr>
          <w:trHeight w:val="564"/>
        </w:trPr>
        <w:tc>
          <w:tcPr>
            <w:tcW w:w="0" w:type="auto"/>
            <w:vMerge/>
            <w:hideMark/>
          </w:tcPr>
          <w:p w14:paraId="39C8427E"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52AB9D8F"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1CC86339"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5 Project Specific M&amp;E Support</w:t>
            </w:r>
          </w:p>
        </w:tc>
        <w:tc>
          <w:tcPr>
            <w:tcW w:w="4394" w:type="dxa"/>
            <w:shd w:val="clear" w:color="auto" w:fill="auto"/>
            <w:hideMark/>
          </w:tcPr>
          <w:p w14:paraId="4E93473D"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Project Specific M&amp;E Support- Ongoing</w:t>
            </w:r>
            <w:r>
              <w:rPr>
                <w:rFonts w:ascii="Times New Roman" w:eastAsia="Times New Roman" w:hAnsi="Times New Roman" w:cs="Times New Roman"/>
                <w:color w:val="000000"/>
                <w:sz w:val="16"/>
                <w:szCs w:val="16"/>
              </w:rPr>
              <w:t xml:space="preserve"> – several M&amp;E Related capacity building workshops conducted for government Officers </w:t>
            </w:r>
          </w:p>
        </w:tc>
        <w:tc>
          <w:tcPr>
            <w:tcW w:w="3204" w:type="dxa"/>
            <w:vMerge/>
            <w:hideMark/>
          </w:tcPr>
          <w:p w14:paraId="052E7E64"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2CAC4B99" w14:textId="77777777" w:rsidTr="009C245D">
        <w:trPr>
          <w:trHeight w:val="1252"/>
        </w:trPr>
        <w:tc>
          <w:tcPr>
            <w:tcW w:w="0" w:type="auto"/>
            <w:vMerge/>
            <w:hideMark/>
          </w:tcPr>
          <w:p w14:paraId="25CE4B7F"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7633040D"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1E2F5A6A"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6 Analysis of International Indexes</w:t>
            </w:r>
          </w:p>
        </w:tc>
        <w:tc>
          <w:tcPr>
            <w:tcW w:w="4394" w:type="dxa"/>
            <w:shd w:val="clear" w:color="auto" w:fill="auto"/>
            <w:hideMark/>
          </w:tcPr>
          <w:p w14:paraId="19AC595F"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Analysis of International Indexes e Gov Development Index, Gov tech Maturity Index</w:t>
            </w:r>
            <w:r w:rsidRPr="002F38D6">
              <w:rPr>
                <w:rFonts w:ascii="Times New Roman" w:eastAsia="Times New Roman" w:hAnsi="Times New Roman" w:cs="Times New Roman"/>
                <w:color w:val="000000"/>
                <w:sz w:val="16"/>
                <w:szCs w:val="16"/>
              </w:rPr>
              <w:br/>
              <w:t>• updated the e Gov Index questionnaire liaising with the UN e Gov Survey Team</w:t>
            </w:r>
            <w:r w:rsidRPr="002F38D6">
              <w:rPr>
                <w:rFonts w:ascii="Times New Roman" w:eastAsia="Times New Roman" w:hAnsi="Times New Roman" w:cs="Times New Roman"/>
                <w:color w:val="000000"/>
                <w:sz w:val="16"/>
                <w:szCs w:val="16"/>
              </w:rPr>
              <w:br/>
              <w:t xml:space="preserve">• analysis the findings of the report </w:t>
            </w:r>
            <w:r w:rsidRPr="002F38D6">
              <w:rPr>
                <w:rFonts w:ascii="Times New Roman" w:eastAsia="Times New Roman" w:hAnsi="Times New Roman" w:cs="Times New Roman"/>
                <w:color w:val="000000"/>
                <w:sz w:val="16"/>
                <w:szCs w:val="16"/>
              </w:rPr>
              <w:br/>
              <w:t xml:space="preserve">• updated the GTMI questionnaire and submitted timely </w:t>
            </w:r>
          </w:p>
        </w:tc>
        <w:tc>
          <w:tcPr>
            <w:tcW w:w="3204" w:type="dxa"/>
            <w:vMerge/>
            <w:hideMark/>
          </w:tcPr>
          <w:p w14:paraId="10A43291"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7AD98940" w14:textId="77777777" w:rsidTr="002A752B">
        <w:trPr>
          <w:trHeight w:val="1440"/>
        </w:trPr>
        <w:tc>
          <w:tcPr>
            <w:tcW w:w="0" w:type="auto"/>
            <w:vMerge w:val="restart"/>
            <w:shd w:val="clear" w:color="auto" w:fill="auto"/>
            <w:hideMark/>
          </w:tcPr>
          <w:p w14:paraId="68DCF3B0" w14:textId="0468D70A" w:rsidR="00CB75A8" w:rsidRPr="002F38D6" w:rsidRDefault="00CB75A8" w:rsidP="005762FA">
            <w:pPr>
              <w:jc w:val="cente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3</w:t>
            </w:r>
          </w:p>
        </w:tc>
        <w:tc>
          <w:tcPr>
            <w:tcW w:w="3260" w:type="dxa"/>
            <w:vMerge w:val="restart"/>
            <w:shd w:val="clear" w:color="auto" w:fill="auto"/>
            <w:hideMark/>
          </w:tcPr>
          <w:p w14:paraId="7F7D8F3C" w14:textId="77777777" w:rsidR="00CB75A8" w:rsidRPr="00966DA7" w:rsidRDefault="00CB75A8" w:rsidP="005762FA">
            <w:pPr>
              <w:rPr>
                <w:rFonts w:ascii="Times New Roman" w:eastAsia="Times New Roman" w:hAnsi="Times New Roman" w:cs="Times New Roman"/>
                <w:b/>
                <w:bCs/>
                <w:color w:val="000000"/>
                <w:sz w:val="16"/>
                <w:szCs w:val="16"/>
              </w:rPr>
            </w:pPr>
            <w:r w:rsidRPr="00966DA7">
              <w:rPr>
                <w:rFonts w:ascii="Times New Roman" w:eastAsia="Times New Roman" w:hAnsi="Times New Roman" w:cs="Times New Roman"/>
                <w:b/>
                <w:bCs/>
                <w:color w:val="000000"/>
                <w:sz w:val="16"/>
                <w:szCs w:val="16"/>
              </w:rPr>
              <w:t>Policy Formulation for Digital Transformation; Digital Government and Digital Economy</w:t>
            </w:r>
          </w:p>
          <w:p w14:paraId="0EECEB02" w14:textId="77777777" w:rsidR="00CB75A8" w:rsidRDefault="00CB75A8" w:rsidP="005762FA">
            <w:pPr>
              <w:rPr>
                <w:rFonts w:ascii="Times New Roman" w:eastAsia="Times New Roman" w:hAnsi="Times New Roman" w:cs="Times New Roman"/>
                <w:color w:val="000000"/>
                <w:sz w:val="16"/>
                <w:szCs w:val="16"/>
              </w:rPr>
            </w:pPr>
          </w:p>
          <w:p w14:paraId="32006918" w14:textId="77777777" w:rsidR="00CB75A8" w:rsidRDefault="00CB75A8" w:rsidP="005762FA">
            <w:pPr>
              <w:rPr>
                <w:rFonts w:ascii="Times New Roman" w:eastAsia="Times New Roman" w:hAnsi="Times New Roman" w:cs="Times New Roman"/>
                <w:b/>
                <w:bCs/>
                <w:color w:val="000000"/>
                <w:sz w:val="15"/>
                <w:szCs w:val="15"/>
              </w:rPr>
            </w:pPr>
            <w:r w:rsidRPr="00E872EA">
              <w:rPr>
                <w:rFonts w:ascii="Times New Roman" w:eastAsia="Times New Roman" w:hAnsi="Times New Roman" w:cs="Times New Roman"/>
                <w:b/>
                <w:bCs/>
                <w:color w:val="000000"/>
                <w:sz w:val="15"/>
                <w:szCs w:val="15"/>
              </w:rPr>
              <w:t>Project Commencement</w:t>
            </w:r>
            <w:r>
              <w:rPr>
                <w:rFonts w:ascii="Times New Roman" w:eastAsia="Times New Roman" w:hAnsi="Times New Roman" w:cs="Times New Roman"/>
                <w:b/>
                <w:bCs/>
                <w:color w:val="000000"/>
                <w:sz w:val="15"/>
                <w:szCs w:val="15"/>
              </w:rPr>
              <w:t>:</w:t>
            </w:r>
          </w:p>
          <w:p w14:paraId="54CC8E7E" w14:textId="77777777" w:rsidR="00CB75A8" w:rsidRPr="00E872EA" w:rsidRDefault="00CB75A8" w:rsidP="005762FA">
            <w:pPr>
              <w:rPr>
                <w:rFonts w:ascii="Times New Roman" w:eastAsia="Times New Roman" w:hAnsi="Times New Roman" w:cs="Times New Roman"/>
                <w:color w:val="000000"/>
                <w:sz w:val="15"/>
                <w:szCs w:val="15"/>
              </w:rPr>
            </w:pPr>
            <w:r w:rsidRPr="00E872EA">
              <w:rPr>
                <w:rFonts w:ascii="Times New Roman" w:eastAsia="Times New Roman" w:hAnsi="Times New Roman" w:cs="Times New Roman"/>
                <w:color w:val="000000"/>
                <w:sz w:val="15"/>
                <w:szCs w:val="15"/>
              </w:rPr>
              <w:t>2021 – Nov</w:t>
            </w:r>
          </w:p>
          <w:p w14:paraId="46834A45" w14:textId="77777777" w:rsidR="00CB75A8" w:rsidRPr="00E872EA" w:rsidRDefault="00CB75A8" w:rsidP="005762FA">
            <w:pPr>
              <w:rPr>
                <w:rFonts w:ascii="Times New Roman" w:eastAsia="Times New Roman" w:hAnsi="Times New Roman" w:cs="Times New Roman"/>
                <w:color w:val="000000"/>
                <w:sz w:val="15"/>
                <w:szCs w:val="15"/>
              </w:rPr>
            </w:pPr>
          </w:p>
          <w:p w14:paraId="35C51262" w14:textId="77777777" w:rsidR="00CB75A8" w:rsidRPr="00153E85" w:rsidRDefault="00CB75A8" w:rsidP="005762FA">
            <w:pPr>
              <w:rPr>
                <w:rFonts w:ascii="Times New Roman" w:eastAsia="Times New Roman" w:hAnsi="Times New Roman" w:cs="Times New Roman"/>
                <w:b/>
                <w:bCs/>
                <w:color w:val="000000"/>
                <w:sz w:val="15"/>
                <w:szCs w:val="15"/>
              </w:rPr>
            </w:pPr>
            <w:r w:rsidRPr="00153E85">
              <w:rPr>
                <w:rFonts w:ascii="Times New Roman" w:eastAsia="Times New Roman" w:hAnsi="Times New Roman" w:cs="Times New Roman"/>
                <w:b/>
                <w:bCs/>
                <w:color w:val="000000"/>
                <w:sz w:val="15"/>
                <w:szCs w:val="15"/>
              </w:rPr>
              <w:t>NPD Approved amount:</w:t>
            </w:r>
          </w:p>
          <w:p w14:paraId="645F00DB" w14:textId="77777777" w:rsidR="00CB75A8" w:rsidRPr="00E872EA" w:rsidRDefault="00CB75A8" w:rsidP="005762FA">
            <w:pP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4.80 Mn</w:t>
            </w:r>
          </w:p>
          <w:p w14:paraId="2BB0C7CC" w14:textId="77777777" w:rsidR="00CB75A8" w:rsidRPr="00E872EA" w:rsidRDefault="00CB75A8" w:rsidP="005762FA">
            <w:pPr>
              <w:rPr>
                <w:rFonts w:ascii="Times New Roman" w:eastAsia="Times New Roman" w:hAnsi="Times New Roman" w:cs="Times New Roman"/>
                <w:color w:val="000000"/>
                <w:sz w:val="15"/>
                <w:szCs w:val="15"/>
              </w:rPr>
            </w:pPr>
          </w:p>
          <w:p w14:paraId="37EDA8B6" w14:textId="77777777" w:rsidR="00CB75A8" w:rsidRPr="00153E85" w:rsidRDefault="00CB75A8" w:rsidP="005762FA">
            <w:pPr>
              <w:rPr>
                <w:rFonts w:ascii="Times New Roman" w:eastAsia="Times New Roman" w:hAnsi="Times New Roman" w:cs="Times New Roman"/>
                <w:b/>
                <w:bCs/>
                <w:color w:val="000000"/>
                <w:sz w:val="15"/>
                <w:szCs w:val="15"/>
              </w:rPr>
            </w:pPr>
            <w:r w:rsidRPr="00153E85">
              <w:rPr>
                <w:rFonts w:ascii="Times New Roman" w:eastAsia="Times New Roman" w:hAnsi="Times New Roman" w:cs="Times New Roman"/>
                <w:b/>
                <w:bCs/>
                <w:color w:val="000000"/>
                <w:sz w:val="15"/>
                <w:szCs w:val="15"/>
              </w:rPr>
              <w:t>Initial Approved period:</w:t>
            </w:r>
          </w:p>
          <w:p w14:paraId="336E3286" w14:textId="77777777" w:rsidR="00CB75A8" w:rsidRPr="002F38D6" w:rsidRDefault="00CB75A8" w:rsidP="005762FA">
            <w:pPr>
              <w:rPr>
                <w:rFonts w:ascii="Times New Roman" w:eastAsia="Times New Roman" w:hAnsi="Times New Roman" w:cs="Times New Roman"/>
                <w:color w:val="000000"/>
                <w:sz w:val="16"/>
                <w:szCs w:val="16"/>
              </w:rPr>
            </w:pPr>
            <w:r w:rsidRPr="00E872EA">
              <w:rPr>
                <w:rFonts w:ascii="Times New Roman" w:eastAsia="Times New Roman" w:hAnsi="Times New Roman" w:cs="Times New Roman"/>
                <w:color w:val="000000"/>
                <w:sz w:val="15"/>
                <w:szCs w:val="15"/>
              </w:rPr>
              <w:t xml:space="preserve">from </w:t>
            </w:r>
            <w:r>
              <w:rPr>
                <w:rFonts w:ascii="Times New Roman" w:eastAsia="Times New Roman" w:hAnsi="Times New Roman" w:cs="Times New Roman"/>
                <w:color w:val="000000"/>
                <w:sz w:val="15"/>
                <w:szCs w:val="15"/>
              </w:rPr>
              <w:t>2020</w:t>
            </w:r>
            <w:r w:rsidRPr="00E872EA">
              <w:rPr>
                <w:rFonts w:ascii="Times New Roman" w:eastAsia="Times New Roman" w:hAnsi="Times New Roman" w:cs="Times New Roman"/>
                <w:color w:val="000000"/>
                <w:sz w:val="15"/>
                <w:szCs w:val="15"/>
              </w:rPr>
              <w:t xml:space="preserve"> to </w:t>
            </w:r>
            <w:r>
              <w:rPr>
                <w:rFonts w:ascii="Times New Roman" w:eastAsia="Times New Roman" w:hAnsi="Times New Roman" w:cs="Times New Roman"/>
                <w:color w:val="000000"/>
                <w:sz w:val="15"/>
                <w:szCs w:val="15"/>
              </w:rPr>
              <w:t>2024</w:t>
            </w:r>
          </w:p>
        </w:tc>
        <w:tc>
          <w:tcPr>
            <w:tcW w:w="4111" w:type="dxa"/>
            <w:shd w:val="clear" w:color="auto" w:fill="auto"/>
            <w:hideMark/>
          </w:tcPr>
          <w:p w14:paraId="25950171" w14:textId="77777777" w:rsidR="00CB75A8" w:rsidRPr="00277720" w:rsidRDefault="00CB75A8" w:rsidP="005762FA">
            <w:pPr>
              <w:rPr>
                <w:rFonts w:ascii="Times New Roman" w:eastAsia="Times New Roman" w:hAnsi="Times New Roman" w:cs="Times New Roman"/>
                <w:color w:val="000000"/>
                <w:sz w:val="16"/>
                <w:szCs w:val="16"/>
              </w:rPr>
            </w:pPr>
            <w:r w:rsidRPr="00277720">
              <w:rPr>
                <w:rFonts w:ascii="Times New Roman" w:eastAsia="Times New Roman" w:hAnsi="Times New Roman" w:cs="Times New Roman"/>
                <w:b/>
                <w:bCs/>
                <w:color w:val="000000"/>
                <w:sz w:val="16"/>
                <w:szCs w:val="16"/>
              </w:rPr>
              <w:t>Digital Transformation of Education Policy</w:t>
            </w:r>
          </w:p>
          <w:p w14:paraId="60651FD2" w14:textId="77777777" w:rsidR="00CB75A8" w:rsidRDefault="00CB75A8" w:rsidP="00D75223">
            <w:pPr>
              <w:pStyle w:val="ListParagraph"/>
              <w:numPr>
                <w:ilvl w:val="0"/>
                <w:numId w:val="70"/>
              </w:numPr>
              <w:rPr>
                <w:rFonts w:ascii="Times New Roman" w:eastAsia="Times New Roman" w:hAnsi="Times New Roman" w:cs="Times New Roman"/>
                <w:color w:val="000000"/>
                <w:sz w:val="16"/>
                <w:szCs w:val="16"/>
              </w:rPr>
            </w:pPr>
            <w:r w:rsidRPr="00277720">
              <w:rPr>
                <w:rFonts w:ascii="Times New Roman" w:eastAsia="Times New Roman" w:hAnsi="Times New Roman" w:cs="Times New Roman"/>
                <w:color w:val="000000"/>
                <w:sz w:val="16"/>
                <w:szCs w:val="16"/>
              </w:rPr>
              <w:t xml:space="preserve">Completion of the review committee stage </w:t>
            </w:r>
          </w:p>
          <w:p w14:paraId="228297FA" w14:textId="77777777" w:rsidR="00CB75A8" w:rsidRDefault="00CB75A8" w:rsidP="00D75223">
            <w:pPr>
              <w:pStyle w:val="ListParagraph"/>
              <w:numPr>
                <w:ilvl w:val="0"/>
                <w:numId w:val="70"/>
              </w:numPr>
              <w:rPr>
                <w:rFonts w:ascii="Times New Roman" w:eastAsia="Times New Roman" w:hAnsi="Times New Roman" w:cs="Times New Roman"/>
                <w:color w:val="000000"/>
                <w:sz w:val="16"/>
                <w:szCs w:val="16"/>
              </w:rPr>
            </w:pPr>
            <w:r w:rsidRPr="00277720">
              <w:rPr>
                <w:rFonts w:ascii="Times New Roman" w:eastAsia="Times New Roman" w:hAnsi="Times New Roman" w:cs="Times New Roman"/>
                <w:color w:val="000000"/>
                <w:sz w:val="16"/>
                <w:szCs w:val="16"/>
              </w:rPr>
              <w:t>Completion of the public consultation stage</w:t>
            </w:r>
          </w:p>
          <w:p w14:paraId="070D1FC0" w14:textId="77777777" w:rsidR="00CB75A8" w:rsidRDefault="00CB75A8" w:rsidP="00D75223">
            <w:pPr>
              <w:pStyle w:val="ListParagraph"/>
              <w:numPr>
                <w:ilvl w:val="0"/>
                <w:numId w:val="70"/>
              </w:numPr>
              <w:rPr>
                <w:rFonts w:ascii="Times New Roman" w:eastAsia="Times New Roman" w:hAnsi="Times New Roman" w:cs="Times New Roman"/>
                <w:color w:val="000000"/>
                <w:sz w:val="16"/>
                <w:szCs w:val="16"/>
              </w:rPr>
            </w:pPr>
            <w:r w:rsidRPr="00277720">
              <w:rPr>
                <w:rFonts w:ascii="Times New Roman" w:eastAsia="Times New Roman" w:hAnsi="Times New Roman" w:cs="Times New Roman"/>
                <w:color w:val="000000"/>
                <w:sz w:val="16"/>
                <w:szCs w:val="16"/>
              </w:rPr>
              <w:t>Approval from the Ministry of Education.</w:t>
            </w:r>
          </w:p>
          <w:p w14:paraId="1D87B8A2" w14:textId="77777777" w:rsidR="00CB75A8" w:rsidRPr="00277720" w:rsidRDefault="00CB75A8" w:rsidP="00D75223">
            <w:pPr>
              <w:pStyle w:val="ListParagraph"/>
              <w:numPr>
                <w:ilvl w:val="0"/>
                <w:numId w:val="70"/>
              </w:numPr>
              <w:rPr>
                <w:rFonts w:ascii="Times New Roman" w:eastAsia="Times New Roman" w:hAnsi="Times New Roman" w:cs="Times New Roman"/>
                <w:color w:val="000000"/>
                <w:sz w:val="16"/>
                <w:szCs w:val="16"/>
              </w:rPr>
            </w:pPr>
            <w:r w:rsidRPr="00277720">
              <w:rPr>
                <w:rFonts w:ascii="Times New Roman" w:eastAsia="Times New Roman" w:hAnsi="Times New Roman" w:cs="Times New Roman"/>
                <w:color w:val="000000"/>
                <w:sz w:val="16"/>
                <w:szCs w:val="16"/>
              </w:rPr>
              <w:t>Cabinet Approval</w:t>
            </w:r>
            <w:r w:rsidRPr="00277720">
              <w:rPr>
                <w:rFonts w:ascii="Times New Roman" w:eastAsia="Times New Roman" w:hAnsi="Times New Roman" w:cs="Times New Roman"/>
                <w:color w:val="000000"/>
                <w:sz w:val="16"/>
                <w:szCs w:val="16"/>
              </w:rPr>
              <w:br/>
              <w:t>Publish the Policy</w:t>
            </w:r>
          </w:p>
        </w:tc>
        <w:tc>
          <w:tcPr>
            <w:tcW w:w="4394" w:type="dxa"/>
            <w:shd w:val="clear" w:color="auto" w:fill="auto"/>
            <w:hideMark/>
          </w:tcPr>
          <w:p w14:paraId="7AC2D4F2" w14:textId="77777777" w:rsidR="00CB75A8" w:rsidRDefault="00CB75A8" w:rsidP="00D75223">
            <w:pPr>
              <w:pStyle w:val="ListParagraph"/>
              <w:numPr>
                <w:ilvl w:val="0"/>
                <w:numId w:val="70"/>
              </w:numPr>
              <w:rPr>
                <w:rFonts w:ascii="Times New Roman" w:eastAsia="Times New Roman" w:hAnsi="Times New Roman" w:cs="Times New Roman"/>
                <w:color w:val="000000"/>
                <w:sz w:val="16"/>
                <w:szCs w:val="16"/>
              </w:rPr>
            </w:pPr>
            <w:r w:rsidRPr="00277720">
              <w:rPr>
                <w:rFonts w:ascii="Times New Roman" w:eastAsia="Times New Roman" w:hAnsi="Times New Roman" w:cs="Times New Roman"/>
                <w:color w:val="000000"/>
                <w:sz w:val="16"/>
                <w:szCs w:val="16"/>
              </w:rPr>
              <w:t>Steering committee review is completed</w:t>
            </w:r>
          </w:p>
          <w:p w14:paraId="1F704DAA" w14:textId="77777777" w:rsidR="00CB75A8" w:rsidRDefault="00CB75A8" w:rsidP="00D75223">
            <w:pPr>
              <w:pStyle w:val="ListParagraph"/>
              <w:numPr>
                <w:ilvl w:val="0"/>
                <w:numId w:val="70"/>
              </w:numPr>
              <w:rPr>
                <w:rFonts w:ascii="Times New Roman" w:eastAsia="Times New Roman" w:hAnsi="Times New Roman" w:cs="Times New Roman"/>
                <w:color w:val="000000"/>
                <w:sz w:val="16"/>
                <w:szCs w:val="16"/>
              </w:rPr>
            </w:pPr>
            <w:r w:rsidRPr="00277720">
              <w:rPr>
                <w:rFonts w:ascii="Times New Roman" w:eastAsia="Times New Roman" w:hAnsi="Times New Roman" w:cs="Times New Roman"/>
                <w:color w:val="000000"/>
                <w:sz w:val="16"/>
                <w:szCs w:val="16"/>
              </w:rPr>
              <w:t>Public consultation is completed</w:t>
            </w:r>
          </w:p>
          <w:p w14:paraId="32602F14" w14:textId="77777777" w:rsidR="00CB75A8" w:rsidRDefault="00CB75A8" w:rsidP="00D75223">
            <w:pPr>
              <w:pStyle w:val="ListParagraph"/>
              <w:numPr>
                <w:ilvl w:val="0"/>
                <w:numId w:val="70"/>
              </w:numPr>
              <w:rPr>
                <w:rFonts w:ascii="Times New Roman" w:eastAsia="Times New Roman" w:hAnsi="Times New Roman" w:cs="Times New Roman"/>
                <w:color w:val="000000"/>
                <w:sz w:val="16"/>
                <w:szCs w:val="16"/>
              </w:rPr>
            </w:pPr>
            <w:proofErr w:type="spellStart"/>
            <w:r w:rsidRPr="00277720">
              <w:rPr>
                <w:rFonts w:ascii="Times New Roman" w:eastAsia="Times New Roman" w:hAnsi="Times New Roman" w:cs="Times New Roman"/>
                <w:color w:val="000000"/>
                <w:sz w:val="16"/>
                <w:szCs w:val="16"/>
              </w:rPr>
              <w:t>MoE</w:t>
            </w:r>
            <w:proofErr w:type="spellEnd"/>
            <w:r w:rsidRPr="00277720">
              <w:rPr>
                <w:rFonts w:ascii="Times New Roman" w:eastAsia="Times New Roman" w:hAnsi="Times New Roman" w:cs="Times New Roman"/>
                <w:color w:val="000000"/>
                <w:sz w:val="16"/>
                <w:szCs w:val="16"/>
              </w:rPr>
              <w:t xml:space="preserve"> approval is obtained</w:t>
            </w:r>
          </w:p>
          <w:p w14:paraId="2EFACE36" w14:textId="77777777" w:rsidR="00CB75A8" w:rsidRDefault="00CB75A8" w:rsidP="00D75223">
            <w:pPr>
              <w:pStyle w:val="ListParagraph"/>
              <w:numPr>
                <w:ilvl w:val="0"/>
                <w:numId w:val="70"/>
              </w:numPr>
              <w:rPr>
                <w:rFonts w:ascii="Times New Roman" w:eastAsia="Times New Roman" w:hAnsi="Times New Roman" w:cs="Times New Roman"/>
                <w:color w:val="000000"/>
                <w:sz w:val="16"/>
                <w:szCs w:val="16"/>
              </w:rPr>
            </w:pPr>
            <w:r w:rsidRPr="00277720">
              <w:rPr>
                <w:rFonts w:ascii="Times New Roman" w:eastAsia="Times New Roman" w:hAnsi="Times New Roman" w:cs="Times New Roman"/>
                <w:color w:val="000000"/>
                <w:sz w:val="16"/>
                <w:szCs w:val="16"/>
              </w:rPr>
              <w:t>Cabinet approval is pending</w:t>
            </w:r>
          </w:p>
          <w:p w14:paraId="66C5AD14" w14:textId="77777777" w:rsidR="00CB75A8" w:rsidRPr="00277720" w:rsidRDefault="00CB75A8" w:rsidP="00D75223">
            <w:pPr>
              <w:pStyle w:val="ListParagraph"/>
              <w:numPr>
                <w:ilvl w:val="0"/>
                <w:numId w:val="70"/>
              </w:numPr>
              <w:rPr>
                <w:rFonts w:ascii="Times New Roman" w:eastAsia="Times New Roman" w:hAnsi="Times New Roman" w:cs="Times New Roman"/>
                <w:color w:val="000000"/>
                <w:sz w:val="16"/>
                <w:szCs w:val="16"/>
              </w:rPr>
            </w:pPr>
            <w:r w:rsidRPr="00277720">
              <w:rPr>
                <w:rFonts w:ascii="Times New Roman" w:eastAsia="Times New Roman" w:hAnsi="Times New Roman" w:cs="Times New Roman"/>
                <w:color w:val="000000"/>
                <w:sz w:val="16"/>
                <w:szCs w:val="16"/>
              </w:rPr>
              <w:t>Policy publication is pending</w:t>
            </w:r>
          </w:p>
        </w:tc>
        <w:tc>
          <w:tcPr>
            <w:tcW w:w="3204" w:type="dxa"/>
            <w:vMerge w:val="restart"/>
            <w:shd w:val="clear" w:color="auto" w:fill="auto"/>
            <w:noWrap/>
            <w:hideMark/>
          </w:tcPr>
          <w:p w14:paraId="345E4183" w14:textId="541E9F67" w:rsidR="00CB75A8" w:rsidRPr="002F38D6" w:rsidRDefault="00CB75A8" w:rsidP="00F13ACC">
            <w:pPr>
              <w:rPr>
                <w:rFonts w:ascii="Times New Roman" w:eastAsia="Times New Roman" w:hAnsi="Times New Roman" w:cs="Times New Roman"/>
                <w:color w:val="000000"/>
                <w:sz w:val="16"/>
                <w:szCs w:val="16"/>
              </w:rPr>
            </w:pPr>
            <w:r w:rsidRPr="006726A5">
              <w:rPr>
                <w:rFonts w:ascii="Times New Roman" w:eastAsia="Times New Roman" w:hAnsi="Times New Roman" w:cs="Times New Roman"/>
                <w:sz w:val="16"/>
                <w:szCs w:val="16"/>
                <w:lang w:bidi="si-LK"/>
              </w:rPr>
              <w:t>75% of the Policies Effectively Adopted by end of 2024</w:t>
            </w:r>
          </w:p>
        </w:tc>
      </w:tr>
      <w:tr w:rsidR="00CB75A8" w:rsidRPr="002F38D6" w14:paraId="238161D9" w14:textId="77777777" w:rsidTr="002A752B">
        <w:trPr>
          <w:trHeight w:val="1440"/>
        </w:trPr>
        <w:tc>
          <w:tcPr>
            <w:tcW w:w="0" w:type="auto"/>
            <w:vMerge/>
            <w:hideMark/>
          </w:tcPr>
          <w:p w14:paraId="06735C4E"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12A8E026"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73ABD40A" w14:textId="77777777" w:rsidR="00CB75A8" w:rsidRDefault="00CB75A8" w:rsidP="005762FA">
            <w:pPr>
              <w:rPr>
                <w:rFonts w:ascii="Times New Roman" w:eastAsia="Times New Roman" w:hAnsi="Times New Roman" w:cs="Times New Roman"/>
                <w:sz w:val="16"/>
                <w:szCs w:val="16"/>
              </w:rPr>
            </w:pPr>
            <w:r w:rsidRPr="002F38D6">
              <w:rPr>
                <w:rFonts w:ascii="Times New Roman" w:eastAsia="Times New Roman" w:hAnsi="Times New Roman" w:cs="Times New Roman"/>
                <w:b/>
                <w:bCs/>
                <w:sz w:val="16"/>
                <w:szCs w:val="16"/>
              </w:rPr>
              <w:t>National Digital Government/Governance Policy</w:t>
            </w:r>
            <w:r w:rsidRPr="002F38D6">
              <w:rPr>
                <w:rFonts w:ascii="Times New Roman" w:eastAsia="Times New Roman" w:hAnsi="Times New Roman" w:cs="Times New Roman"/>
                <w:sz w:val="16"/>
                <w:szCs w:val="16"/>
              </w:rPr>
              <w:t xml:space="preserve"> </w:t>
            </w:r>
          </w:p>
          <w:p w14:paraId="21F2735A" w14:textId="77777777" w:rsidR="00CB75A8" w:rsidRDefault="00CB75A8" w:rsidP="00D75223">
            <w:pPr>
              <w:pStyle w:val="ListParagraph"/>
              <w:numPr>
                <w:ilvl w:val="0"/>
                <w:numId w:val="71"/>
              </w:numPr>
              <w:rPr>
                <w:rFonts w:ascii="Times New Roman" w:eastAsia="Times New Roman" w:hAnsi="Times New Roman" w:cs="Times New Roman"/>
                <w:sz w:val="16"/>
                <w:szCs w:val="16"/>
              </w:rPr>
            </w:pPr>
            <w:r w:rsidRPr="00277720">
              <w:rPr>
                <w:rFonts w:ascii="Times New Roman" w:eastAsia="Times New Roman" w:hAnsi="Times New Roman" w:cs="Times New Roman"/>
                <w:sz w:val="16"/>
                <w:szCs w:val="16"/>
              </w:rPr>
              <w:t xml:space="preserve">Completion of the review committee stage </w:t>
            </w:r>
          </w:p>
          <w:p w14:paraId="6D4016F0" w14:textId="77777777" w:rsidR="00CB75A8" w:rsidRDefault="00CB75A8" w:rsidP="00D75223">
            <w:pPr>
              <w:pStyle w:val="ListParagraph"/>
              <w:numPr>
                <w:ilvl w:val="0"/>
                <w:numId w:val="71"/>
              </w:numPr>
              <w:rPr>
                <w:rFonts w:ascii="Times New Roman" w:eastAsia="Times New Roman" w:hAnsi="Times New Roman" w:cs="Times New Roman"/>
                <w:sz w:val="16"/>
                <w:szCs w:val="16"/>
              </w:rPr>
            </w:pPr>
            <w:r w:rsidRPr="00277720">
              <w:rPr>
                <w:rFonts w:ascii="Times New Roman" w:eastAsia="Times New Roman" w:hAnsi="Times New Roman" w:cs="Times New Roman"/>
                <w:sz w:val="16"/>
                <w:szCs w:val="16"/>
              </w:rPr>
              <w:t>Completion of the public consultation stage</w:t>
            </w:r>
          </w:p>
          <w:p w14:paraId="4EBCEDD2" w14:textId="77777777" w:rsidR="00CB75A8" w:rsidRDefault="00CB75A8" w:rsidP="00D75223">
            <w:pPr>
              <w:pStyle w:val="ListParagraph"/>
              <w:numPr>
                <w:ilvl w:val="0"/>
                <w:numId w:val="71"/>
              </w:numPr>
              <w:rPr>
                <w:rFonts w:ascii="Times New Roman" w:eastAsia="Times New Roman" w:hAnsi="Times New Roman" w:cs="Times New Roman"/>
                <w:sz w:val="16"/>
                <w:szCs w:val="16"/>
              </w:rPr>
            </w:pPr>
            <w:r w:rsidRPr="00277720">
              <w:rPr>
                <w:rFonts w:ascii="Times New Roman" w:eastAsia="Times New Roman" w:hAnsi="Times New Roman" w:cs="Times New Roman"/>
                <w:sz w:val="16"/>
                <w:szCs w:val="16"/>
              </w:rPr>
              <w:t>Approval from ICTA Board</w:t>
            </w:r>
          </w:p>
          <w:p w14:paraId="40FC7C36" w14:textId="77777777" w:rsidR="00CB75A8" w:rsidRPr="00277720" w:rsidRDefault="00CB75A8" w:rsidP="00D75223">
            <w:pPr>
              <w:pStyle w:val="ListParagraph"/>
              <w:numPr>
                <w:ilvl w:val="0"/>
                <w:numId w:val="71"/>
              </w:numPr>
              <w:rPr>
                <w:rFonts w:ascii="Times New Roman" w:eastAsia="Times New Roman" w:hAnsi="Times New Roman" w:cs="Times New Roman"/>
                <w:sz w:val="16"/>
                <w:szCs w:val="16"/>
              </w:rPr>
            </w:pPr>
            <w:r w:rsidRPr="00277720">
              <w:rPr>
                <w:rFonts w:ascii="Times New Roman" w:eastAsia="Times New Roman" w:hAnsi="Times New Roman" w:cs="Times New Roman"/>
                <w:sz w:val="16"/>
                <w:szCs w:val="16"/>
              </w:rPr>
              <w:t>Cabinet Approval</w:t>
            </w:r>
            <w:r w:rsidRPr="00277720">
              <w:rPr>
                <w:rFonts w:ascii="Times New Roman" w:eastAsia="Times New Roman" w:hAnsi="Times New Roman" w:cs="Times New Roman"/>
                <w:sz w:val="16"/>
                <w:szCs w:val="16"/>
              </w:rPr>
              <w:br/>
              <w:t>Publish the Policy</w:t>
            </w:r>
          </w:p>
        </w:tc>
        <w:tc>
          <w:tcPr>
            <w:tcW w:w="4394" w:type="dxa"/>
            <w:shd w:val="clear" w:color="auto" w:fill="auto"/>
            <w:hideMark/>
          </w:tcPr>
          <w:p w14:paraId="3136052D" w14:textId="77777777" w:rsidR="00CB75A8" w:rsidRDefault="00CB75A8" w:rsidP="00D75223">
            <w:pPr>
              <w:pStyle w:val="ListParagraph"/>
              <w:numPr>
                <w:ilvl w:val="0"/>
                <w:numId w:val="71"/>
              </w:numPr>
              <w:rPr>
                <w:rFonts w:ascii="Times New Roman" w:eastAsia="Times New Roman" w:hAnsi="Times New Roman" w:cs="Times New Roman"/>
                <w:color w:val="000000"/>
                <w:sz w:val="16"/>
                <w:szCs w:val="16"/>
              </w:rPr>
            </w:pPr>
            <w:r w:rsidRPr="00277720">
              <w:rPr>
                <w:rFonts w:ascii="Times New Roman" w:eastAsia="Times New Roman" w:hAnsi="Times New Roman" w:cs="Times New Roman"/>
                <w:color w:val="000000"/>
                <w:sz w:val="16"/>
                <w:szCs w:val="16"/>
              </w:rPr>
              <w:t>Steering committee review is completed</w:t>
            </w:r>
          </w:p>
          <w:p w14:paraId="007155DC" w14:textId="77777777" w:rsidR="00CB75A8" w:rsidRDefault="00CB75A8" w:rsidP="00D75223">
            <w:pPr>
              <w:pStyle w:val="ListParagraph"/>
              <w:numPr>
                <w:ilvl w:val="0"/>
                <w:numId w:val="71"/>
              </w:numPr>
              <w:rPr>
                <w:rFonts w:ascii="Times New Roman" w:eastAsia="Times New Roman" w:hAnsi="Times New Roman" w:cs="Times New Roman"/>
                <w:color w:val="000000"/>
                <w:sz w:val="16"/>
                <w:szCs w:val="16"/>
              </w:rPr>
            </w:pPr>
            <w:r w:rsidRPr="00277720">
              <w:rPr>
                <w:rFonts w:ascii="Times New Roman" w:eastAsia="Times New Roman" w:hAnsi="Times New Roman" w:cs="Times New Roman"/>
                <w:color w:val="000000"/>
                <w:sz w:val="16"/>
                <w:szCs w:val="16"/>
              </w:rPr>
              <w:t>Public consultation is completed</w:t>
            </w:r>
          </w:p>
          <w:p w14:paraId="16F7897A" w14:textId="77777777" w:rsidR="00CB75A8" w:rsidRDefault="00CB75A8" w:rsidP="00D75223">
            <w:pPr>
              <w:pStyle w:val="ListParagraph"/>
              <w:numPr>
                <w:ilvl w:val="0"/>
                <w:numId w:val="71"/>
              </w:numPr>
              <w:rPr>
                <w:rFonts w:ascii="Times New Roman" w:eastAsia="Times New Roman" w:hAnsi="Times New Roman" w:cs="Times New Roman"/>
                <w:color w:val="000000"/>
                <w:sz w:val="16"/>
                <w:szCs w:val="16"/>
              </w:rPr>
            </w:pPr>
            <w:r w:rsidRPr="00277720">
              <w:rPr>
                <w:rFonts w:ascii="Times New Roman" w:eastAsia="Times New Roman" w:hAnsi="Times New Roman" w:cs="Times New Roman"/>
                <w:color w:val="000000"/>
                <w:sz w:val="16"/>
                <w:szCs w:val="16"/>
              </w:rPr>
              <w:t>ICTA board approval is obtained</w:t>
            </w:r>
          </w:p>
          <w:p w14:paraId="3161DBC6" w14:textId="77777777" w:rsidR="00CB75A8" w:rsidRDefault="00CB75A8" w:rsidP="00D75223">
            <w:pPr>
              <w:pStyle w:val="ListParagraph"/>
              <w:numPr>
                <w:ilvl w:val="0"/>
                <w:numId w:val="71"/>
              </w:numPr>
              <w:rPr>
                <w:rFonts w:ascii="Times New Roman" w:eastAsia="Times New Roman" w:hAnsi="Times New Roman" w:cs="Times New Roman"/>
                <w:color w:val="000000"/>
                <w:sz w:val="16"/>
                <w:szCs w:val="16"/>
              </w:rPr>
            </w:pPr>
            <w:r w:rsidRPr="00277720">
              <w:rPr>
                <w:rFonts w:ascii="Times New Roman" w:eastAsia="Times New Roman" w:hAnsi="Times New Roman" w:cs="Times New Roman"/>
                <w:color w:val="000000"/>
                <w:sz w:val="16"/>
                <w:szCs w:val="16"/>
              </w:rPr>
              <w:t>Cabinet approval is pending</w:t>
            </w:r>
          </w:p>
          <w:p w14:paraId="123900BA" w14:textId="77777777" w:rsidR="00CB75A8" w:rsidRPr="00277720" w:rsidRDefault="00CB75A8" w:rsidP="00D75223">
            <w:pPr>
              <w:pStyle w:val="ListParagraph"/>
              <w:numPr>
                <w:ilvl w:val="0"/>
                <w:numId w:val="71"/>
              </w:numPr>
              <w:rPr>
                <w:rFonts w:ascii="Times New Roman" w:eastAsia="Times New Roman" w:hAnsi="Times New Roman" w:cs="Times New Roman"/>
                <w:color w:val="000000"/>
                <w:sz w:val="16"/>
                <w:szCs w:val="16"/>
              </w:rPr>
            </w:pPr>
            <w:r w:rsidRPr="00277720">
              <w:rPr>
                <w:rFonts w:ascii="Times New Roman" w:eastAsia="Times New Roman" w:hAnsi="Times New Roman" w:cs="Times New Roman"/>
                <w:color w:val="000000"/>
                <w:sz w:val="16"/>
                <w:szCs w:val="16"/>
              </w:rPr>
              <w:t>Policy publication is pending</w:t>
            </w:r>
          </w:p>
        </w:tc>
        <w:tc>
          <w:tcPr>
            <w:tcW w:w="3204" w:type="dxa"/>
            <w:vMerge/>
            <w:hideMark/>
          </w:tcPr>
          <w:p w14:paraId="71A5BD34"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550C6E7D" w14:textId="77777777" w:rsidTr="002A752B">
        <w:trPr>
          <w:trHeight w:val="1234"/>
        </w:trPr>
        <w:tc>
          <w:tcPr>
            <w:tcW w:w="0" w:type="auto"/>
            <w:vMerge/>
            <w:hideMark/>
          </w:tcPr>
          <w:p w14:paraId="35938B30"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784F839B"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1D78C2FA" w14:textId="77777777" w:rsidR="00CB75A8" w:rsidRPr="00EE5A67" w:rsidRDefault="00CB75A8" w:rsidP="005762FA">
            <w:pPr>
              <w:rPr>
                <w:rFonts w:ascii="Times New Roman" w:eastAsia="Times New Roman" w:hAnsi="Times New Roman" w:cs="Times New Roman"/>
                <w:sz w:val="16"/>
                <w:szCs w:val="16"/>
              </w:rPr>
            </w:pPr>
            <w:r w:rsidRPr="00EE5A67">
              <w:rPr>
                <w:rFonts w:ascii="Times New Roman" w:eastAsia="Times New Roman" w:hAnsi="Times New Roman" w:cs="Times New Roman"/>
                <w:b/>
                <w:bCs/>
                <w:sz w:val="16"/>
                <w:szCs w:val="16"/>
              </w:rPr>
              <w:t>Government E-Mail Policy</w:t>
            </w:r>
            <w:r w:rsidRPr="00EE5A67">
              <w:rPr>
                <w:rFonts w:ascii="Times New Roman" w:eastAsia="Times New Roman" w:hAnsi="Times New Roman" w:cs="Times New Roman"/>
                <w:sz w:val="16"/>
                <w:szCs w:val="16"/>
              </w:rPr>
              <w:t xml:space="preserve">  </w:t>
            </w:r>
          </w:p>
          <w:p w14:paraId="3CDCB96D" w14:textId="77777777" w:rsidR="00CB75A8" w:rsidRDefault="00CB75A8" w:rsidP="00D75223">
            <w:pPr>
              <w:pStyle w:val="ListParagraph"/>
              <w:numPr>
                <w:ilvl w:val="0"/>
                <w:numId w:val="71"/>
              </w:numPr>
              <w:rPr>
                <w:rFonts w:ascii="Times New Roman" w:eastAsia="Times New Roman" w:hAnsi="Times New Roman" w:cs="Times New Roman"/>
                <w:sz w:val="16"/>
                <w:szCs w:val="16"/>
              </w:rPr>
            </w:pPr>
            <w:r w:rsidRPr="00EE5A67">
              <w:rPr>
                <w:rFonts w:ascii="Times New Roman" w:eastAsia="Times New Roman" w:hAnsi="Times New Roman" w:cs="Times New Roman"/>
                <w:sz w:val="16"/>
                <w:szCs w:val="16"/>
              </w:rPr>
              <w:t xml:space="preserve">Completion of the review committee stage </w:t>
            </w:r>
          </w:p>
          <w:p w14:paraId="7AC264CF" w14:textId="77777777" w:rsidR="00CB75A8" w:rsidRDefault="00CB75A8" w:rsidP="00D75223">
            <w:pPr>
              <w:pStyle w:val="ListParagraph"/>
              <w:numPr>
                <w:ilvl w:val="0"/>
                <w:numId w:val="71"/>
              </w:numPr>
              <w:rPr>
                <w:rFonts w:ascii="Times New Roman" w:eastAsia="Times New Roman" w:hAnsi="Times New Roman" w:cs="Times New Roman"/>
                <w:sz w:val="16"/>
                <w:szCs w:val="16"/>
              </w:rPr>
            </w:pPr>
            <w:r w:rsidRPr="00EE5A67">
              <w:rPr>
                <w:rFonts w:ascii="Times New Roman" w:eastAsia="Times New Roman" w:hAnsi="Times New Roman" w:cs="Times New Roman"/>
                <w:sz w:val="16"/>
                <w:szCs w:val="16"/>
              </w:rPr>
              <w:t>Submission for the approval from the Ministry of Technology.</w:t>
            </w:r>
          </w:p>
          <w:p w14:paraId="0EA24DB7" w14:textId="77777777" w:rsidR="00CB75A8" w:rsidRDefault="00CB75A8" w:rsidP="00D75223">
            <w:pPr>
              <w:pStyle w:val="ListParagraph"/>
              <w:numPr>
                <w:ilvl w:val="0"/>
                <w:numId w:val="71"/>
              </w:numPr>
              <w:rPr>
                <w:rFonts w:ascii="Times New Roman" w:eastAsia="Times New Roman" w:hAnsi="Times New Roman" w:cs="Times New Roman"/>
                <w:sz w:val="16"/>
                <w:szCs w:val="16"/>
              </w:rPr>
            </w:pPr>
            <w:r w:rsidRPr="00EE5A67">
              <w:rPr>
                <w:rFonts w:ascii="Times New Roman" w:eastAsia="Times New Roman" w:hAnsi="Times New Roman" w:cs="Times New Roman"/>
                <w:sz w:val="16"/>
                <w:szCs w:val="16"/>
              </w:rPr>
              <w:t>Public consultation</w:t>
            </w:r>
          </w:p>
          <w:p w14:paraId="038C2A58" w14:textId="77777777" w:rsidR="00CB75A8" w:rsidRPr="00EE5A67" w:rsidRDefault="00CB75A8" w:rsidP="00D75223">
            <w:pPr>
              <w:pStyle w:val="ListParagraph"/>
              <w:numPr>
                <w:ilvl w:val="0"/>
                <w:numId w:val="71"/>
              </w:numPr>
              <w:rPr>
                <w:rFonts w:ascii="Times New Roman" w:eastAsia="Times New Roman" w:hAnsi="Times New Roman" w:cs="Times New Roman"/>
                <w:sz w:val="16"/>
                <w:szCs w:val="16"/>
              </w:rPr>
            </w:pPr>
            <w:r w:rsidRPr="00EE5A67">
              <w:rPr>
                <w:rFonts w:ascii="Times New Roman" w:eastAsia="Times New Roman" w:hAnsi="Times New Roman" w:cs="Times New Roman"/>
                <w:sz w:val="16"/>
                <w:szCs w:val="16"/>
              </w:rPr>
              <w:t>Cabinet Approval</w:t>
            </w:r>
            <w:r w:rsidRPr="00EE5A67">
              <w:rPr>
                <w:rFonts w:ascii="Times New Roman" w:eastAsia="Times New Roman" w:hAnsi="Times New Roman" w:cs="Times New Roman"/>
                <w:sz w:val="16"/>
                <w:szCs w:val="16"/>
              </w:rPr>
              <w:br/>
              <w:t>Publish the policy</w:t>
            </w:r>
          </w:p>
        </w:tc>
        <w:tc>
          <w:tcPr>
            <w:tcW w:w="4394" w:type="dxa"/>
            <w:shd w:val="clear" w:color="auto" w:fill="auto"/>
            <w:hideMark/>
          </w:tcPr>
          <w:p w14:paraId="334122AC" w14:textId="77777777" w:rsidR="00CB75A8" w:rsidRDefault="00CB75A8" w:rsidP="00D75223">
            <w:pPr>
              <w:pStyle w:val="ListParagraph"/>
              <w:numPr>
                <w:ilvl w:val="0"/>
                <w:numId w:val="71"/>
              </w:numPr>
              <w:rPr>
                <w:rFonts w:ascii="Times New Roman" w:eastAsia="Times New Roman" w:hAnsi="Times New Roman" w:cs="Times New Roman"/>
                <w:color w:val="000000"/>
                <w:sz w:val="16"/>
                <w:szCs w:val="16"/>
              </w:rPr>
            </w:pPr>
            <w:r w:rsidRPr="00EE5A67">
              <w:rPr>
                <w:rFonts w:ascii="Times New Roman" w:eastAsia="Times New Roman" w:hAnsi="Times New Roman" w:cs="Times New Roman"/>
                <w:color w:val="000000"/>
                <w:sz w:val="16"/>
                <w:szCs w:val="16"/>
              </w:rPr>
              <w:t>Steering committee review s completed</w:t>
            </w:r>
          </w:p>
          <w:p w14:paraId="64DBFCDE" w14:textId="77777777" w:rsidR="00CB75A8" w:rsidRDefault="00CB75A8" w:rsidP="00D75223">
            <w:pPr>
              <w:pStyle w:val="ListParagraph"/>
              <w:numPr>
                <w:ilvl w:val="0"/>
                <w:numId w:val="71"/>
              </w:numPr>
              <w:rPr>
                <w:rFonts w:ascii="Times New Roman" w:eastAsia="Times New Roman" w:hAnsi="Times New Roman" w:cs="Times New Roman"/>
                <w:color w:val="000000"/>
                <w:sz w:val="16"/>
                <w:szCs w:val="16"/>
              </w:rPr>
            </w:pPr>
            <w:proofErr w:type="spellStart"/>
            <w:r w:rsidRPr="00EE5A67">
              <w:rPr>
                <w:rFonts w:ascii="Times New Roman" w:eastAsia="Times New Roman" w:hAnsi="Times New Roman" w:cs="Times New Roman"/>
                <w:color w:val="000000"/>
                <w:sz w:val="16"/>
                <w:szCs w:val="16"/>
              </w:rPr>
              <w:t>MoT</w:t>
            </w:r>
            <w:proofErr w:type="spellEnd"/>
            <w:r w:rsidRPr="00EE5A67">
              <w:rPr>
                <w:rFonts w:ascii="Times New Roman" w:eastAsia="Times New Roman" w:hAnsi="Times New Roman" w:cs="Times New Roman"/>
                <w:color w:val="000000"/>
                <w:sz w:val="16"/>
                <w:szCs w:val="16"/>
              </w:rPr>
              <w:t xml:space="preserve"> approval is obtained</w:t>
            </w:r>
          </w:p>
          <w:p w14:paraId="6680CF6D" w14:textId="77777777" w:rsidR="00CB75A8" w:rsidRDefault="00CB75A8" w:rsidP="00D75223">
            <w:pPr>
              <w:pStyle w:val="ListParagraph"/>
              <w:numPr>
                <w:ilvl w:val="0"/>
                <w:numId w:val="71"/>
              </w:numPr>
              <w:rPr>
                <w:rFonts w:ascii="Times New Roman" w:eastAsia="Times New Roman" w:hAnsi="Times New Roman" w:cs="Times New Roman"/>
                <w:color w:val="000000"/>
                <w:sz w:val="16"/>
                <w:szCs w:val="16"/>
              </w:rPr>
            </w:pPr>
            <w:r w:rsidRPr="00EE5A67">
              <w:rPr>
                <w:rFonts w:ascii="Times New Roman" w:eastAsia="Times New Roman" w:hAnsi="Times New Roman" w:cs="Times New Roman"/>
                <w:color w:val="000000"/>
                <w:sz w:val="16"/>
                <w:szCs w:val="16"/>
              </w:rPr>
              <w:t>Public consultation is ongoing</w:t>
            </w:r>
          </w:p>
          <w:p w14:paraId="76A26F52" w14:textId="77777777" w:rsidR="00CB75A8" w:rsidRDefault="00CB75A8" w:rsidP="00D75223">
            <w:pPr>
              <w:pStyle w:val="ListParagraph"/>
              <w:numPr>
                <w:ilvl w:val="0"/>
                <w:numId w:val="71"/>
              </w:numPr>
              <w:rPr>
                <w:rFonts w:ascii="Times New Roman" w:eastAsia="Times New Roman" w:hAnsi="Times New Roman" w:cs="Times New Roman"/>
                <w:color w:val="000000"/>
                <w:sz w:val="16"/>
                <w:szCs w:val="16"/>
              </w:rPr>
            </w:pPr>
            <w:r w:rsidRPr="00EE5A67">
              <w:rPr>
                <w:rFonts w:ascii="Times New Roman" w:eastAsia="Times New Roman" w:hAnsi="Times New Roman" w:cs="Times New Roman"/>
                <w:color w:val="000000"/>
                <w:sz w:val="16"/>
                <w:szCs w:val="16"/>
              </w:rPr>
              <w:t>Cabinet approval is pending</w:t>
            </w:r>
          </w:p>
          <w:p w14:paraId="50959E1D" w14:textId="77777777" w:rsidR="00CB75A8" w:rsidRPr="00EE5A67" w:rsidRDefault="00CB75A8" w:rsidP="00D75223">
            <w:pPr>
              <w:pStyle w:val="ListParagraph"/>
              <w:numPr>
                <w:ilvl w:val="0"/>
                <w:numId w:val="71"/>
              </w:numPr>
              <w:rPr>
                <w:rFonts w:ascii="Times New Roman" w:eastAsia="Times New Roman" w:hAnsi="Times New Roman" w:cs="Times New Roman"/>
                <w:color w:val="000000"/>
                <w:sz w:val="16"/>
                <w:szCs w:val="16"/>
              </w:rPr>
            </w:pPr>
            <w:r w:rsidRPr="00EE5A67">
              <w:rPr>
                <w:rFonts w:ascii="Times New Roman" w:eastAsia="Times New Roman" w:hAnsi="Times New Roman" w:cs="Times New Roman"/>
                <w:color w:val="000000"/>
                <w:sz w:val="16"/>
                <w:szCs w:val="16"/>
              </w:rPr>
              <w:t>Policy publication is pending</w:t>
            </w:r>
          </w:p>
        </w:tc>
        <w:tc>
          <w:tcPr>
            <w:tcW w:w="3204" w:type="dxa"/>
            <w:vMerge/>
            <w:hideMark/>
          </w:tcPr>
          <w:p w14:paraId="271F4363"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0844D401" w14:textId="77777777" w:rsidTr="002A752B">
        <w:trPr>
          <w:trHeight w:val="257"/>
        </w:trPr>
        <w:tc>
          <w:tcPr>
            <w:tcW w:w="0" w:type="auto"/>
            <w:vMerge/>
            <w:hideMark/>
          </w:tcPr>
          <w:p w14:paraId="58F78541"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2ABFF245"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20BE0ADF" w14:textId="77777777" w:rsidR="00CB75A8" w:rsidRPr="00A82849" w:rsidRDefault="00CB75A8" w:rsidP="005762FA">
            <w:pPr>
              <w:rPr>
                <w:rFonts w:ascii="Times New Roman" w:eastAsia="Times New Roman" w:hAnsi="Times New Roman" w:cs="Times New Roman"/>
                <w:b/>
                <w:bCs/>
                <w:color w:val="000000"/>
                <w:sz w:val="16"/>
                <w:szCs w:val="16"/>
              </w:rPr>
            </w:pPr>
            <w:r w:rsidRPr="00A82849">
              <w:rPr>
                <w:rFonts w:ascii="Times New Roman" w:eastAsia="Times New Roman" w:hAnsi="Times New Roman" w:cs="Times New Roman"/>
                <w:b/>
                <w:bCs/>
                <w:color w:val="000000"/>
                <w:sz w:val="16"/>
                <w:szCs w:val="16"/>
              </w:rPr>
              <w:t xml:space="preserve">Information Classification Policy </w:t>
            </w:r>
          </w:p>
          <w:p w14:paraId="35B3E3A1" w14:textId="77777777" w:rsidR="00CB75A8" w:rsidRPr="00A82849" w:rsidRDefault="00CB75A8" w:rsidP="00D75223">
            <w:pPr>
              <w:pStyle w:val="ListParagraph"/>
              <w:numPr>
                <w:ilvl w:val="0"/>
                <w:numId w:val="71"/>
              </w:numPr>
              <w:rPr>
                <w:rFonts w:ascii="Times New Roman" w:eastAsia="Times New Roman" w:hAnsi="Times New Roman" w:cs="Times New Roman"/>
                <w:b/>
                <w:bCs/>
                <w:color w:val="000000"/>
                <w:sz w:val="16"/>
                <w:szCs w:val="16"/>
              </w:rPr>
            </w:pPr>
            <w:r w:rsidRPr="00A82849">
              <w:rPr>
                <w:rFonts w:ascii="Times New Roman" w:eastAsia="Times New Roman" w:hAnsi="Times New Roman" w:cs="Times New Roman"/>
                <w:color w:val="000000"/>
                <w:sz w:val="16"/>
                <w:szCs w:val="16"/>
              </w:rPr>
              <w:t xml:space="preserve">Completion of the review committee stage </w:t>
            </w:r>
          </w:p>
          <w:p w14:paraId="5130706D" w14:textId="77777777" w:rsidR="00CB75A8" w:rsidRPr="00A82849" w:rsidRDefault="00CB75A8" w:rsidP="00D75223">
            <w:pPr>
              <w:pStyle w:val="ListParagraph"/>
              <w:numPr>
                <w:ilvl w:val="0"/>
                <w:numId w:val="71"/>
              </w:numPr>
              <w:rPr>
                <w:rFonts w:ascii="Times New Roman" w:eastAsia="Times New Roman" w:hAnsi="Times New Roman" w:cs="Times New Roman"/>
                <w:b/>
                <w:bCs/>
                <w:color w:val="000000"/>
                <w:sz w:val="16"/>
                <w:szCs w:val="16"/>
              </w:rPr>
            </w:pPr>
            <w:r w:rsidRPr="00A82849">
              <w:rPr>
                <w:rFonts w:ascii="Times New Roman" w:eastAsia="Times New Roman" w:hAnsi="Times New Roman" w:cs="Times New Roman"/>
                <w:color w:val="000000"/>
                <w:sz w:val="16"/>
                <w:szCs w:val="16"/>
              </w:rPr>
              <w:t>Submission for the approval from the Ministry of Technology.</w:t>
            </w:r>
          </w:p>
          <w:p w14:paraId="4A55F6BD" w14:textId="77777777" w:rsidR="00CB75A8" w:rsidRPr="00A82849" w:rsidRDefault="00CB75A8" w:rsidP="00D75223">
            <w:pPr>
              <w:pStyle w:val="ListParagraph"/>
              <w:numPr>
                <w:ilvl w:val="0"/>
                <w:numId w:val="71"/>
              </w:numPr>
              <w:rPr>
                <w:rFonts w:ascii="Times New Roman" w:eastAsia="Times New Roman" w:hAnsi="Times New Roman" w:cs="Times New Roman"/>
                <w:b/>
                <w:bCs/>
                <w:color w:val="000000"/>
                <w:sz w:val="16"/>
                <w:szCs w:val="16"/>
              </w:rPr>
            </w:pPr>
            <w:r w:rsidRPr="00A82849">
              <w:rPr>
                <w:rFonts w:ascii="Times New Roman" w:eastAsia="Times New Roman" w:hAnsi="Times New Roman" w:cs="Times New Roman"/>
                <w:color w:val="000000"/>
                <w:sz w:val="16"/>
                <w:szCs w:val="16"/>
              </w:rPr>
              <w:t>Public consultation</w:t>
            </w:r>
          </w:p>
          <w:p w14:paraId="5EE79523" w14:textId="77777777" w:rsidR="00CB75A8" w:rsidRPr="006E07F4" w:rsidRDefault="00CB75A8" w:rsidP="00D75223">
            <w:pPr>
              <w:pStyle w:val="ListParagraph"/>
              <w:numPr>
                <w:ilvl w:val="0"/>
                <w:numId w:val="71"/>
              </w:numPr>
              <w:rPr>
                <w:rFonts w:ascii="Times New Roman" w:eastAsia="Times New Roman" w:hAnsi="Times New Roman" w:cs="Times New Roman"/>
                <w:b/>
                <w:bCs/>
                <w:color w:val="000000"/>
                <w:sz w:val="16"/>
                <w:szCs w:val="16"/>
              </w:rPr>
            </w:pPr>
            <w:r w:rsidRPr="00A82849">
              <w:rPr>
                <w:rFonts w:ascii="Times New Roman" w:eastAsia="Times New Roman" w:hAnsi="Times New Roman" w:cs="Times New Roman"/>
                <w:color w:val="000000"/>
                <w:sz w:val="16"/>
                <w:szCs w:val="16"/>
              </w:rPr>
              <w:t>Cabinet Approval</w:t>
            </w:r>
          </w:p>
          <w:p w14:paraId="75514FCE" w14:textId="77777777" w:rsidR="00CB75A8" w:rsidRPr="00A82849" w:rsidRDefault="00CB75A8" w:rsidP="00D75223">
            <w:pPr>
              <w:pStyle w:val="ListParagraph"/>
              <w:numPr>
                <w:ilvl w:val="0"/>
                <w:numId w:val="71"/>
              </w:numPr>
              <w:rPr>
                <w:rFonts w:ascii="Times New Roman" w:eastAsia="Times New Roman" w:hAnsi="Times New Roman" w:cs="Times New Roman"/>
                <w:b/>
                <w:bCs/>
                <w:color w:val="000000"/>
                <w:sz w:val="16"/>
                <w:szCs w:val="16"/>
              </w:rPr>
            </w:pPr>
            <w:r w:rsidRPr="00A82849">
              <w:rPr>
                <w:rFonts w:ascii="Times New Roman" w:eastAsia="Times New Roman" w:hAnsi="Times New Roman" w:cs="Times New Roman"/>
                <w:color w:val="000000"/>
                <w:sz w:val="16"/>
                <w:szCs w:val="16"/>
              </w:rPr>
              <w:t xml:space="preserve">Publish the policy  </w:t>
            </w:r>
            <w:r w:rsidRPr="00A82849">
              <w:rPr>
                <w:rFonts w:ascii="Times New Roman" w:eastAsia="Times New Roman" w:hAnsi="Times New Roman" w:cs="Times New Roman"/>
                <w:b/>
                <w:bCs/>
                <w:color w:val="000000"/>
                <w:sz w:val="16"/>
                <w:szCs w:val="16"/>
              </w:rPr>
              <w:t xml:space="preserve">     </w:t>
            </w:r>
          </w:p>
        </w:tc>
        <w:tc>
          <w:tcPr>
            <w:tcW w:w="4394" w:type="dxa"/>
            <w:shd w:val="clear" w:color="auto" w:fill="auto"/>
            <w:hideMark/>
          </w:tcPr>
          <w:p w14:paraId="4B6F87D9" w14:textId="77777777" w:rsidR="00CB75A8" w:rsidRDefault="00CB75A8" w:rsidP="00D75223">
            <w:pPr>
              <w:pStyle w:val="ListParagraph"/>
              <w:numPr>
                <w:ilvl w:val="0"/>
                <w:numId w:val="71"/>
              </w:numPr>
              <w:rPr>
                <w:rFonts w:ascii="Times New Roman" w:eastAsia="Times New Roman" w:hAnsi="Times New Roman" w:cs="Times New Roman"/>
                <w:color w:val="000000"/>
                <w:sz w:val="16"/>
                <w:szCs w:val="16"/>
              </w:rPr>
            </w:pPr>
            <w:proofErr w:type="spellStart"/>
            <w:r w:rsidRPr="006E07F4">
              <w:rPr>
                <w:rFonts w:ascii="Times New Roman" w:eastAsia="Times New Roman" w:hAnsi="Times New Roman" w:cs="Times New Roman"/>
                <w:color w:val="000000"/>
                <w:sz w:val="16"/>
                <w:szCs w:val="16"/>
              </w:rPr>
              <w:t>MoT</w:t>
            </w:r>
            <w:proofErr w:type="spellEnd"/>
            <w:r w:rsidRPr="006E07F4">
              <w:rPr>
                <w:rFonts w:ascii="Times New Roman" w:eastAsia="Times New Roman" w:hAnsi="Times New Roman" w:cs="Times New Roman"/>
                <w:color w:val="000000"/>
                <w:sz w:val="16"/>
                <w:szCs w:val="16"/>
              </w:rPr>
              <w:t xml:space="preserve"> approval is obtained</w:t>
            </w:r>
          </w:p>
          <w:p w14:paraId="10BB6CF9" w14:textId="77777777" w:rsidR="00CB75A8" w:rsidRDefault="00CB75A8" w:rsidP="00D75223">
            <w:pPr>
              <w:pStyle w:val="ListParagraph"/>
              <w:numPr>
                <w:ilvl w:val="0"/>
                <w:numId w:val="71"/>
              </w:numPr>
              <w:rPr>
                <w:rFonts w:ascii="Times New Roman" w:eastAsia="Times New Roman" w:hAnsi="Times New Roman" w:cs="Times New Roman"/>
                <w:color w:val="000000"/>
                <w:sz w:val="16"/>
                <w:szCs w:val="16"/>
              </w:rPr>
            </w:pPr>
            <w:r w:rsidRPr="006E07F4">
              <w:rPr>
                <w:rFonts w:ascii="Times New Roman" w:eastAsia="Times New Roman" w:hAnsi="Times New Roman" w:cs="Times New Roman"/>
                <w:color w:val="000000"/>
                <w:sz w:val="16"/>
                <w:szCs w:val="16"/>
              </w:rPr>
              <w:t>Public consultation is ongoing</w:t>
            </w:r>
          </w:p>
          <w:p w14:paraId="01503778" w14:textId="77777777" w:rsidR="00CB75A8" w:rsidRPr="006E07F4" w:rsidRDefault="00CB75A8" w:rsidP="00D75223">
            <w:pPr>
              <w:pStyle w:val="ListParagraph"/>
              <w:numPr>
                <w:ilvl w:val="0"/>
                <w:numId w:val="71"/>
              </w:numPr>
              <w:rPr>
                <w:rFonts w:ascii="Times New Roman" w:eastAsia="Times New Roman" w:hAnsi="Times New Roman" w:cs="Times New Roman"/>
                <w:color w:val="000000"/>
                <w:sz w:val="16"/>
                <w:szCs w:val="16"/>
              </w:rPr>
            </w:pPr>
            <w:r w:rsidRPr="006E07F4">
              <w:rPr>
                <w:rFonts w:ascii="Times New Roman" w:eastAsia="Times New Roman" w:hAnsi="Times New Roman" w:cs="Times New Roman"/>
                <w:color w:val="000000"/>
                <w:sz w:val="16"/>
                <w:szCs w:val="16"/>
              </w:rPr>
              <w:t>Policy publication is pending</w:t>
            </w:r>
          </w:p>
        </w:tc>
        <w:tc>
          <w:tcPr>
            <w:tcW w:w="3204" w:type="dxa"/>
            <w:vMerge/>
            <w:hideMark/>
          </w:tcPr>
          <w:p w14:paraId="7FFED7E4"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7116AED8" w14:textId="77777777" w:rsidTr="002A752B">
        <w:trPr>
          <w:trHeight w:val="480"/>
        </w:trPr>
        <w:tc>
          <w:tcPr>
            <w:tcW w:w="0" w:type="auto"/>
            <w:vMerge/>
            <w:hideMark/>
          </w:tcPr>
          <w:p w14:paraId="5385E46F"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52994765"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5D54DC0F" w14:textId="77777777" w:rsidR="00CB75A8" w:rsidRPr="002F38D6" w:rsidRDefault="00CB75A8" w:rsidP="005762FA">
            <w:pPr>
              <w:rPr>
                <w:rFonts w:ascii="Times New Roman" w:eastAsia="Times New Roman" w:hAnsi="Times New Roman" w:cs="Times New Roman"/>
                <w:sz w:val="16"/>
                <w:szCs w:val="16"/>
              </w:rPr>
            </w:pPr>
            <w:r w:rsidRPr="002F38D6">
              <w:rPr>
                <w:rFonts w:ascii="Times New Roman" w:eastAsia="Times New Roman" w:hAnsi="Times New Roman" w:cs="Times New Roman"/>
                <w:b/>
                <w:bCs/>
                <w:sz w:val="16"/>
                <w:szCs w:val="16"/>
              </w:rPr>
              <w:t>Digital Signatures and Digital Certificates guideline</w:t>
            </w:r>
            <w:r w:rsidRPr="002F38D6">
              <w:rPr>
                <w:rFonts w:ascii="Times New Roman" w:eastAsia="Times New Roman" w:hAnsi="Times New Roman" w:cs="Times New Roman"/>
                <w:sz w:val="16"/>
                <w:szCs w:val="16"/>
              </w:rPr>
              <w:t xml:space="preserve">    Finalized and published </w:t>
            </w:r>
          </w:p>
        </w:tc>
        <w:tc>
          <w:tcPr>
            <w:tcW w:w="4394" w:type="dxa"/>
            <w:shd w:val="clear" w:color="auto" w:fill="auto"/>
            <w:noWrap/>
            <w:hideMark/>
          </w:tcPr>
          <w:p w14:paraId="1B8B1AA5" w14:textId="5E410C21" w:rsidR="00CB75A8" w:rsidRPr="002F38D6" w:rsidRDefault="00CB75A8" w:rsidP="005762F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initiated</w:t>
            </w:r>
          </w:p>
        </w:tc>
        <w:tc>
          <w:tcPr>
            <w:tcW w:w="3204" w:type="dxa"/>
            <w:vMerge/>
            <w:hideMark/>
          </w:tcPr>
          <w:p w14:paraId="7BF96FD5"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67949DCD" w14:textId="77777777" w:rsidTr="002A752B">
        <w:trPr>
          <w:trHeight w:val="1680"/>
        </w:trPr>
        <w:tc>
          <w:tcPr>
            <w:tcW w:w="0" w:type="auto"/>
            <w:vMerge/>
            <w:hideMark/>
          </w:tcPr>
          <w:p w14:paraId="0E3E987F"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126CF5B7"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791B1C15" w14:textId="77777777" w:rsidR="00CB75A8" w:rsidRPr="006E07F4" w:rsidRDefault="00CB75A8" w:rsidP="005762FA">
            <w:pPr>
              <w:rPr>
                <w:rFonts w:ascii="Times New Roman" w:eastAsia="Times New Roman" w:hAnsi="Times New Roman" w:cs="Times New Roman"/>
                <w:color w:val="000000"/>
                <w:sz w:val="16"/>
                <w:szCs w:val="16"/>
              </w:rPr>
            </w:pPr>
            <w:r w:rsidRPr="006E07F4">
              <w:rPr>
                <w:rFonts w:ascii="Times New Roman" w:eastAsia="Times New Roman" w:hAnsi="Times New Roman" w:cs="Times New Roman"/>
                <w:b/>
                <w:bCs/>
                <w:color w:val="000000"/>
                <w:sz w:val="16"/>
                <w:szCs w:val="16"/>
              </w:rPr>
              <w:t xml:space="preserve">Domestic Preference Guidelines     </w:t>
            </w:r>
          </w:p>
          <w:p w14:paraId="20115116" w14:textId="77777777" w:rsidR="00CB75A8" w:rsidRDefault="00CB75A8" w:rsidP="00D75223">
            <w:pPr>
              <w:pStyle w:val="ListParagraph"/>
              <w:numPr>
                <w:ilvl w:val="0"/>
                <w:numId w:val="72"/>
              </w:numPr>
              <w:rPr>
                <w:rFonts w:ascii="Times New Roman" w:eastAsia="Times New Roman" w:hAnsi="Times New Roman" w:cs="Times New Roman"/>
                <w:color w:val="000000"/>
                <w:sz w:val="16"/>
                <w:szCs w:val="16"/>
              </w:rPr>
            </w:pPr>
            <w:r w:rsidRPr="006E07F4">
              <w:rPr>
                <w:rFonts w:ascii="Times New Roman" w:eastAsia="Times New Roman" w:hAnsi="Times New Roman" w:cs="Times New Roman"/>
                <w:color w:val="000000"/>
                <w:sz w:val="16"/>
                <w:szCs w:val="16"/>
              </w:rPr>
              <w:t xml:space="preserve">Designed the guidelines and published in 2020 October. Public Finance circular has been issued. This was practiced since then. Recently there were calls for a review of the original guidelines. </w:t>
            </w:r>
          </w:p>
          <w:p w14:paraId="53606B6B" w14:textId="77777777" w:rsidR="00CB75A8" w:rsidRPr="006E07F4" w:rsidRDefault="00CB75A8" w:rsidP="00D75223">
            <w:pPr>
              <w:pStyle w:val="ListParagraph"/>
              <w:numPr>
                <w:ilvl w:val="0"/>
                <w:numId w:val="72"/>
              </w:numPr>
              <w:rPr>
                <w:rFonts w:ascii="Times New Roman" w:eastAsia="Times New Roman" w:hAnsi="Times New Roman" w:cs="Times New Roman"/>
                <w:color w:val="000000"/>
                <w:sz w:val="16"/>
                <w:szCs w:val="16"/>
              </w:rPr>
            </w:pPr>
            <w:r w:rsidRPr="006E07F4">
              <w:rPr>
                <w:rFonts w:ascii="Times New Roman" w:eastAsia="Times New Roman" w:hAnsi="Times New Roman" w:cs="Times New Roman"/>
                <w:color w:val="000000"/>
                <w:sz w:val="16"/>
                <w:szCs w:val="16"/>
              </w:rPr>
              <w:t>Steering Committee Review</w:t>
            </w:r>
            <w:r w:rsidRPr="006E07F4">
              <w:rPr>
                <w:rFonts w:ascii="Times New Roman" w:eastAsia="Times New Roman" w:hAnsi="Times New Roman" w:cs="Times New Roman"/>
                <w:color w:val="000000"/>
                <w:sz w:val="16"/>
                <w:szCs w:val="16"/>
              </w:rPr>
              <w:br/>
              <w:t>Approval for the guidelines</w:t>
            </w:r>
          </w:p>
        </w:tc>
        <w:tc>
          <w:tcPr>
            <w:tcW w:w="4394" w:type="dxa"/>
            <w:shd w:val="clear" w:color="auto" w:fill="auto"/>
            <w:noWrap/>
            <w:hideMark/>
          </w:tcPr>
          <w:p w14:paraId="3505CB14" w14:textId="77777777" w:rsidR="00CB75A8" w:rsidRPr="002F38D6" w:rsidRDefault="00CB75A8" w:rsidP="005762FA">
            <w:pPr>
              <w:rPr>
                <w:rFonts w:ascii="Times New Roman" w:eastAsia="Times New Roman" w:hAnsi="Times New Roman" w:cs="Times New Roman"/>
                <w:color w:val="000000"/>
                <w:sz w:val="16"/>
                <w:szCs w:val="16"/>
              </w:rPr>
            </w:pPr>
            <w:r w:rsidRPr="002F38D6">
              <w:rPr>
                <w:rFonts w:ascii="Times New Roman" w:eastAsia="Times New Roman" w:hAnsi="Times New Roman" w:cs="Times New Roman"/>
                <w:color w:val="000000"/>
                <w:sz w:val="16"/>
                <w:szCs w:val="16"/>
              </w:rPr>
              <w:t>Steering committee discussions are ongoing</w:t>
            </w:r>
          </w:p>
        </w:tc>
        <w:tc>
          <w:tcPr>
            <w:tcW w:w="3204" w:type="dxa"/>
            <w:vMerge/>
            <w:hideMark/>
          </w:tcPr>
          <w:p w14:paraId="2BE55D81"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7D67C561" w14:textId="77777777" w:rsidTr="002A752B">
        <w:trPr>
          <w:trHeight w:val="960"/>
        </w:trPr>
        <w:tc>
          <w:tcPr>
            <w:tcW w:w="0" w:type="auto"/>
            <w:vMerge/>
            <w:hideMark/>
          </w:tcPr>
          <w:p w14:paraId="4B76A653"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21D7AABA"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69BD5C9D" w14:textId="77777777" w:rsidR="00CB75A8" w:rsidRPr="00F12C72" w:rsidRDefault="00CB75A8" w:rsidP="005762FA">
            <w:pPr>
              <w:rPr>
                <w:rFonts w:ascii="Times New Roman" w:eastAsia="Times New Roman" w:hAnsi="Times New Roman" w:cs="Times New Roman"/>
                <w:sz w:val="16"/>
                <w:szCs w:val="16"/>
              </w:rPr>
            </w:pPr>
            <w:r w:rsidRPr="00F12C72">
              <w:rPr>
                <w:rFonts w:ascii="Times New Roman" w:eastAsia="Times New Roman" w:hAnsi="Times New Roman" w:cs="Times New Roman"/>
                <w:b/>
                <w:bCs/>
                <w:sz w:val="16"/>
                <w:szCs w:val="16"/>
              </w:rPr>
              <w:t>Digital Document Management Policy</w:t>
            </w:r>
          </w:p>
          <w:p w14:paraId="2096D1F9" w14:textId="77777777" w:rsidR="00CB75A8" w:rsidRDefault="00CB75A8" w:rsidP="00D75223">
            <w:pPr>
              <w:pStyle w:val="ListParagraph"/>
              <w:numPr>
                <w:ilvl w:val="0"/>
                <w:numId w:val="73"/>
              </w:numPr>
              <w:rPr>
                <w:rFonts w:ascii="Times New Roman" w:eastAsia="Times New Roman" w:hAnsi="Times New Roman" w:cs="Times New Roman"/>
                <w:sz w:val="16"/>
                <w:szCs w:val="16"/>
              </w:rPr>
            </w:pPr>
            <w:r w:rsidRPr="00F12C72">
              <w:rPr>
                <w:rFonts w:ascii="Times New Roman" w:eastAsia="Times New Roman" w:hAnsi="Times New Roman" w:cs="Times New Roman"/>
                <w:sz w:val="16"/>
                <w:szCs w:val="16"/>
              </w:rPr>
              <w:t>Finalization of the internal review of the draft policy</w:t>
            </w:r>
          </w:p>
          <w:p w14:paraId="5501F640" w14:textId="77777777" w:rsidR="00CB75A8" w:rsidRPr="00F12C72" w:rsidRDefault="00CB75A8" w:rsidP="00D75223">
            <w:pPr>
              <w:pStyle w:val="ListParagraph"/>
              <w:numPr>
                <w:ilvl w:val="0"/>
                <w:numId w:val="73"/>
              </w:numPr>
              <w:rPr>
                <w:rFonts w:ascii="Times New Roman" w:eastAsia="Times New Roman" w:hAnsi="Times New Roman" w:cs="Times New Roman"/>
                <w:sz w:val="16"/>
                <w:szCs w:val="16"/>
              </w:rPr>
            </w:pPr>
            <w:r w:rsidRPr="00F12C72">
              <w:rPr>
                <w:rFonts w:ascii="Times New Roman" w:eastAsia="Times New Roman" w:hAnsi="Times New Roman" w:cs="Times New Roman"/>
                <w:sz w:val="16"/>
                <w:szCs w:val="16"/>
              </w:rPr>
              <w:t>Appoint a review committee and commence policy review</w:t>
            </w:r>
          </w:p>
        </w:tc>
        <w:tc>
          <w:tcPr>
            <w:tcW w:w="4394" w:type="dxa"/>
            <w:shd w:val="clear" w:color="auto" w:fill="auto"/>
            <w:hideMark/>
          </w:tcPr>
          <w:p w14:paraId="4750E950" w14:textId="77777777" w:rsidR="00CB75A8" w:rsidRDefault="00CB75A8" w:rsidP="00D75223">
            <w:pPr>
              <w:pStyle w:val="ListParagraph"/>
              <w:numPr>
                <w:ilvl w:val="0"/>
                <w:numId w:val="73"/>
              </w:numPr>
              <w:rPr>
                <w:rFonts w:ascii="Times New Roman" w:eastAsia="Times New Roman" w:hAnsi="Times New Roman" w:cs="Times New Roman"/>
                <w:color w:val="000000"/>
                <w:sz w:val="16"/>
                <w:szCs w:val="16"/>
              </w:rPr>
            </w:pPr>
            <w:r w:rsidRPr="00F12C72">
              <w:rPr>
                <w:rFonts w:ascii="Times New Roman" w:eastAsia="Times New Roman" w:hAnsi="Times New Roman" w:cs="Times New Roman"/>
                <w:color w:val="000000"/>
                <w:sz w:val="16"/>
                <w:szCs w:val="16"/>
              </w:rPr>
              <w:t>Internal review is completed</w:t>
            </w:r>
          </w:p>
          <w:p w14:paraId="061389C4" w14:textId="77777777" w:rsidR="00CB75A8" w:rsidRDefault="00CB75A8" w:rsidP="00D75223">
            <w:pPr>
              <w:pStyle w:val="ListParagraph"/>
              <w:numPr>
                <w:ilvl w:val="0"/>
                <w:numId w:val="73"/>
              </w:numPr>
              <w:rPr>
                <w:rFonts w:ascii="Times New Roman" w:eastAsia="Times New Roman" w:hAnsi="Times New Roman" w:cs="Times New Roman"/>
                <w:color w:val="000000"/>
                <w:sz w:val="16"/>
                <w:szCs w:val="16"/>
              </w:rPr>
            </w:pPr>
            <w:r w:rsidRPr="00F12C72">
              <w:rPr>
                <w:rFonts w:ascii="Times New Roman" w:eastAsia="Times New Roman" w:hAnsi="Times New Roman" w:cs="Times New Roman"/>
                <w:color w:val="000000"/>
                <w:sz w:val="16"/>
                <w:szCs w:val="16"/>
              </w:rPr>
              <w:t>Review committee formation and policy review are pending (external review)</w:t>
            </w:r>
          </w:p>
          <w:p w14:paraId="3698E6AA" w14:textId="77777777" w:rsidR="00CB75A8" w:rsidRPr="00F12C72" w:rsidRDefault="00CB75A8" w:rsidP="00D75223">
            <w:pPr>
              <w:pStyle w:val="ListParagraph"/>
              <w:numPr>
                <w:ilvl w:val="0"/>
                <w:numId w:val="73"/>
              </w:numPr>
              <w:rPr>
                <w:rFonts w:ascii="Times New Roman" w:eastAsia="Times New Roman" w:hAnsi="Times New Roman" w:cs="Times New Roman"/>
                <w:color w:val="000000"/>
                <w:sz w:val="16"/>
                <w:szCs w:val="16"/>
              </w:rPr>
            </w:pPr>
            <w:r w:rsidRPr="00F12C72">
              <w:rPr>
                <w:rFonts w:ascii="Times New Roman" w:eastAsia="Times New Roman" w:hAnsi="Times New Roman" w:cs="Times New Roman"/>
                <w:color w:val="000000"/>
                <w:sz w:val="16"/>
                <w:szCs w:val="16"/>
              </w:rPr>
              <w:t>Policy publication is pending</w:t>
            </w:r>
          </w:p>
        </w:tc>
        <w:tc>
          <w:tcPr>
            <w:tcW w:w="3204" w:type="dxa"/>
            <w:vMerge/>
            <w:hideMark/>
          </w:tcPr>
          <w:p w14:paraId="4FB20A8D" w14:textId="77777777" w:rsidR="00CB75A8" w:rsidRPr="002F38D6" w:rsidRDefault="00CB75A8" w:rsidP="005762FA">
            <w:pPr>
              <w:jc w:val="center"/>
              <w:rPr>
                <w:rFonts w:ascii="Times New Roman" w:eastAsia="Times New Roman" w:hAnsi="Times New Roman" w:cs="Times New Roman"/>
                <w:color w:val="000000"/>
                <w:sz w:val="16"/>
                <w:szCs w:val="16"/>
              </w:rPr>
            </w:pPr>
          </w:p>
        </w:tc>
      </w:tr>
      <w:tr w:rsidR="00CB75A8" w:rsidRPr="002F38D6" w14:paraId="7A53A04E" w14:textId="77777777" w:rsidTr="002A752B">
        <w:trPr>
          <w:trHeight w:val="960"/>
        </w:trPr>
        <w:tc>
          <w:tcPr>
            <w:tcW w:w="0" w:type="auto"/>
            <w:vMerge/>
            <w:hideMark/>
          </w:tcPr>
          <w:p w14:paraId="110C0F81"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3260" w:type="dxa"/>
            <w:vMerge/>
            <w:hideMark/>
          </w:tcPr>
          <w:p w14:paraId="16BB85AF" w14:textId="77777777" w:rsidR="00CB75A8" w:rsidRPr="002F38D6" w:rsidRDefault="00CB75A8" w:rsidP="005762FA">
            <w:pPr>
              <w:jc w:val="center"/>
              <w:rPr>
                <w:rFonts w:ascii="Times New Roman" w:eastAsia="Times New Roman" w:hAnsi="Times New Roman" w:cs="Times New Roman"/>
                <w:color w:val="000000"/>
                <w:sz w:val="16"/>
                <w:szCs w:val="16"/>
              </w:rPr>
            </w:pPr>
          </w:p>
        </w:tc>
        <w:tc>
          <w:tcPr>
            <w:tcW w:w="4111" w:type="dxa"/>
            <w:shd w:val="clear" w:color="auto" w:fill="auto"/>
            <w:hideMark/>
          </w:tcPr>
          <w:p w14:paraId="3304386E" w14:textId="77777777" w:rsidR="00CB75A8" w:rsidRDefault="00CB75A8" w:rsidP="00D75223">
            <w:pPr>
              <w:pStyle w:val="ListParagraph"/>
              <w:numPr>
                <w:ilvl w:val="0"/>
                <w:numId w:val="73"/>
              </w:numPr>
              <w:rPr>
                <w:rFonts w:ascii="Times New Roman" w:eastAsia="Times New Roman" w:hAnsi="Times New Roman" w:cs="Times New Roman"/>
                <w:b/>
                <w:bCs/>
                <w:sz w:val="16"/>
                <w:szCs w:val="16"/>
              </w:rPr>
            </w:pPr>
            <w:r w:rsidRPr="0058207F">
              <w:rPr>
                <w:rFonts w:ascii="Times New Roman" w:eastAsia="Times New Roman" w:hAnsi="Times New Roman" w:cs="Times New Roman"/>
                <w:b/>
                <w:bCs/>
                <w:sz w:val="16"/>
                <w:szCs w:val="16"/>
              </w:rPr>
              <w:t xml:space="preserve">Cloud Services Policy    </w:t>
            </w:r>
          </w:p>
          <w:p w14:paraId="43F5B418" w14:textId="77777777" w:rsidR="00CB75A8" w:rsidRPr="0058207F" w:rsidRDefault="00CB75A8" w:rsidP="00D75223">
            <w:pPr>
              <w:pStyle w:val="ListParagraph"/>
              <w:numPr>
                <w:ilvl w:val="0"/>
                <w:numId w:val="73"/>
              </w:numPr>
              <w:rPr>
                <w:rFonts w:ascii="Times New Roman" w:eastAsia="Times New Roman" w:hAnsi="Times New Roman" w:cs="Times New Roman"/>
                <w:b/>
                <w:bCs/>
                <w:sz w:val="16"/>
                <w:szCs w:val="16"/>
              </w:rPr>
            </w:pPr>
            <w:r w:rsidRPr="0058207F">
              <w:rPr>
                <w:rFonts w:ascii="Times New Roman" w:eastAsia="Times New Roman" w:hAnsi="Times New Roman" w:cs="Times New Roman"/>
                <w:sz w:val="16"/>
                <w:szCs w:val="16"/>
              </w:rPr>
              <w:t>Finalization of the internal review of the draft policy</w:t>
            </w:r>
          </w:p>
          <w:p w14:paraId="440AD848" w14:textId="77777777" w:rsidR="00CB75A8" w:rsidRPr="00644E0B" w:rsidRDefault="00CB75A8" w:rsidP="00D75223">
            <w:pPr>
              <w:pStyle w:val="ListParagraph"/>
              <w:numPr>
                <w:ilvl w:val="0"/>
                <w:numId w:val="73"/>
              </w:numPr>
              <w:rPr>
                <w:rFonts w:ascii="Times New Roman" w:eastAsia="Times New Roman" w:hAnsi="Times New Roman" w:cs="Times New Roman"/>
                <w:b/>
                <w:bCs/>
                <w:sz w:val="16"/>
                <w:szCs w:val="16"/>
              </w:rPr>
            </w:pPr>
            <w:r w:rsidRPr="0058207F">
              <w:rPr>
                <w:rFonts w:ascii="Times New Roman" w:eastAsia="Times New Roman" w:hAnsi="Times New Roman" w:cs="Times New Roman"/>
                <w:sz w:val="16"/>
                <w:szCs w:val="16"/>
              </w:rPr>
              <w:t>Appoint a review committee and commence policy review</w:t>
            </w:r>
          </w:p>
          <w:p w14:paraId="6F181AA5" w14:textId="77777777" w:rsidR="00CB75A8" w:rsidRDefault="00CB75A8" w:rsidP="005762FA">
            <w:pPr>
              <w:rPr>
                <w:rFonts w:ascii="Times New Roman" w:eastAsia="Times New Roman" w:hAnsi="Times New Roman" w:cs="Times New Roman"/>
                <w:b/>
                <w:bCs/>
                <w:sz w:val="16"/>
                <w:szCs w:val="16"/>
              </w:rPr>
            </w:pPr>
          </w:p>
          <w:p w14:paraId="0AC319A4" w14:textId="77777777" w:rsidR="00CB75A8" w:rsidRDefault="00CB75A8" w:rsidP="005762FA">
            <w:pPr>
              <w:rPr>
                <w:rFonts w:ascii="Times New Roman" w:eastAsia="Times New Roman" w:hAnsi="Times New Roman" w:cs="Times New Roman"/>
                <w:b/>
                <w:bCs/>
                <w:sz w:val="16"/>
                <w:szCs w:val="16"/>
              </w:rPr>
            </w:pPr>
          </w:p>
          <w:p w14:paraId="79BB590E" w14:textId="77777777" w:rsidR="00CB75A8" w:rsidRPr="00644E0B" w:rsidRDefault="00CB75A8" w:rsidP="005762FA">
            <w:pPr>
              <w:rPr>
                <w:rFonts w:ascii="Times New Roman" w:eastAsia="Times New Roman" w:hAnsi="Times New Roman" w:cs="Times New Roman"/>
                <w:b/>
                <w:bCs/>
                <w:sz w:val="16"/>
                <w:szCs w:val="16"/>
              </w:rPr>
            </w:pPr>
          </w:p>
        </w:tc>
        <w:tc>
          <w:tcPr>
            <w:tcW w:w="4394" w:type="dxa"/>
            <w:shd w:val="clear" w:color="auto" w:fill="auto"/>
            <w:hideMark/>
          </w:tcPr>
          <w:p w14:paraId="23545BEF" w14:textId="77777777" w:rsidR="00CB75A8" w:rsidRDefault="00CB75A8" w:rsidP="00D75223">
            <w:pPr>
              <w:pStyle w:val="ListParagraph"/>
              <w:numPr>
                <w:ilvl w:val="0"/>
                <w:numId w:val="73"/>
              </w:numPr>
              <w:rPr>
                <w:rFonts w:ascii="Times New Roman" w:eastAsia="Times New Roman" w:hAnsi="Times New Roman" w:cs="Times New Roman"/>
                <w:color w:val="000000"/>
                <w:sz w:val="16"/>
                <w:szCs w:val="16"/>
              </w:rPr>
            </w:pPr>
            <w:r w:rsidRPr="0058207F">
              <w:rPr>
                <w:rFonts w:ascii="Times New Roman" w:eastAsia="Times New Roman" w:hAnsi="Times New Roman" w:cs="Times New Roman"/>
                <w:color w:val="000000"/>
                <w:sz w:val="16"/>
                <w:szCs w:val="16"/>
              </w:rPr>
              <w:t>Internal review is completed</w:t>
            </w:r>
          </w:p>
          <w:p w14:paraId="76579E63" w14:textId="77777777" w:rsidR="00CB75A8" w:rsidRDefault="00CB75A8" w:rsidP="00D75223">
            <w:pPr>
              <w:pStyle w:val="ListParagraph"/>
              <w:numPr>
                <w:ilvl w:val="0"/>
                <w:numId w:val="73"/>
              </w:numPr>
              <w:rPr>
                <w:rFonts w:ascii="Times New Roman" w:eastAsia="Times New Roman" w:hAnsi="Times New Roman" w:cs="Times New Roman"/>
                <w:color w:val="000000"/>
                <w:sz w:val="16"/>
                <w:szCs w:val="16"/>
              </w:rPr>
            </w:pPr>
            <w:r w:rsidRPr="0058207F">
              <w:rPr>
                <w:rFonts w:ascii="Times New Roman" w:eastAsia="Times New Roman" w:hAnsi="Times New Roman" w:cs="Times New Roman"/>
                <w:color w:val="000000"/>
                <w:sz w:val="16"/>
                <w:szCs w:val="16"/>
              </w:rPr>
              <w:t>Review committee formation and policy review are pending (external review)</w:t>
            </w:r>
          </w:p>
          <w:p w14:paraId="1A642F82" w14:textId="77777777" w:rsidR="00CB75A8" w:rsidRPr="0058207F" w:rsidRDefault="00CB75A8" w:rsidP="00D75223">
            <w:pPr>
              <w:pStyle w:val="ListParagraph"/>
              <w:numPr>
                <w:ilvl w:val="0"/>
                <w:numId w:val="73"/>
              </w:numPr>
              <w:rPr>
                <w:rFonts w:ascii="Times New Roman" w:eastAsia="Times New Roman" w:hAnsi="Times New Roman" w:cs="Times New Roman"/>
                <w:color w:val="000000"/>
                <w:sz w:val="16"/>
                <w:szCs w:val="16"/>
              </w:rPr>
            </w:pPr>
            <w:r w:rsidRPr="0058207F">
              <w:rPr>
                <w:rFonts w:ascii="Times New Roman" w:eastAsia="Times New Roman" w:hAnsi="Times New Roman" w:cs="Times New Roman"/>
                <w:color w:val="000000"/>
                <w:sz w:val="16"/>
                <w:szCs w:val="16"/>
              </w:rPr>
              <w:t>Policy publication is pending</w:t>
            </w:r>
          </w:p>
        </w:tc>
        <w:tc>
          <w:tcPr>
            <w:tcW w:w="3204" w:type="dxa"/>
            <w:vMerge/>
            <w:hideMark/>
          </w:tcPr>
          <w:p w14:paraId="73C0E1F3" w14:textId="77777777" w:rsidR="00CB75A8" w:rsidRPr="002F38D6" w:rsidRDefault="00CB75A8" w:rsidP="005762FA">
            <w:pPr>
              <w:jc w:val="center"/>
              <w:rPr>
                <w:rFonts w:ascii="Times New Roman" w:eastAsia="Times New Roman" w:hAnsi="Times New Roman" w:cs="Times New Roman"/>
                <w:color w:val="000000"/>
                <w:sz w:val="16"/>
                <w:szCs w:val="16"/>
              </w:rPr>
            </w:pPr>
          </w:p>
        </w:tc>
      </w:tr>
    </w:tbl>
    <w:p w14:paraId="74D106F2" w14:textId="77777777" w:rsidR="00C850AC" w:rsidRDefault="00C850AC">
      <w:pPr>
        <w:rPr>
          <w:rFonts w:ascii="Times New Roman" w:eastAsia="Times New Roman" w:hAnsi="Times New Roman" w:cs="Times New Roman"/>
          <w:b/>
          <w:bCs/>
          <w:sz w:val="22"/>
          <w:szCs w:val="22"/>
          <w:lang w:bidi="si-LK"/>
        </w:rPr>
      </w:pPr>
    </w:p>
    <w:p w14:paraId="484140AF" w14:textId="77777777" w:rsidR="00CA1F28" w:rsidRDefault="00CA1F28">
      <w:pPr>
        <w:rPr>
          <w:rFonts w:ascii="Times New Roman" w:eastAsia="Times New Roman" w:hAnsi="Times New Roman" w:cs="Times New Roman"/>
          <w:b/>
          <w:bCs/>
          <w:sz w:val="22"/>
          <w:szCs w:val="22"/>
          <w:lang w:bidi="si-LK"/>
        </w:rPr>
      </w:pPr>
      <w:r>
        <w:rPr>
          <w:rFonts w:ascii="Times New Roman" w:eastAsia="Times New Roman" w:hAnsi="Times New Roman" w:cs="Times New Roman"/>
          <w:b/>
          <w:bCs/>
          <w:sz w:val="22"/>
          <w:szCs w:val="22"/>
          <w:lang w:bidi="si-LK"/>
        </w:rPr>
        <w:br w:type="page"/>
      </w:r>
    </w:p>
    <w:p w14:paraId="0D807AA3" w14:textId="71042D0D" w:rsidR="00264766" w:rsidRPr="00264766" w:rsidRDefault="00264766" w:rsidP="00264766">
      <w:pPr>
        <w:jc w:val="center"/>
        <w:rPr>
          <w:rFonts w:ascii="Times New Roman" w:eastAsia="Times New Roman" w:hAnsi="Times New Roman" w:cs="Times New Roman"/>
          <w:b/>
          <w:bCs/>
          <w:sz w:val="22"/>
          <w:szCs w:val="22"/>
          <w:lang w:bidi="si-LK"/>
        </w:rPr>
      </w:pPr>
      <w:r w:rsidRPr="00264766">
        <w:rPr>
          <w:rFonts w:ascii="Times New Roman" w:eastAsia="Times New Roman" w:hAnsi="Times New Roman" w:cs="Times New Roman"/>
          <w:b/>
          <w:bCs/>
          <w:sz w:val="22"/>
          <w:szCs w:val="22"/>
          <w:lang w:bidi="si-LK"/>
        </w:rPr>
        <w:t>Digital Government- External Funded Projects</w:t>
      </w:r>
    </w:p>
    <w:p w14:paraId="19B4258E" w14:textId="77777777" w:rsidR="00264766" w:rsidRDefault="00264766">
      <w:pPr>
        <w:rPr>
          <w:rFonts w:ascii="Times New Roman" w:eastAsia="Times New Roman" w:hAnsi="Times New Roman" w:cs="Times New Roman"/>
          <w:b/>
          <w:color w:val="000000"/>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3558"/>
        <w:gridCol w:w="964"/>
        <w:gridCol w:w="5347"/>
        <w:gridCol w:w="5258"/>
      </w:tblGrid>
      <w:tr w:rsidR="00454BCF" w:rsidRPr="00A071A6" w14:paraId="54D7D5C4" w14:textId="77777777" w:rsidTr="00264766">
        <w:trPr>
          <w:trHeight w:val="1530"/>
          <w:tblHeader/>
        </w:trPr>
        <w:tc>
          <w:tcPr>
            <w:tcW w:w="0" w:type="auto"/>
            <w:shd w:val="clear" w:color="000000" w:fill="FFC000"/>
            <w:hideMark/>
          </w:tcPr>
          <w:p w14:paraId="61AD663D" w14:textId="77777777" w:rsidR="00454BCF" w:rsidRPr="00A071A6" w:rsidRDefault="00454BCF" w:rsidP="00487738">
            <w:pPr>
              <w:jc w:val="center"/>
              <w:rPr>
                <w:rFonts w:ascii="Times New Roman" w:eastAsia="Times New Roman" w:hAnsi="Times New Roman" w:cs="Times New Roman"/>
                <w:b/>
                <w:bCs/>
                <w:sz w:val="16"/>
                <w:szCs w:val="16"/>
                <w:lang w:bidi="si-LK"/>
              </w:rPr>
            </w:pPr>
            <w:r w:rsidRPr="00A071A6">
              <w:rPr>
                <w:rFonts w:ascii="Times New Roman" w:eastAsia="Times New Roman" w:hAnsi="Times New Roman" w:cs="Times New Roman"/>
                <w:b/>
                <w:bCs/>
                <w:sz w:val="16"/>
                <w:szCs w:val="16"/>
                <w:lang w:bidi="si-LK"/>
              </w:rPr>
              <w:t>#</w:t>
            </w:r>
          </w:p>
        </w:tc>
        <w:tc>
          <w:tcPr>
            <w:tcW w:w="0" w:type="auto"/>
            <w:shd w:val="clear" w:color="000000" w:fill="FFC000"/>
            <w:hideMark/>
          </w:tcPr>
          <w:p w14:paraId="543824E0" w14:textId="77777777" w:rsidR="00454BCF" w:rsidRPr="00A071A6" w:rsidRDefault="00454BCF" w:rsidP="00487738">
            <w:pPr>
              <w:jc w:val="center"/>
              <w:rPr>
                <w:rFonts w:ascii="Times New Roman" w:eastAsia="Times New Roman" w:hAnsi="Times New Roman" w:cs="Times New Roman"/>
                <w:b/>
                <w:bCs/>
                <w:sz w:val="16"/>
                <w:szCs w:val="16"/>
                <w:lang w:bidi="si-LK"/>
              </w:rPr>
            </w:pPr>
            <w:r w:rsidRPr="00A071A6">
              <w:rPr>
                <w:rFonts w:ascii="Times New Roman" w:eastAsia="Times New Roman" w:hAnsi="Times New Roman" w:cs="Times New Roman"/>
                <w:b/>
                <w:bCs/>
                <w:sz w:val="16"/>
                <w:szCs w:val="16"/>
                <w:lang w:bidi="si-LK"/>
              </w:rPr>
              <w:t>Project Name</w:t>
            </w:r>
          </w:p>
        </w:tc>
        <w:tc>
          <w:tcPr>
            <w:tcW w:w="0" w:type="auto"/>
            <w:shd w:val="clear" w:color="000000" w:fill="FFC000"/>
            <w:hideMark/>
          </w:tcPr>
          <w:p w14:paraId="08EB82BD" w14:textId="77777777" w:rsidR="00454BCF" w:rsidRPr="00A071A6" w:rsidRDefault="00454BCF" w:rsidP="00487738">
            <w:pPr>
              <w:jc w:val="center"/>
              <w:rPr>
                <w:rFonts w:ascii="Times New Roman" w:eastAsia="Times New Roman" w:hAnsi="Times New Roman" w:cs="Times New Roman"/>
                <w:b/>
                <w:bCs/>
                <w:sz w:val="16"/>
                <w:szCs w:val="16"/>
                <w:lang w:bidi="si-LK"/>
              </w:rPr>
            </w:pPr>
            <w:r w:rsidRPr="00A071A6">
              <w:rPr>
                <w:rFonts w:ascii="Times New Roman" w:eastAsia="Times New Roman" w:hAnsi="Times New Roman" w:cs="Times New Roman"/>
                <w:b/>
                <w:bCs/>
                <w:sz w:val="16"/>
                <w:szCs w:val="16"/>
                <w:lang w:bidi="si-LK"/>
              </w:rPr>
              <w:t>Project Started Date</w:t>
            </w:r>
          </w:p>
        </w:tc>
        <w:tc>
          <w:tcPr>
            <w:tcW w:w="0" w:type="auto"/>
            <w:shd w:val="clear" w:color="000000" w:fill="FFC000"/>
            <w:hideMark/>
          </w:tcPr>
          <w:p w14:paraId="0AADD605" w14:textId="77777777" w:rsidR="00454BCF" w:rsidRPr="00A071A6" w:rsidRDefault="00454BCF" w:rsidP="00487738">
            <w:pPr>
              <w:jc w:val="center"/>
              <w:rPr>
                <w:rFonts w:ascii="Times New Roman" w:eastAsia="Times New Roman" w:hAnsi="Times New Roman" w:cs="Times New Roman"/>
                <w:b/>
                <w:bCs/>
                <w:sz w:val="16"/>
                <w:szCs w:val="16"/>
                <w:lang w:bidi="si-LK"/>
              </w:rPr>
            </w:pPr>
            <w:r w:rsidRPr="00A071A6">
              <w:rPr>
                <w:rFonts w:ascii="Times New Roman" w:eastAsia="Times New Roman" w:hAnsi="Times New Roman" w:cs="Times New Roman"/>
                <w:b/>
                <w:bCs/>
                <w:sz w:val="16"/>
                <w:szCs w:val="16"/>
                <w:lang w:bidi="si-LK"/>
              </w:rPr>
              <w:t>Works so far completed and current status</w:t>
            </w:r>
          </w:p>
        </w:tc>
        <w:tc>
          <w:tcPr>
            <w:tcW w:w="0" w:type="auto"/>
            <w:shd w:val="clear" w:color="000000" w:fill="FFC000"/>
            <w:hideMark/>
          </w:tcPr>
          <w:p w14:paraId="49F84765" w14:textId="77777777" w:rsidR="00454BCF" w:rsidRPr="00A071A6" w:rsidRDefault="00454BCF" w:rsidP="00487738">
            <w:pPr>
              <w:jc w:val="center"/>
              <w:rPr>
                <w:rFonts w:ascii="Times New Roman" w:eastAsia="Times New Roman" w:hAnsi="Times New Roman" w:cs="Times New Roman"/>
                <w:b/>
                <w:bCs/>
                <w:sz w:val="16"/>
                <w:szCs w:val="16"/>
                <w:lang w:bidi="si-LK"/>
              </w:rPr>
            </w:pPr>
            <w:r w:rsidRPr="00A071A6">
              <w:rPr>
                <w:rFonts w:ascii="Times New Roman" w:eastAsia="Times New Roman" w:hAnsi="Times New Roman" w:cs="Times New Roman"/>
                <w:b/>
                <w:bCs/>
                <w:sz w:val="16"/>
                <w:szCs w:val="16"/>
                <w:lang w:bidi="si-LK"/>
              </w:rPr>
              <w:t xml:space="preserve">Balance work to be done </w:t>
            </w:r>
          </w:p>
        </w:tc>
      </w:tr>
      <w:tr w:rsidR="00454BCF" w:rsidRPr="00A071A6" w14:paraId="519D9092" w14:textId="77777777" w:rsidTr="000A1AD1">
        <w:trPr>
          <w:trHeight w:val="560"/>
        </w:trPr>
        <w:tc>
          <w:tcPr>
            <w:tcW w:w="0" w:type="auto"/>
            <w:shd w:val="clear" w:color="auto" w:fill="auto"/>
            <w:hideMark/>
          </w:tcPr>
          <w:p w14:paraId="305A94BE" w14:textId="3ABF5BF7" w:rsidR="00454BCF" w:rsidRPr="00A071A6" w:rsidRDefault="00454BCF" w:rsidP="00FE480B">
            <w:pPr>
              <w:jc w:val="both"/>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1</w:t>
            </w:r>
          </w:p>
        </w:tc>
        <w:tc>
          <w:tcPr>
            <w:tcW w:w="0" w:type="auto"/>
            <w:shd w:val="clear" w:color="auto" w:fill="auto"/>
            <w:hideMark/>
          </w:tcPr>
          <w:p w14:paraId="1E090D33" w14:textId="77777777" w:rsidR="00454BCF" w:rsidRPr="00A071A6" w:rsidRDefault="00454BCF" w:rsidP="00FE480B">
            <w:pPr>
              <w:jc w:val="both"/>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Vehicle Revenue License System (</w:t>
            </w:r>
            <w:proofErr w:type="spellStart"/>
            <w:r w:rsidRPr="00A071A6">
              <w:rPr>
                <w:rFonts w:ascii="Times New Roman" w:eastAsia="Times New Roman" w:hAnsi="Times New Roman" w:cs="Times New Roman"/>
                <w:sz w:val="16"/>
                <w:szCs w:val="16"/>
                <w:lang w:bidi="si-LK"/>
              </w:rPr>
              <w:t>eRL</w:t>
            </w:r>
            <w:proofErr w:type="spellEnd"/>
            <w:r w:rsidRPr="00A071A6">
              <w:rPr>
                <w:rFonts w:ascii="Times New Roman" w:eastAsia="Times New Roman" w:hAnsi="Times New Roman" w:cs="Times New Roman"/>
                <w:sz w:val="16"/>
                <w:szCs w:val="16"/>
                <w:lang w:bidi="si-LK"/>
              </w:rPr>
              <w:t xml:space="preserve"> 2.0)</w:t>
            </w:r>
          </w:p>
          <w:p w14:paraId="5C4C1EA3" w14:textId="77777777" w:rsidR="00454BCF" w:rsidRPr="00A071A6" w:rsidRDefault="00454BCF" w:rsidP="00FE480B">
            <w:pPr>
              <w:jc w:val="both"/>
              <w:rPr>
                <w:rFonts w:ascii="Times New Roman" w:eastAsia="Times New Roman" w:hAnsi="Times New Roman" w:cs="Times New Roman"/>
                <w:sz w:val="16"/>
                <w:szCs w:val="16"/>
                <w:lang w:bidi="si-LK"/>
              </w:rPr>
            </w:pPr>
          </w:p>
          <w:p w14:paraId="6F404D7F" w14:textId="77777777" w:rsidR="00454BCF" w:rsidRPr="00A071A6" w:rsidRDefault="00454BCF" w:rsidP="00FE480B">
            <w:pPr>
              <w:jc w:val="both"/>
              <w:rPr>
                <w:rFonts w:ascii="Times New Roman" w:eastAsia="Times New Roman" w:hAnsi="Times New Roman" w:cs="Times New Roman"/>
                <w:sz w:val="16"/>
                <w:szCs w:val="16"/>
                <w:lang w:bidi="si-LK"/>
              </w:rPr>
            </w:pPr>
            <w:r w:rsidRPr="00A071A6">
              <w:rPr>
                <w:rFonts w:ascii="Times New Roman" w:eastAsia="Times New Roman" w:hAnsi="Times New Roman" w:cs="Times New Roman"/>
                <w:i/>
                <w:iCs/>
                <w:color w:val="000000"/>
                <w:sz w:val="16"/>
                <w:szCs w:val="16"/>
                <w:lang w:bidi="si-LK"/>
              </w:rPr>
              <w:t>Improving the service delivery process of Revenue License Issuance and Cross Provincial License Management  of Provincial Department of Motor Traffic</w:t>
            </w:r>
          </w:p>
        </w:tc>
        <w:tc>
          <w:tcPr>
            <w:tcW w:w="0" w:type="auto"/>
            <w:shd w:val="clear" w:color="auto" w:fill="auto"/>
            <w:hideMark/>
          </w:tcPr>
          <w:p w14:paraId="10E9EBC3" w14:textId="4B393567" w:rsidR="00454BCF" w:rsidRPr="00A071A6" w:rsidRDefault="00454BCF" w:rsidP="00FE480B">
            <w:pPr>
              <w:jc w:val="both"/>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 </w:t>
            </w:r>
            <w:r>
              <w:rPr>
                <w:rFonts w:ascii="Times New Roman" w:eastAsia="Times New Roman" w:hAnsi="Times New Roman" w:cs="Times New Roman"/>
                <w:sz w:val="16"/>
                <w:szCs w:val="16"/>
                <w:lang w:bidi="si-LK"/>
              </w:rPr>
              <w:t>2020</w:t>
            </w:r>
          </w:p>
        </w:tc>
        <w:tc>
          <w:tcPr>
            <w:tcW w:w="0" w:type="auto"/>
            <w:shd w:val="clear" w:color="auto" w:fill="auto"/>
            <w:hideMark/>
          </w:tcPr>
          <w:p w14:paraId="513D1975" w14:textId="77777777" w:rsidR="00454BCF" w:rsidRDefault="00454BCF" w:rsidP="00D75223">
            <w:pPr>
              <w:pStyle w:val="ListParagraph"/>
              <w:numPr>
                <w:ilvl w:val="0"/>
                <w:numId w:val="21"/>
              </w:numPr>
              <w:rPr>
                <w:rFonts w:ascii="Times New Roman" w:eastAsia="Times New Roman" w:hAnsi="Times New Roman" w:cs="Times New Roman"/>
                <w:sz w:val="16"/>
                <w:szCs w:val="16"/>
                <w:lang w:bidi="si-LK"/>
              </w:rPr>
            </w:pPr>
            <w:r>
              <w:rPr>
                <w:rFonts w:ascii="Times New Roman" w:eastAsia="Times New Roman" w:hAnsi="Times New Roman" w:cs="Times New Roman"/>
                <w:sz w:val="16"/>
                <w:szCs w:val="16"/>
                <w:lang w:bidi="si-LK"/>
              </w:rPr>
              <w:t>Development of the eRL2.0 (6 modules)</w:t>
            </w:r>
          </w:p>
          <w:p w14:paraId="30067BF4" w14:textId="77777777" w:rsidR="00454BCF" w:rsidRDefault="00454BCF" w:rsidP="00D75223">
            <w:pPr>
              <w:pStyle w:val="ListParagraph"/>
              <w:numPr>
                <w:ilvl w:val="0"/>
                <w:numId w:val="21"/>
              </w:numPr>
              <w:rPr>
                <w:rFonts w:ascii="Times New Roman" w:eastAsia="Times New Roman" w:hAnsi="Times New Roman" w:cs="Times New Roman"/>
                <w:sz w:val="16"/>
                <w:szCs w:val="16"/>
                <w:lang w:bidi="si-LK"/>
              </w:rPr>
            </w:pPr>
            <w:r>
              <w:rPr>
                <w:rFonts w:ascii="Times New Roman" w:eastAsia="Times New Roman" w:hAnsi="Times New Roman" w:cs="Times New Roman"/>
                <w:sz w:val="16"/>
                <w:szCs w:val="16"/>
                <w:lang w:bidi="si-LK"/>
              </w:rPr>
              <w:t>Conduct UATs for 6 modules</w:t>
            </w:r>
          </w:p>
          <w:p w14:paraId="03CE04BA" w14:textId="77777777" w:rsidR="00454BCF" w:rsidRDefault="00454BCF" w:rsidP="00D75223">
            <w:pPr>
              <w:pStyle w:val="ListParagraph"/>
              <w:numPr>
                <w:ilvl w:val="0"/>
                <w:numId w:val="21"/>
              </w:numPr>
              <w:rPr>
                <w:rFonts w:ascii="Times New Roman" w:eastAsia="Times New Roman" w:hAnsi="Times New Roman" w:cs="Times New Roman"/>
                <w:sz w:val="16"/>
                <w:szCs w:val="16"/>
                <w:lang w:bidi="si-LK"/>
              </w:rPr>
            </w:pPr>
            <w:r>
              <w:rPr>
                <w:rFonts w:ascii="Times New Roman" w:eastAsia="Times New Roman" w:hAnsi="Times New Roman" w:cs="Times New Roman"/>
                <w:sz w:val="16"/>
                <w:szCs w:val="16"/>
                <w:lang w:bidi="si-LK"/>
              </w:rPr>
              <w:t>User Training (Phase I) for the key users – Completed</w:t>
            </w:r>
          </w:p>
          <w:p w14:paraId="22A92D67" w14:textId="1198192F" w:rsidR="00454BCF" w:rsidRPr="007F4E23" w:rsidRDefault="00454BCF" w:rsidP="00D75223">
            <w:pPr>
              <w:pStyle w:val="ListParagraph"/>
              <w:numPr>
                <w:ilvl w:val="0"/>
                <w:numId w:val="21"/>
              </w:numPr>
              <w:rPr>
                <w:rFonts w:ascii="Times New Roman" w:eastAsia="Times New Roman" w:hAnsi="Times New Roman" w:cs="Times New Roman"/>
                <w:sz w:val="16"/>
                <w:szCs w:val="16"/>
                <w:lang w:bidi="si-LK"/>
              </w:rPr>
            </w:pPr>
            <w:r>
              <w:rPr>
                <w:rFonts w:ascii="Times New Roman" w:eastAsia="Times New Roman" w:hAnsi="Times New Roman" w:cs="Times New Roman"/>
                <w:sz w:val="16"/>
                <w:szCs w:val="16"/>
                <w:lang w:bidi="si-LK"/>
              </w:rPr>
              <w:t>Minor developments on the issues raised at the Training are in progress</w:t>
            </w:r>
          </w:p>
        </w:tc>
        <w:tc>
          <w:tcPr>
            <w:tcW w:w="0" w:type="auto"/>
            <w:shd w:val="clear" w:color="auto" w:fill="auto"/>
            <w:hideMark/>
          </w:tcPr>
          <w:p w14:paraId="1FEA0AD7" w14:textId="77777777" w:rsidR="00454BCF" w:rsidRDefault="00454BCF" w:rsidP="00D75223">
            <w:pPr>
              <w:pStyle w:val="ListParagraph"/>
              <w:numPr>
                <w:ilvl w:val="0"/>
                <w:numId w:val="21"/>
              </w:numPr>
              <w:rPr>
                <w:rFonts w:ascii="Times New Roman" w:eastAsia="Times New Roman" w:hAnsi="Times New Roman" w:cs="Times New Roman"/>
                <w:sz w:val="16"/>
                <w:szCs w:val="16"/>
                <w:lang w:bidi="si-LK"/>
              </w:rPr>
            </w:pPr>
            <w:r w:rsidRPr="007F4E23">
              <w:rPr>
                <w:rFonts w:ascii="Times New Roman" w:eastAsia="Times New Roman" w:hAnsi="Times New Roman" w:cs="Times New Roman"/>
                <w:sz w:val="16"/>
                <w:szCs w:val="16"/>
                <w:lang w:bidi="si-LK"/>
              </w:rPr>
              <w:t>User Training (Phase II) for the DS Officers</w:t>
            </w:r>
          </w:p>
          <w:p w14:paraId="4F3F7CA4" w14:textId="70AE8FE7" w:rsidR="00454BCF" w:rsidRPr="007F4E23" w:rsidRDefault="00454BCF" w:rsidP="00D75223">
            <w:pPr>
              <w:pStyle w:val="ListParagraph"/>
              <w:numPr>
                <w:ilvl w:val="0"/>
                <w:numId w:val="21"/>
              </w:numPr>
              <w:rPr>
                <w:rFonts w:ascii="Times New Roman" w:eastAsia="Times New Roman" w:hAnsi="Times New Roman" w:cs="Times New Roman"/>
                <w:sz w:val="16"/>
                <w:szCs w:val="16"/>
                <w:lang w:bidi="si-LK"/>
              </w:rPr>
            </w:pPr>
            <w:r w:rsidRPr="007F4E23">
              <w:rPr>
                <w:rFonts w:ascii="Times New Roman" w:eastAsia="Times New Roman" w:hAnsi="Times New Roman" w:cs="Times New Roman"/>
                <w:sz w:val="16"/>
                <w:szCs w:val="16"/>
                <w:lang w:bidi="si-LK"/>
              </w:rPr>
              <w:t>Conduct Parallel run/ OAT at selected DS Offices in 2 Provinces</w:t>
            </w:r>
            <w:r>
              <w:rPr>
                <w:rFonts w:ascii="Times New Roman" w:eastAsia="Times New Roman" w:hAnsi="Times New Roman" w:cs="Times New Roman"/>
                <w:sz w:val="16"/>
                <w:szCs w:val="16"/>
                <w:lang w:bidi="si-LK"/>
              </w:rPr>
              <w:t xml:space="preserve"> </w:t>
            </w:r>
            <w:r w:rsidRPr="007F4E23">
              <w:rPr>
                <w:rFonts w:ascii="Times New Roman" w:eastAsia="Times New Roman" w:hAnsi="Times New Roman" w:cs="Times New Roman"/>
                <w:sz w:val="16"/>
                <w:szCs w:val="16"/>
                <w:lang w:bidi="si-LK"/>
              </w:rPr>
              <w:t>Launch</w:t>
            </w:r>
          </w:p>
        </w:tc>
      </w:tr>
      <w:tr w:rsidR="00454BCF" w:rsidRPr="00A071A6" w14:paraId="1B28552F" w14:textId="77777777" w:rsidTr="000A1AD1">
        <w:trPr>
          <w:trHeight w:val="560"/>
        </w:trPr>
        <w:tc>
          <w:tcPr>
            <w:tcW w:w="0" w:type="auto"/>
            <w:shd w:val="clear" w:color="auto" w:fill="auto"/>
            <w:hideMark/>
          </w:tcPr>
          <w:p w14:paraId="24C00795" w14:textId="5A37E7EC"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2</w:t>
            </w:r>
          </w:p>
        </w:tc>
        <w:tc>
          <w:tcPr>
            <w:tcW w:w="0" w:type="auto"/>
            <w:shd w:val="clear" w:color="auto" w:fill="auto"/>
            <w:hideMark/>
          </w:tcPr>
          <w:p w14:paraId="75EFB119" w14:textId="77777777" w:rsidR="00454BCF" w:rsidRPr="00A071A6" w:rsidRDefault="00454BCF" w:rsidP="00487738">
            <w:pP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Health Information &amp; Quality Improvement Project</w:t>
            </w:r>
          </w:p>
          <w:p w14:paraId="076A0159" w14:textId="77777777" w:rsidR="00454BCF" w:rsidRPr="00A071A6" w:rsidRDefault="00454BCF" w:rsidP="00487738">
            <w:pPr>
              <w:rPr>
                <w:rFonts w:ascii="Times New Roman" w:eastAsia="Times New Roman" w:hAnsi="Times New Roman" w:cs="Times New Roman"/>
                <w:sz w:val="16"/>
                <w:szCs w:val="16"/>
                <w:lang w:bidi="si-LK"/>
              </w:rPr>
            </w:pPr>
          </w:p>
          <w:p w14:paraId="08C27127" w14:textId="77777777" w:rsidR="00454BCF" w:rsidRPr="00A071A6" w:rsidRDefault="00454BCF" w:rsidP="00487738">
            <w:pPr>
              <w:rPr>
                <w:rFonts w:ascii="Times New Roman" w:eastAsia="Times New Roman" w:hAnsi="Times New Roman" w:cs="Times New Roman"/>
                <w:sz w:val="16"/>
                <w:szCs w:val="16"/>
                <w:lang w:bidi="si-LK"/>
              </w:rPr>
            </w:pPr>
          </w:p>
        </w:tc>
        <w:tc>
          <w:tcPr>
            <w:tcW w:w="0" w:type="auto"/>
            <w:shd w:val="clear" w:color="auto" w:fill="auto"/>
            <w:hideMark/>
          </w:tcPr>
          <w:p w14:paraId="267B9307" w14:textId="77777777"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 2022</w:t>
            </w:r>
          </w:p>
        </w:tc>
        <w:tc>
          <w:tcPr>
            <w:tcW w:w="0" w:type="auto"/>
            <w:shd w:val="clear" w:color="auto" w:fill="auto"/>
            <w:hideMark/>
          </w:tcPr>
          <w:p w14:paraId="2BAF25A7" w14:textId="77777777" w:rsidR="00454BCF" w:rsidRDefault="00454BCF" w:rsidP="00D75223">
            <w:pPr>
              <w:pStyle w:val="ListParagraph"/>
              <w:numPr>
                <w:ilvl w:val="0"/>
                <w:numId w:val="22"/>
              </w:numPr>
              <w:rPr>
                <w:rFonts w:ascii="Times New Roman" w:eastAsia="Times New Roman" w:hAnsi="Times New Roman" w:cs="Times New Roman"/>
                <w:sz w:val="16"/>
                <w:szCs w:val="16"/>
                <w:lang w:bidi="si-LK"/>
              </w:rPr>
            </w:pPr>
            <w:r w:rsidRPr="007F4E23">
              <w:rPr>
                <w:rFonts w:ascii="Times New Roman" w:eastAsia="Times New Roman" w:hAnsi="Times New Roman" w:cs="Times New Roman"/>
                <w:sz w:val="16"/>
                <w:szCs w:val="16"/>
                <w:lang w:bidi="si-LK"/>
              </w:rPr>
              <w:t>ICTA is facilitating Ministry of Health (</w:t>
            </w:r>
            <w:proofErr w:type="spellStart"/>
            <w:r w:rsidRPr="007F4E23">
              <w:rPr>
                <w:rFonts w:ascii="Times New Roman" w:eastAsia="Times New Roman" w:hAnsi="Times New Roman" w:cs="Times New Roman"/>
                <w:sz w:val="16"/>
                <w:szCs w:val="16"/>
                <w:lang w:bidi="si-LK"/>
              </w:rPr>
              <w:t>MoH</w:t>
            </w:r>
            <w:proofErr w:type="spellEnd"/>
            <w:r w:rsidRPr="007F4E23">
              <w:rPr>
                <w:rFonts w:ascii="Times New Roman" w:eastAsia="Times New Roman" w:hAnsi="Times New Roman" w:cs="Times New Roman"/>
                <w:sz w:val="16"/>
                <w:szCs w:val="16"/>
                <w:lang w:bidi="si-LK"/>
              </w:rPr>
              <w:t xml:space="preserve">) to finalize the digital health blueprint. First draft is being reviewed. </w:t>
            </w:r>
          </w:p>
          <w:p w14:paraId="792F96A1" w14:textId="787E802B" w:rsidR="00454BCF" w:rsidRDefault="00454BCF" w:rsidP="00D75223">
            <w:pPr>
              <w:pStyle w:val="ListParagraph"/>
              <w:numPr>
                <w:ilvl w:val="0"/>
                <w:numId w:val="22"/>
              </w:numPr>
              <w:rPr>
                <w:rFonts w:ascii="Times New Roman" w:eastAsia="Times New Roman" w:hAnsi="Times New Roman" w:cs="Times New Roman"/>
                <w:sz w:val="16"/>
                <w:szCs w:val="16"/>
                <w:lang w:bidi="si-LK"/>
              </w:rPr>
            </w:pPr>
            <w:r w:rsidRPr="007F4E23">
              <w:rPr>
                <w:rFonts w:ascii="Times New Roman" w:eastAsia="Times New Roman" w:hAnsi="Times New Roman" w:cs="Times New Roman"/>
                <w:sz w:val="16"/>
                <w:szCs w:val="16"/>
                <w:lang w:bidi="si-LK"/>
              </w:rPr>
              <w:t xml:space="preserve">Requirement gathering and conceptualization of key registries (facility registry, provider registry and client registry) is being finalized in collaboration with </w:t>
            </w:r>
            <w:proofErr w:type="spellStart"/>
            <w:r w:rsidRPr="007F4E23">
              <w:rPr>
                <w:rFonts w:ascii="Times New Roman" w:eastAsia="Times New Roman" w:hAnsi="Times New Roman" w:cs="Times New Roman"/>
                <w:sz w:val="16"/>
                <w:szCs w:val="16"/>
                <w:lang w:bidi="si-LK"/>
              </w:rPr>
              <w:t>MoH</w:t>
            </w:r>
            <w:proofErr w:type="spellEnd"/>
            <w:r w:rsidRPr="007F4E23">
              <w:rPr>
                <w:rFonts w:ascii="Times New Roman" w:eastAsia="Times New Roman" w:hAnsi="Times New Roman" w:cs="Times New Roman"/>
                <w:sz w:val="16"/>
                <w:szCs w:val="16"/>
                <w:lang w:bidi="si-LK"/>
              </w:rPr>
              <w:t>.</w:t>
            </w:r>
            <w:r>
              <w:rPr>
                <w:rFonts w:ascii="Times New Roman" w:eastAsia="Times New Roman" w:hAnsi="Times New Roman" w:cs="Times New Roman"/>
                <w:sz w:val="16"/>
                <w:szCs w:val="16"/>
                <w:lang w:bidi="si-LK"/>
              </w:rPr>
              <w:t xml:space="preserve"> </w:t>
            </w:r>
          </w:p>
          <w:p w14:paraId="33ACF779" w14:textId="6E9580E3" w:rsidR="00454BCF" w:rsidRPr="007F4E23" w:rsidRDefault="00454BCF" w:rsidP="00D75223">
            <w:pPr>
              <w:pStyle w:val="ListParagraph"/>
              <w:numPr>
                <w:ilvl w:val="0"/>
                <w:numId w:val="22"/>
              </w:numPr>
              <w:rPr>
                <w:rFonts w:ascii="Times New Roman" w:eastAsia="Times New Roman" w:hAnsi="Times New Roman" w:cs="Times New Roman"/>
                <w:sz w:val="16"/>
                <w:szCs w:val="16"/>
                <w:lang w:bidi="si-LK"/>
              </w:rPr>
            </w:pPr>
            <w:r>
              <w:rPr>
                <w:rFonts w:ascii="Times New Roman" w:eastAsia="Times New Roman" w:hAnsi="Times New Roman" w:cs="Times New Roman"/>
                <w:sz w:val="16"/>
                <w:szCs w:val="16"/>
                <w:lang w:bidi="si-LK"/>
              </w:rPr>
              <w:t>Digital health Atlas UAT completed. Few changes requested by ministry.</w:t>
            </w:r>
          </w:p>
        </w:tc>
        <w:tc>
          <w:tcPr>
            <w:tcW w:w="0" w:type="auto"/>
            <w:shd w:val="clear" w:color="auto" w:fill="auto"/>
            <w:hideMark/>
          </w:tcPr>
          <w:p w14:paraId="0D9EAB8F" w14:textId="77777777" w:rsidR="00454BCF" w:rsidRPr="007F4E23" w:rsidRDefault="00454BCF" w:rsidP="00D75223">
            <w:pPr>
              <w:pStyle w:val="ListParagraph"/>
              <w:numPr>
                <w:ilvl w:val="0"/>
                <w:numId w:val="22"/>
              </w:numPr>
              <w:rPr>
                <w:rFonts w:ascii="Times New Roman" w:eastAsia="Times New Roman" w:hAnsi="Times New Roman" w:cs="Times New Roman"/>
                <w:sz w:val="16"/>
                <w:szCs w:val="16"/>
                <w:lang w:bidi="si-LK"/>
              </w:rPr>
            </w:pPr>
            <w:r w:rsidRPr="007F4E23">
              <w:rPr>
                <w:rFonts w:ascii="Times New Roman" w:eastAsia="Times New Roman" w:hAnsi="Times New Roman" w:cs="Times New Roman"/>
                <w:sz w:val="16"/>
                <w:szCs w:val="16"/>
                <w:lang w:bidi="si-LK"/>
              </w:rPr>
              <w:t>Finalize the digital health blueprint and implement the digital health atlas and key registries.</w:t>
            </w:r>
          </w:p>
        </w:tc>
      </w:tr>
      <w:tr w:rsidR="00454BCF" w:rsidRPr="00A071A6" w14:paraId="074DC559" w14:textId="77777777" w:rsidTr="000A1AD1">
        <w:trPr>
          <w:trHeight w:val="560"/>
        </w:trPr>
        <w:tc>
          <w:tcPr>
            <w:tcW w:w="0" w:type="auto"/>
            <w:shd w:val="clear" w:color="auto" w:fill="auto"/>
            <w:hideMark/>
          </w:tcPr>
          <w:p w14:paraId="7558A371" w14:textId="51F17DE1"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3</w:t>
            </w:r>
          </w:p>
        </w:tc>
        <w:tc>
          <w:tcPr>
            <w:tcW w:w="0" w:type="auto"/>
            <w:shd w:val="clear" w:color="auto" w:fill="auto"/>
            <w:hideMark/>
          </w:tcPr>
          <w:p w14:paraId="64832F2B" w14:textId="77777777" w:rsidR="00454BCF" w:rsidRPr="00A071A6" w:rsidRDefault="00454BCF" w:rsidP="00487738">
            <w:pP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Hospital Health Information Management System (HHIMS)</w:t>
            </w:r>
          </w:p>
          <w:p w14:paraId="17B56E0C" w14:textId="77777777" w:rsidR="00454BCF" w:rsidRPr="00A071A6" w:rsidRDefault="00454BCF" w:rsidP="00487738">
            <w:pPr>
              <w:rPr>
                <w:rFonts w:ascii="Times New Roman" w:eastAsia="Times New Roman" w:hAnsi="Times New Roman" w:cs="Times New Roman"/>
                <w:sz w:val="16"/>
                <w:szCs w:val="16"/>
                <w:lang w:bidi="si-LK"/>
              </w:rPr>
            </w:pPr>
          </w:p>
          <w:p w14:paraId="264B8BA4" w14:textId="77777777" w:rsidR="00454BCF" w:rsidRPr="00A071A6" w:rsidRDefault="00454BCF" w:rsidP="00487738">
            <w:pPr>
              <w:rPr>
                <w:rFonts w:ascii="Times New Roman" w:eastAsia="Times New Roman" w:hAnsi="Times New Roman" w:cs="Times New Roman"/>
                <w:sz w:val="16"/>
                <w:szCs w:val="16"/>
                <w:lang w:bidi="si-LK"/>
              </w:rPr>
            </w:pPr>
            <w:r w:rsidRPr="00A071A6">
              <w:rPr>
                <w:rFonts w:ascii="Times New Roman" w:eastAsia="Times New Roman" w:hAnsi="Times New Roman" w:cs="Times New Roman"/>
                <w:i/>
                <w:iCs/>
                <w:color w:val="000000"/>
                <w:sz w:val="16"/>
                <w:szCs w:val="16"/>
                <w:lang w:bidi="si-LK"/>
              </w:rPr>
              <w:t>Improving the service delivery process of the hospitals to establish hospital health Information management system in 40 hospitals.</w:t>
            </w:r>
          </w:p>
        </w:tc>
        <w:tc>
          <w:tcPr>
            <w:tcW w:w="0" w:type="auto"/>
            <w:shd w:val="clear" w:color="auto" w:fill="auto"/>
            <w:hideMark/>
          </w:tcPr>
          <w:p w14:paraId="3B38DEC8" w14:textId="77777777"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2016 </w:t>
            </w:r>
          </w:p>
        </w:tc>
        <w:tc>
          <w:tcPr>
            <w:tcW w:w="0" w:type="auto"/>
            <w:shd w:val="clear" w:color="auto" w:fill="auto"/>
            <w:hideMark/>
          </w:tcPr>
          <w:p w14:paraId="4298F568" w14:textId="5CC2CC05" w:rsidR="00454BCF" w:rsidRDefault="00454BCF" w:rsidP="00D75223">
            <w:pPr>
              <w:pStyle w:val="ListParagraph"/>
              <w:numPr>
                <w:ilvl w:val="0"/>
                <w:numId w:val="23"/>
              </w:numPr>
              <w:rPr>
                <w:rFonts w:ascii="Times New Roman" w:eastAsia="Times New Roman" w:hAnsi="Times New Roman" w:cs="Times New Roman"/>
                <w:sz w:val="16"/>
                <w:szCs w:val="16"/>
                <w:lang w:bidi="si-LK"/>
              </w:rPr>
            </w:pPr>
            <w:r w:rsidRPr="007F4E23">
              <w:rPr>
                <w:rFonts w:ascii="Times New Roman" w:eastAsia="Times New Roman" w:hAnsi="Times New Roman" w:cs="Times New Roman"/>
                <w:sz w:val="16"/>
                <w:szCs w:val="16"/>
                <w:lang w:bidi="si-LK"/>
              </w:rPr>
              <w:t>HH</w:t>
            </w:r>
            <w:bookmarkStart w:id="0" w:name="_GoBack"/>
            <w:bookmarkEnd w:id="0"/>
            <w:r w:rsidRPr="007F4E23">
              <w:rPr>
                <w:rFonts w:ascii="Times New Roman" w:eastAsia="Times New Roman" w:hAnsi="Times New Roman" w:cs="Times New Roman"/>
                <w:sz w:val="16"/>
                <w:szCs w:val="16"/>
                <w:lang w:bidi="si-LK"/>
              </w:rPr>
              <w:t xml:space="preserve">IMS is being implemented and operating at </w:t>
            </w:r>
            <w:r>
              <w:rPr>
                <w:rFonts w:ascii="Times New Roman" w:eastAsia="Times New Roman" w:hAnsi="Times New Roman" w:cs="Times New Roman"/>
                <w:sz w:val="16"/>
                <w:szCs w:val="16"/>
                <w:lang w:bidi="si-LK"/>
              </w:rPr>
              <w:t xml:space="preserve">61 </w:t>
            </w:r>
            <w:r w:rsidRPr="007F4E23">
              <w:rPr>
                <w:rFonts w:ascii="Times New Roman" w:eastAsia="Times New Roman" w:hAnsi="Times New Roman" w:cs="Times New Roman"/>
                <w:sz w:val="16"/>
                <w:szCs w:val="16"/>
                <w:lang w:bidi="si-LK"/>
              </w:rPr>
              <w:t xml:space="preserve">hospitals. </w:t>
            </w:r>
          </w:p>
          <w:p w14:paraId="27DF2650" w14:textId="58E0C957" w:rsidR="00454BCF" w:rsidRPr="007F4E23" w:rsidRDefault="00454BCF" w:rsidP="00D75223">
            <w:pPr>
              <w:pStyle w:val="ListParagraph"/>
              <w:numPr>
                <w:ilvl w:val="0"/>
                <w:numId w:val="23"/>
              </w:numPr>
              <w:rPr>
                <w:rFonts w:ascii="Times New Roman" w:eastAsia="Times New Roman" w:hAnsi="Times New Roman" w:cs="Times New Roman"/>
                <w:sz w:val="16"/>
                <w:szCs w:val="16"/>
                <w:lang w:bidi="si-LK"/>
              </w:rPr>
            </w:pPr>
            <w:r w:rsidRPr="007F4E23">
              <w:rPr>
                <w:rFonts w:ascii="Times New Roman" w:eastAsia="Times New Roman" w:hAnsi="Times New Roman" w:cs="Times New Roman"/>
                <w:sz w:val="16"/>
                <w:szCs w:val="16"/>
                <w:lang w:bidi="si-LK"/>
              </w:rPr>
              <w:t>Ongoing operational support and enhancements is being carried out with funding made available through “Health Information &amp; Quality Improvement Project”.</w:t>
            </w:r>
          </w:p>
        </w:tc>
        <w:tc>
          <w:tcPr>
            <w:tcW w:w="0" w:type="auto"/>
            <w:shd w:val="clear" w:color="auto" w:fill="auto"/>
            <w:hideMark/>
          </w:tcPr>
          <w:p w14:paraId="36CD9159" w14:textId="52DA22F7" w:rsidR="00454BCF" w:rsidRPr="007F4E23" w:rsidRDefault="00454BCF" w:rsidP="00D75223">
            <w:pPr>
              <w:pStyle w:val="ListParagraph"/>
              <w:numPr>
                <w:ilvl w:val="0"/>
                <w:numId w:val="23"/>
              </w:numPr>
              <w:rPr>
                <w:rFonts w:ascii="Times New Roman" w:eastAsia="Times New Roman" w:hAnsi="Times New Roman" w:cs="Times New Roman"/>
                <w:sz w:val="16"/>
                <w:szCs w:val="16"/>
                <w:lang w:bidi="si-LK"/>
              </w:rPr>
            </w:pPr>
            <w:r w:rsidRPr="007F4E23">
              <w:rPr>
                <w:rFonts w:ascii="Times New Roman" w:eastAsia="Times New Roman" w:hAnsi="Times New Roman" w:cs="Times New Roman"/>
                <w:sz w:val="16"/>
                <w:szCs w:val="16"/>
                <w:lang w:bidi="si-LK"/>
              </w:rPr>
              <w:t>Enhancements including a HHIMS dashboard, centralized data repository is planned to be implemented by end of 2022.</w:t>
            </w:r>
          </w:p>
        </w:tc>
      </w:tr>
      <w:tr w:rsidR="00454BCF" w:rsidRPr="00A071A6" w14:paraId="02D025AB" w14:textId="77777777" w:rsidTr="000A1AD1">
        <w:trPr>
          <w:trHeight w:val="1120"/>
        </w:trPr>
        <w:tc>
          <w:tcPr>
            <w:tcW w:w="0" w:type="auto"/>
            <w:shd w:val="clear" w:color="auto" w:fill="auto"/>
            <w:hideMark/>
          </w:tcPr>
          <w:p w14:paraId="4D989BC8" w14:textId="5C5338ED" w:rsidR="00454BCF" w:rsidRPr="00A071A6" w:rsidRDefault="00454BCF" w:rsidP="00FE480B">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4</w:t>
            </w:r>
          </w:p>
        </w:tc>
        <w:tc>
          <w:tcPr>
            <w:tcW w:w="0" w:type="auto"/>
            <w:shd w:val="clear" w:color="auto" w:fill="auto"/>
            <w:hideMark/>
          </w:tcPr>
          <w:p w14:paraId="729D2730" w14:textId="77777777" w:rsidR="00454BCF" w:rsidRPr="00A071A6" w:rsidRDefault="00454BCF" w:rsidP="00FE480B">
            <w:pPr>
              <w:rPr>
                <w:rFonts w:ascii="Times New Roman" w:eastAsia="Times New Roman" w:hAnsi="Times New Roman" w:cs="Times New Roman"/>
                <w:sz w:val="16"/>
                <w:szCs w:val="16"/>
                <w:lang w:bidi="si-LK"/>
              </w:rPr>
            </w:pPr>
            <w:proofErr w:type="spellStart"/>
            <w:r w:rsidRPr="00A071A6">
              <w:rPr>
                <w:rFonts w:ascii="Times New Roman" w:eastAsia="Times New Roman" w:hAnsi="Times New Roman" w:cs="Times New Roman"/>
                <w:sz w:val="16"/>
                <w:szCs w:val="16"/>
                <w:lang w:bidi="si-LK"/>
              </w:rPr>
              <w:t>ePayroll</w:t>
            </w:r>
            <w:proofErr w:type="spellEnd"/>
            <w:r w:rsidRPr="00A071A6">
              <w:rPr>
                <w:rFonts w:ascii="Times New Roman" w:eastAsia="Times New Roman" w:hAnsi="Times New Roman" w:cs="Times New Roman"/>
                <w:sz w:val="16"/>
                <w:szCs w:val="16"/>
                <w:lang w:bidi="si-LK"/>
              </w:rPr>
              <w:t xml:space="preserve"> System, Dept of ITM, Ministry of Finance - Department of Information Technology Management (DITM), Ministry of Finance</w:t>
            </w:r>
          </w:p>
          <w:p w14:paraId="11F54CFC" w14:textId="77777777" w:rsidR="00454BCF" w:rsidRPr="00A071A6" w:rsidRDefault="00454BCF" w:rsidP="00FE480B">
            <w:pPr>
              <w:rPr>
                <w:rFonts w:ascii="Times New Roman" w:eastAsia="Times New Roman" w:hAnsi="Times New Roman" w:cs="Times New Roman"/>
                <w:sz w:val="16"/>
                <w:szCs w:val="16"/>
                <w:lang w:bidi="si-LK"/>
              </w:rPr>
            </w:pPr>
          </w:p>
          <w:p w14:paraId="0A970C6F" w14:textId="77777777" w:rsidR="00454BCF" w:rsidRPr="00A071A6" w:rsidRDefault="00454BCF" w:rsidP="00FE480B">
            <w:pPr>
              <w:rPr>
                <w:rFonts w:ascii="Times New Roman" w:eastAsia="Times New Roman" w:hAnsi="Times New Roman" w:cs="Times New Roman"/>
                <w:i/>
                <w:iCs/>
                <w:sz w:val="16"/>
                <w:szCs w:val="16"/>
                <w:lang w:bidi="si-LK"/>
              </w:rPr>
            </w:pPr>
            <w:r w:rsidRPr="00A071A6">
              <w:rPr>
                <w:rFonts w:ascii="Times New Roman" w:eastAsia="Times New Roman" w:hAnsi="Times New Roman" w:cs="Times New Roman"/>
                <w:i/>
                <w:iCs/>
                <w:sz w:val="16"/>
                <w:szCs w:val="16"/>
                <w:lang w:bidi="si-LK"/>
              </w:rPr>
              <w:t>Developing a Payroll System for IT department of Ministry of Finance.</w:t>
            </w:r>
          </w:p>
        </w:tc>
        <w:tc>
          <w:tcPr>
            <w:tcW w:w="0" w:type="auto"/>
            <w:shd w:val="clear" w:color="auto" w:fill="auto"/>
            <w:hideMark/>
          </w:tcPr>
          <w:p w14:paraId="5FC4AA3B" w14:textId="4502F1B4" w:rsidR="00454BCF" w:rsidRPr="00A071A6" w:rsidRDefault="00454BCF" w:rsidP="00FE480B">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 2017</w:t>
            </w:r>
          </w:p>
        </w:tc>
        <w:tc>
          <w:tcPr>
            <w:tcW w:w="0" w:type="auto"/>
            <w:shd w:val="clear" w:color="auto" w:fill="auto"/>
            <w:hideMark/>
          </w:tcPr>
          <w:p w14:paraId="2E1DF9CB" w14:textId="61FF6B7C" w:rsidR="00454BCF" w:rsidRPr="00A52D7F" w:rsidRDefault="00454BCF" w:rsidP="00D75223">
            <w:pPr>
              <w:pStyle w:val="ListParagraph"/>
              <w:numPr>
                <w:ilvl w:val="0"/>
                <w:numId w:val="24"/>
              </w:numPr>
              <w:rPr>
                <w:rFonts w:ascii="Times New Roman" w:eastAsia="Times New Roman" w:hAnsi="Times New Roman" w:cs="Times New Roman"/>
                <w:sz w:val="16"/>
                <w:szCs w:val="16"/>
                <w:lang w:bidi="si-LK"/>
              </w:rPr>
            </w:pPr>
            <w:proofErr w:type="spellStart"/>
            <w:r w:rsidRPr="00A52D7F">
              <w:rPr>
                <w:rFonts w:ascii="Times New Roman" w:eastAsia="Times New Roman" w:hAnsi="Times New Roman" w:cs="Times New Roman"/>
                <w:sz w:val="16"/>
                <w:szCs w:val="16"/>
                <w:lang w:bidi="si-LK"/>
              </w:rPr>
              <w:t>ePayroll</w:t>
            </w:r>
            <w:proofErr w:type="spellEnd"/>
            <w:r w:rsidRPr="00A52D7F">
              <w:rPr>
                <w:rFonts w:ascii="Times New Roman" w:eastAsia="Times New Roman" w:hAnsi="Times New Roman" w:cs="Times New Roman"/>
                <w:sz w:val="16"/>
                <w:szCs w:val="16"/>
                <w:lang w:bidi="si-LK"/>
              </w:rPr>
              <w:t xml:space="preserve"> system has been successfully developed and the Ministry of Finance has operationally accepted the solution in May 2022.</w:t>
            </w:r>
          </w:p>
        </w:tc>
        <w:tc>
          <w:tcPr>
            <w:tcW w:w="0" w:type="auto"/>
            <w:shd w:val="clear" w:color="auto" w:fill="auto"/>
            <w:hideMark/>
          </w:tcPr>
          <w:p w14:paraId="4F04B63D" w14:textId="78F089B4" w:rsidR="00454BCF" w:rsidRPr="00A52D7F" w:rsidRDefault="00454BCF" w:rsidP="00D75223">
            <w:pPr>
              <w:pStyle w:val="ListParagraph"/>
              <w:numPr>
                <w:ilvl w:val="0"/>
                <w:numId w:val="24"/>
              </w:numPr>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Ministry of Finance to decide a launch date and continuous operations and contract management.</w:t>
            </w:r>
          </w:p>
        </w:tc>
      </w:tr>
      <w:tr w:rsidR="00454BCF" w:rsidRPr="00A071A6" w14:paraId="7CFAA0C8" w14:textId="77777777" w:rsidTr="000A1AD1">
        <w:trPr>
          <w:trHeight w:val="840"/>
        </w:trPr>
        <w:tc>
          <w:tcPr>
            <w:tcW w:w="0" w:type="auto"/>
            <w:shd w:val="clear" w:color="auto" w:fill="auto"/>
            <w:hideMark/>
          </w:tcPr>
          <w:p w14:paraId="0641CCFE" w14:textId="5A6E0290"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5</w:t>
            </w:r>
          </w:p>
        </w:tc>
        <w:tc>
          <w:tcPr>
            <w:tcW w:w="0" w:type="auto"/>
            <w:shd w:val="clear" w:color="auto" w:fill="auto"/>
            <w:hideMark/>
          </w:tcPr>
          <w:p w14:paraId="2561E4C6" w14:textId="77777777" w:rsidR="00454BCF" w:rsidRPr="00A071A6" w:rsidRDefault="00454BCF" w:rsidP="00487738">
            <w:pPr>
              <w:rPr>
                <w:rFonts w:ascii="Times New Roman" w:eastAsia="Times New Roman" w:hAnsi="Times New Roman" w:cs="Times New Roman"/>
                <w:sz w:val="16"/>
                <w:szCs w:val="16"/>
                <w:lang w:bidi="si-LK"/>
              </w:rPr>
            </w:pPr>
            <w:proofErr w:type="spellStart"/>
            <w:r w:rsidRPr="00A071A6">
              <w:rPr>
                <w:rFonts w:ascii="Times New Roman" w:eastAsia="Times New Roman" w:hAnsi="Times New Roman" w:cs="Times New Roman"/>
                <w:sz w:val="16"/>
                <w:szCs w:val="16"/>
                <w:lang w:bidi="si-LK"/>
              </w:rPr>
              <w:t>eRoC</w:t>
            </w:r>
            <w:proofErr w:type="spellEnd"/>
            <w:r w:rsidRPr="00A071A6">
              <w:rPr>
                <w:rFonts w:ascii="Times New Roman" w:eastAsia="Times New Roman" w:hAnsi="Times New Roman" w:cs="Times New Roman"/>
                <w:sz w:val="16"/>
                <w:szCs w:val="16"/>
                <w:lang w:bidi="si-LK"/>
              </w:rPr>
              <w:t xml:space="preserve"> - (Registration of Companies)</w:t>
            </w:r>
          </w:p>
          <w:p w14:paraId="379248C0" w14:textId="77777777" w:rsidR="00454BCF" w:rsidRPr="00A071A6" w:rsidRDefault="00454BCF" w:rsidP="00487738">
            <w:pPr>
              <w:rPr>
                <w:rFonts w:ascii="Times New Roman" w:eastAsia="Times New Roman" w:hAnsi="Times New Roman" w:cs="Times New Roman"/>
                <w:sz w:val="16"/>
                <w:szCs w:val="16"/>
                <w:lang w:bidi="si-LK"/>
              </w:rPr>
            </w:pPr>
          </w:p>
          <w:p w14:paraId="01FDCDA0" w14:textId="77777777" w:rsidR="00454BCF" w:rsidRPr="00A071A6" w:rsidRDefault="00454BCF" w:rsidP="00487738">
            <w:pPr>
              <w:rPr>
                <w:rFonts w:ascii="Times New Roman" w:eastAsia="Times New Roman" w:hAnsi="Times New Roman" w:cs="Times New Roman"/>
                <w:sz w:val="16"/>
                <w:szCs w:val="16"/>
                <w:lang w:bidi="si-LK"/>
              </w:rPr>
            </w:pPr>
            <w:r w:rsidRPr="00A071A6">
              <w:rPr>
                <w:rFonts w:ascii="Times New Roman" w:eastAsia="Times New Roman" w:hAnsi="Times New Roman" w:cs="Times New Roman"/>
                <w:i/>
                <w:iCs/>
                <w:sz w:val="16"/>
                <w:szCs w:val="16"/>
                <w:lang w:bidi="si-LK"/>
              </w:rPr>
              <w:t>Developing of a software solution for the e-Registration of Companies.</w:t>
            </w:r>
          </w:p>
        </w:tc>
        <w:tc>
          <w:tcPr>
            <w:tcW w:w="0" w:type="auto"/>
            <w:shd w:val="clear" w:color="auto" w:fill="auto"/>
            <w:hideMark/>
          </w:tcPr>
          <w:p w14:paraId="00C62315" w14:textId="77777777"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2017 </w:t>
            </w:r>
          </w:p>
        </w:tc>
        <w:tc>
          <w:tcPr>
            <w:tcW w:w="0" w:type="auto"/>
            <w:shd w:val="clear" w:color="auto" w:fill="auto"/>
            <w:hideMark/>
          </w:tcPr>
          <w:p w14:paraId="0A2E7DB6" w14:textId="77777777" w:rsidR="00454BCF" w:rsidRPr="00A52D7F" w:rsidRDefault="00454BCF" w:rsidP="00D75223">
            <w:pPr>
              <w:pStyle w:val="ListParagraph"/>
              <w:numPr>
                <w:ilvl w:val="0"/>
                <w:numId w:val="25"/>
              </w:numPr>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 xml:space="preserve">Successfully completed implementation of the </w:t>
            </w:r>
            <w:proofErr w:type="spellStart"/>
            <w:r w:rsidRPr="00A52D7F">
              <w:rPr>
                <w:rFonts w:ascii="Times New Roman" w:eastAsia="Times New Roman" w:hAnsi="Times New Roman" w:cs="Times New Roman"/>
                <w:sz w:val="16"/>
                <w:szCs w:val="16"/>
                <w:lang w:bidi="si-LK"/>
              </w:rPr>
              <w:t>eRoC</w:t>
            </w:r>
            <w:proofErr w:type="spellEnd"/>
            <w:r w:rsidRPr="00A52D7F">
              <w:rPr>
                <w:rFonts w:ascii="Times New Roman" w:eastAsia="Times New Roman" w:hAnsi="Times New Roman" w:cs="Times New Roman"/>
                <w:sz w:val="16"/>
                <w:szCs w:val="16"/>
                <w:lang w:bidi="si-LK"/>
              </w:rPr>
              <w:t xml:space="preserve"> System and operationalized from 2020. Providing continuous technical consultancy and advisory services.</w:t>
            </w:r>
          </w:p>
        </w:tc>
        <w:tc>
          <w:tcPr>
            <w:tcW w:w="0" w:type="auto"/>
            <w:shd w:val="clear" w:color="auto" w:fill="auto"/>
            <w:hideMark/>
          </w:tcPr>
          <w:p w14:paraId="34996D15" w14:textId="071A911E" w:rsidR="00454BCF" w:rsidRPr="00A52D7F" w:rsidRDefault="00454BCF" w:rsidP="00D75223">
            <w:pPr>
              <w:pStyle w:val="ListParagraph"/>
              <w:numPr>
                <w:ilvl w:val="0"/>
                <w:numId w:val="25"/>
              </w:numPr>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Completed in 2020.</w:t>
            </w:r>
            <w:r>
              <w:rPr>
                <w:rFonts w:ascii="Times New Roman" w:eastAsia="Times New Roman" w:hAnsi="Times New Roman" w:cs="Times New Roman"/>
                <w:sz w:val="16"/>
                <w:szCs w:val="16"/>
                <w:lang w:bidi="si-LK"/>
              </w:rPr>
              <w:t xml:space="preserve"> The Final Operational Acceptance was given in June 2022.</w:t>
            </w:r>
          </w:p>
        </w:tc>
      </w:tr>
      <w:tr w:rsidR="00454BCF" w:rsidRPr="00A071A6" w14:paraId="1B1E795C" w14:textId="77777777" w:rsidTr="000A1AD1">
        <w:trPr>
          <w:trHeight w:val="560"/>
        </w:trPr>
        <w:tc>
          <w:tcPr>
            <w:tcW w:w="0" w:type="auto"/>
            <w:shd w:val="clear" w:color="auto" w:fill="auto"/>
          </w:tcPr>
          <w:p w14:paraId="35F716E9" w14:textId="2D488E25"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6</w:t>
            </w:r>
          </w:p>
        </w:tc>
        <w:tc>
          <w:tcPr>
            <w:tcW w:w="0" w:type="auto"/>
            <w:shd w:val="clear" w:color="auto" w:fill="auto"/>
          </w:tcPr>
          <w:p w14:paraId="6336C507" w14:textId="77777777" w:rsidR="00454BCF" w:rsidRPr="00A071A6" w:rsidRDefault="00454BCF" w:rsidP="00487738">
            <w:pP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Parcel Fabric System for Colombo Municipality Area</w:t>
            </w:r>
          </w:p>
        </w:tc>
        <w:tc>
          <w:tcPr>
            <w:tcW w:w="0" w:type="auto"/>
            <w:shd w:val="clear" w:color="auto" w:fill="auto"/>
          </w:tcPr>
          <w:p w14:paraId="47319C52" w14:textId="77777777"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2018 </w:t>
            </w:r>
          </w:p>
        </w:tc>
        <w:tc>
          <w:tcPr>
            <w:tcW w:w="0" w:type="auto"/>
            <w:shd w:val="clear" w:color="auto" w:fill="auto"/>
          </w:tcPr>
          <w:p w14:paraId="4E81C42B" w14:textId="17E7D59E" w:rsidR="00454BCF" w:rsidRDefault="00454BCF" w:rsidP="00D75223">
            <w:pPr>
              <w:pStyle w:val="ListParagraph"/>
              <w:numPr>
                <w:ilvl w:val="0"/>
                <w:numId w:val="26"/>
              </w:numPr>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Parcel Fabric System has been successfully completed and handed over to CMC in December 2020.</w:t>
            </w:r>
          </w:p>
          <w:p w14:paraId="634F7438" w14:textId="77777777" w:rsidR="00454BCF" w:rsidRPr="00A52D7F" w:rsidRDefault="00454BCF" w:rsidP="00D75223">
            <w:pPr>
              <w:pStyle w:val="ListParagraph"/>
              <w:numPr>
                <w:ilvl w:val="0"/>
                <w:numId w:val="26"/>
              </w:numPr>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Furthermore, prerequisites including tabs, computers, accessories, and queue management system has also been handed over to CMC.</w:t>
            </w:r>
          </w:p>
          <w:p w14:paraId="46286421" w14:textId="77777777" w:rsidR="00454BCF" w:rsidRPr="00A071A6" w:rsidRDefault="00454BCF" w:rsidP="00487738">
            <w:pPr>
              <w:rPr>
                <w:rFonts w:ascii="Times New Roman" w:eastAsia="Times New Roman" w:hAnsi="Times New Roman" w:cs="Times New Roman"/>
                <w:sz w:val="16"/>
                <w:szCs w:val="16"/>
                <w:lang w:bidi="si-LK"/>
              </w:rPr>
            </w:pPr>
          </w:p>
        </w:tc>
        <w:tc>
          <w:tcPr>
            <w:tcW w:w="0" w:type="auto"/>
            <w:shd w:val="clear" w:color="auto" w:fill="auto"/>
          </w:tcPr>
          <w:p w14:paraId="16963290" w14:textId="2204C18C" w:rsidR="00454BCF" w:rsidRPr="00A52D7F" w:rsidRDefault="00454BCF" w:rsidP="00D75223">
            <w:pPr>
              <w:pStyle w:val="ListParagraph"/>
              <w:numPr>
                <w:ilvl w:val="0"/>
                <w:numId w:val="26"/>
              </w:numPr>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System operationalized and handed over in December 2020.</w:t>
            </w:r>
          </w:p>
        </w:tc>
      </w:tr>
      <w:tr w:rsidR="00454BCF" w:rsidRPr="00A071A6" w14:paraId="6556E2A1" w14:textId="77777777" w:rsidTr="000A1AD1">
        <w:trPr>
          <w:trHeight w:val="437"/>
        </w:trPr>
        <w:tc>
          <w:tcPr>
            <w:tcW w:w="0" w:type="auto"/>
            <w:shd w:val="clear" w:color="auto" w:fill="auto"/>
          </w:tcPr>
          <w:p w14:paraId="7B2276FD" w14:textId="7345C18F"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7</w:t>
            </w:r>
          </w:p>
        </w:tc>
        <w:tc>
          <w:tcPr>
            <w:tcW w:w="0" w:type="auto"/>
            <w:shd w:val="clear" w:color="auto" w:fill="auto"/>
          </w:tcPr>
          <w:p w14:paraId="743BCD6E" w14:textId="77777777" w:rsidR="00454BCF" w:rsidRPr="00A071A6" w:rsidRDefault="00454BCF" w:rsidP="00487738">
            <w:pP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 xml:space="preserve">Register General Department - </w:t>
            </w:r>
            <w:proofErr w:type="spellStart"/>
            <w:r w:rsidRPr="00A071A6">
              <w:rPr>
                <w:rFonts w:ascii="Times New Roman" w:eastAsia="Times New Roman" w:hAnsi="Times New Roman" w:cs="Times New Roman"/>
                <w:sz w:val="16"/>
                <w:szCs w:val="16"/>
                <w:lang w:bidi="si-LK"/>
              </w:rPr>
              <w:t>eLand</w:t>
            </w:r>
            <w:proofErr w:type="spellEnd"/>
            <w:r w:rsidRPr="00A071A6">
              <w:rPr>
                <w:rFonts w:ascii="Times New Roman" w:eastAsia="Times New Roman" w:hAnsi="Times New Roman" w:cs="Times New Roman"/>
                <w:sz w:val="16"/>
                <w:szCs w:val="16"/>
                <w:lang w:bidi="si-LK"/>
              </w:rPr>
              <w:t xml:space="preserve"> Registry System (RGD)</w:t>
            </w:r>
          </w:p>
          <w:p w14:paraId="3544E92D" w14:textId="77777777" w:rsidR="00454BCF" w:rsidRPr="00A071A6" w:rsidRDefault="00454BCF" w:rsidP="00487738">
            <w:pPr>
              <w:rPr>
                <w:rFonts w:ascii="Times New Roman" w:eastAsia="Times New Roman" w:hAnsi="Times New Roman" w:cs="Times New Roman"/>
                <w:sz w:val="16"/>
                <w:szCs w:val="16"/>
                <w:lang w:bidi="si-LK"/>
              </w:rPr>
            </w:pPr>
          </w:p>
          <w:p w14:paraId="2FB232B3" w14:textId="77777777" w:rsidR="00454BCF" w:rsidRPr="00A071A6" w:rsidRDefault="00454BCF" w:rsidP="00487738">
            <w:pPr>
              <w:rPr>
                <w:rFonts w:ascii="Times New Roman" w:eastAsia="Times New Roman" w:hAnsi="Times New Roman" w:cs="Times New Roman"/>
                <w:i/>
                <w:iCs/>
                <w:color w:val="000000"/>
                <w:sz w:val="16"/>
                <w:szCs w:val="16"/>
                <w:lang w:bidi="si-LK"/>
              </w:rPr>
            </w:pPr>
            <w:r w:rsidRPr="00A071A6">
              <w:rPr>
                <w:rFonts w:ascii="Times New Roman" w:eastAsia="Times New Roman" w:hAnsi="Times New Roman" w:cs="Times New Roman"/>
                <w:i/>
                <w:iCs/>
                <w:color w:val="000000"/>
                <w:sz w:val="16"/>
                <w:szCs w:val="16"/>
                <w:lang w:bidi="si-LK"/>
              </w:rPr>
              <w:t>Developing a system for the land management aspects and property registration of Sri Lanka.</w:t>
            </w:r>
          </w:p>
          <w:p w14:paraId="624FBE37" w14:textId="77777777" w:rsidR="00454BCF" w:rsidRPr="00A071A6" w:rsidRDefault="00454BCF" w:rsidP="00487738">
            <w:pPr>
              <w:rPr>
                <w:rFonts w:ascii="Times New Roman" w:eastAsia="Times New Roman" w:hAnsi="Times New Roman" w:cs="Times New Roman"/>
                <w:sz w:val="16"/>
                <w:szCs w:val="16"/>
                <w:lang w:bidi="si-LK"/>
              </w:rPr>
            </w:pPr>
          </w:p>
        </w:tc>
        <w:tc>
          <w:tcPr>
            <w:tcW w:w="0" w:type="auto"/>
            <w:shd w:val="clear" w:color="auto" w:fill="auto"/>
          </w:tcPr>
          <w:p w14:paraId="28411EDF" w14:textId="77777777"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2018 </w:t>
            </w:r>
          </w:p>
        </w:tc>
        <w:tc>
          <w:tcPr>
            <w:tcW w:w="0" w:type="auto"/>
            <w:shd w:val="clear" w:color="auto" w:fill="auto"/>
          </w:tcPr>
          <w:p w14:paraId="6088EC4F" w14:textId="77777777" w:rsidR="00454BCF" w:rsidRPr="00A52D7F" w:rsidRDefault="00454BCF" w:rsidP="00D75223">
            <w:pPr>
              <w:pStyle w:val="ListParagraph"/>
              <w:numPr>
                <w:ilvl w:val="0"/>
                <w:numId w:val="27"/>
              </w:numPr>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 xml:space="preserve">System development of the core modules and UAT signed off in all 3 iterations. Solution was launched in 2021.  </w:t>
            </w:r>
            <w:r w:rsidRPr="00A52D7F">
              <w:rPr>
                <w:rFonts w:ascii="Times New Roman" w:eastAsia="Times New Roman" w:hAnsi="Times New Roman" w:cs="Times New Roman"/>
                <w:sz w:val="16"/>
                <w:szCs w:val="16"/>
                <w:lang w:bidi="si-LK"/>
              </w:rPr>
              <w:br/>
            </w:r>
          </w:p>
        </w:tc>
        <w:tc>
          <w:tcPr>
            <w:tcW w:w="0" w:type="auto"/>
            <w:shd w:val="clear" w:color="auto" w:fill="auto"/>
          </w:tcPr>
          <w:p w14:paraId="46832E68" w14:textId="26760652" w:rsidR="00454BCF" w:rsidRDefault="00454BCF" w:rsidP="00D75223">
            <w:pPr>
              <w:pStyle w:val="ListParagraph"/>
              <w:numPr>
                <w:ilvl w:val="0"/>
                <w:numId w:val="27"/>
              </w:numPr>
              <w:jc w:val="both"/>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Requirement gaps have been identified and currently in the process of analyzing the same. System development based on the CRs, UAT and Go Live.</w:t>
            </w:r>
          </w:p>
          <w:p w14:paraId="13A613EB" w14:textId="6361368C" w:rsidR="00454BCF" w:rsidRPr="00A52D7F" w:rsidRDefault="00454BCF" w:rsidP="00D75223">
            <w:pPr>
              <w:pStyle w:val="ListParagraph"/>
              <w:numPr>
                <w:ilvl w:val="0"/>
                <w:numId w:val="27"/>
              </w:numPr>
              <w:jc w:val="both"/>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Rollout to be carried out during 2022/2023. Funding aspects and operational aspects to be finalized with the RGD. Rollout to be carried out during 2022/2023. Funding aspects and operational aspects to be finalized with the RGD.</w:t>
            </w:r>
          </w:p>
        </w:tc>
      </w:tr>
      <w:tr w:rsidR="00454BCF" w:rsidRPr="00A071A6" w14:paraId="4A439986" w14:textId="77777777" w:rsidTr="000A1AD1">
        <w:trPr>
          <w:trHeight w:val="840"/>
        </w:trPr>
        <w:tc>
          <w:tcPr>
            <w:tcW w:w="0" w:type="auto"/>
            <w:shd w:val="clear" w:color="auto" w:fill="auto"/>
            <w:hideMark/>
          </w:tcPr>
          <w:p w14:paraId="51412689" w14:textId="0E9301F9"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8</w:t>
            </w:r>
          </w:p>
        </w:tc>
        <w:tc>
          <w:tcPr>
            <w:tcW w:w="0" w:type="auto"/>
            <w:shd w:val="clear" w:color="auto" w:fill="auto"/>
            <w:hideMark/>
          </w:tcPr>
          <w:p w14:paraId="4B702CC3" w14:textId="77777777" w:rsidR="00454BCF" w:rsidRPr="00A071A6" w:rsidRDefault="00454BCF" w:rsidP="00487738">
            <w:pP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Development of Land and Asset Valuation System for Valuation Department (VD)</w:t>
            </w:r>
          </w:p>
          <w:p w14:paraId="29720A43" w14:textId="77777777" w:rsidR="00454BCF" w:rsidRPr="00A071A6" w:rsidRDefault="00454BCF" w:rsidP="00487738">
            <w:pPr>
              <w:rPr>
                <w:rFonts w:ascii="Times New Roman" w:eastAsia="Times New Roman" w:hAnsi="Times New Roman" w:cs="Times New Roman"/>
                <w:sz w:val="16"/>
                <w:szCs w:val="16"/>
                <w:lang w:bidi="si-LK"/>
              </w:rPr>
            </w:pPr>
          </w:p>
        </w:tc>
        <w:tc>
          <w:tcPr>
            <w:tcW w:w="0" w:type="auto"/>
            <w:shd w:val="clear" w:color="auto" w:fill="auto"/>
            <w:hideMark/>
          </w:tcPr>
          <w:p w14:paraId="17006284" w14:textId="77777777"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 2018</w:t>
            </w:r>
          </w:p>
        </w:tc>
        <w:tc>
          <w:tcPr>
            <w:tcW w:w="0" w:type="auto"/>
            <w:shd w:val="clear" w:color="auto" w:fill="auto"/>
            <w:hideMark/>
          </w:tcPr>
          <w:p w14:paraId="776DE89C" w14:textId="1E8D4E06" w:rsidR="00454BCF" w:rsidRPr="00A52D7F" w:rsidRDefault="00454BCF" w:rsidP="00D75223">
            <w:pPr>
              <w:pStyle w:val="ListParagraph"/>
              <w:numPr>
                <w:ilvl w:val="0"/>
                <w:numId w:val="28"/>
              </w:numPr>
              <w:jc w:val="both"/>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All 3 Iterations of the Web system and Iteration 1 &amp; 2 Mobile App development completed.</w:t>
            </w:r>
          </w:p>
          <w:p w14:paraId="4E818E20" w14:textId="77777777" w:rsidR="00454BCF" w:rsidRPr="00A071A6" w:rsidRDefault="00454BCF" w:rsidP="00757D86">
            <w:pPr>
              <w:jc w:val="both"/>
              <w:rPr>
                <w:rFonts w:ascii="Times New Roman" w:eastAsia="Times New Roman" w:hAnsi="Times New Roman" w:cs="Times New Roman"/>
                <w:sz w:val="16"/>
                <w:szCs w:val="16"/>
                <w:lang w:bidi="si-LK"/>
              </w:rPr>
            </w:pPr>
          </w:p>
        </w:tc>
        <w:tc>
          <w:tcPr>
            <w:tcW w:w="0" w:type="auto"/>
            <w:shd w:val="clear" w:color="auto" w:fill="auto"/>
            <w:hideMark/>
          </w:tcPr>
          <w:p w14:paraId="5B36395D" w14:textId="1D7A7BB0" w:rsidR="00454BCF" w:rsidRPr="00A52D7F" w:rsidRDefault="00454BCF" w:rsidP="00D75223">
            <w:pPr>
              <w:pStyle w:val="ListParagraph"/>
              <w:numPr>
                <w:ilvl w:val="0"/>
                <w:numId w:val="28"/>
              </w:numPr>
              <w:jc w:val="both"/>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 xml:space="preserve">Mobile application development is in progress. Planned to be completed by </w:t>
            </w:r>
            <w:r>
              <w:rPr>
                <w:rFonts w:ascii="Times New Roman" w:eastAsia="Times New Roman" w:hAnsi="Times New Roman" w:cs="Times New Roman"/>
                <w:sz w:val="16"/>
                <w:szCs w:val="16"/>
                <w:lang w:bidi="si-LK"/>
              </w:rPr>
              <w:t>1</w:t>
            </w:r>
            <w:r w:rsidRPr="00DE4EAB">
              <w:rPr>
                <w:rFonts w:ascii="Times New Roman" w:eastAsia="Times New Roman" w:hAnsi="Times New Roman" w:cs="Times New Roman"/>
                <w:sz w:val="16"/>
                <w:szCs w:val="16"/>
                <w:vertAlign w:val="superscript"/>
                <w:lang w:bidi="si-LK"/>
              </w:rPr>
              <w:t>st</w:t>
            </w:r>
            <w:r>
              <w:rPr>
                <w:rFonts w:ascii="Times New Roman" w:eastAsia="Times New Roman" w:hAnsi="Times New Roman" w:cs="Times New Roman"/>
                <w:sz w:val="16"/>
                <w:szCs w:val="16"/>
                <w:lang w:bidi="si-LK"/>
              </w:rPr>
              <w:t xml:space="preserve">  quarter</w:t>
            </w:r>
            <w:r w:rsidRPr="00A52D7F">
              <w:rPr>
                <w:rFonts w:ascii="Times New Roman" w:eastAsia="Times New Roman" w:hAnsi="Times New Roman" w:cs="Times New Roman"/>
                <w:sz w:val="16"/>
                <w:szCs w:val="16"/>
                <w:lang w:bidi="si-LK"/>
              </w:rPr>
              <w:t xml:space="preserve"> </w:t>
            </w:r>
            <w:r>
              <w:rPr>
                <w:rFonts w:ascii="Times New Roman" w:eastAsia="Times New Roman" w:hAnsi="Times New Roman" w:cs="Times New Roman"/>
                <w:sz w:val="16"/>
                <w:szCs w:val="16"/>
                <w:lang w:bidi="si-LK"/>
              </w:rPr>
              <w:t xml:space="preserve">of </w:t>
            </w:r>
            <w:r w:rsidRPr="00A52D7F">
              <w:rPr>
                <w:rFonts w:ascii="Times New Roman" w:eastAsia="Times New Roman" w:hAnsi="Times New Roman" w:cs="Times New Roman"/>
                <w:sz w:val="16"/>
                <w:szCs w:val="16"/>
                <w:lang w:bidi="si-LK"/>
              </w:rPr>
              <w:t>202</w:t>
            </w:r>
            <w:r>
              <w:rPr>
                <w:rFonts w:ascii="Times New Roman" w:eastAsia="Times New Roman" w:hAnsi="Times New Roman" w:cs="Times New Roman"/>
                <w:sz w:val="16"/>
                <w:szCs w:val="16"/>
                <w:lang w:bidi="si-LK"/>
              </w:rPr>
              <w:t>3</w:t>
            </w:r>
            <w:r w:rsidRPr="00A52D7F">
              <w:rPr>
                <w:rFonts w:ascii="Times New Roman" w:eastAsia="Times New Roman" w:hAnsi="Times New Roman" w:cs="Times New Roman"/>
                <w:sz w:val="16"/>
                <w:szCs w:val="16"/>
                <w:lang w:bidi="si-LK"/>
              </w:rPr>
              <w:t>. Funding aspects and operational aspects to be finalized with the VD.</w:t>
            </w:r>
          </w:p>
        </w:tc>
      </w:tr>
      <w:tr w:rsidR="00454BCF" w:rsidRPr="00A071A6" w14:paraId="4C976F8B" w14:textId="77777777" w:rsidTr="000A1AD1">
        <w:trPr>
          <w:trHeight w:val="840"/>
        </w:trPr>
        <w:tc>
          <w:tcPr>
            <w:tcW w:w="0" w:type="auto"/>
            <w:shd w:val="clear" w:color="auto" w:fill="auto"/>
            <w:hideMark/>
          </w:tcPr>
          <w:p w14:paraId="1E65835F" w14:textId="39879230"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9</w:t>
            </w:r>
          </w:p>
        </w:tc>
        <w:tc>
          <w:tcPr>
            <w:tcW w:w="0" w:type="auto"/>
            <w:shd w:val="clear" w:color="auto" w:fill="auto"/>
            <w:hideMark/>
          </w:tcPr>
          <w:p w14:paraId="376D973F" w14:textId="77777777" w:rsidR="00454BCF" w:rsidRPr="00A071A6" w:rsidRDefault="00454BCF" w:rsidP="00487738">
            <w:pP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Development of Stamp Duty Calculation System for the Department of Revenue – Western Province (WPRD)</w:t>
            </w:r>
          </w:p>
        </w:tc>
        <w:tc>
          <w:tcPr>
            <w:tcW w:w="0" w:type="auto"/>
            <w:shd w:val="clear" w:color="auto" w:fill="auto"/>
            <w:hideMark/>
          </w:tcPr>
          <w:p w14:paraId="02502D86" w14:textId="77777777"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 2018</w:t>
            </w:r>
          </w:p>
        </w:tc>
        <w:tc>
          <w:tcPr>
            <w:tcW w:w="0" w:type="auto"/>
            <w:shd w:val="clear" w:color="auto" w:fill="auto"/>
            <w:hideMark/>
          </w:tcPr>
          <w:p w14:paraId="022A726B" w14:textId="77777777" w:rsidR="00454BCF" w:rsidRPr="00A52D7F" w:rsidRDefault="00454BCF" w:rsidP="00D75223">
            <w:pPr>
              <w:pStyle w:val="ListParagraph"/>
              <w:numPr>
                <w:ilvl w:val="0"/>
                <w:numId w:val="29"/>
              </w:numPr>
              <w:jc w:val="both"/>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System development and UAT for Iteration 2 of 3 Iterations completed.</w:t>
            </w:r>
          </w:p>
          <w:p w14:paraId="63ABA4E7" w14:textId="77777777" w:rsidR="00454BCF" w:rsidRPr="00A071A6" w:rsidRDefault="00454BCF" w:rsidP="00757D86">
            <w:pPr>
              <w:jc w:val="both"/>
              <w:rPr>
                <w:rFonts w:ascii="Times New Roman" w:eastAsia="Times New Roman" w:hAnsi="Times New Roman" w:cs="Times New Roman"/>
                <w:sz w:val="16"/>
                <w:szCs w:val="16"/>
                <w:lang w:bidi="si-LK"/>
              </w:rPr>
            </w:pPr>
          </w:p>
          <w:p w14:paraId="4AE215CC" w14:textId="77777777" w:rsidR="00454BCF" w:rsidRPr="00A071A6" w:rsidRDefault="00454BCF" w:rsidP="00757D86">
            <w:pPr>
              <w:jc w:val="both"/>
              <w:rPr>
                <w:rFonts w:ascii="Times New Roman" w:eastAsia="Times New Roman" w:hAnsi="Times New Roman" w:cs="Times New Roman"/>
                <w:sz w:val="16"/>
                <w:szCs w:val="16"/>
                <w:lang w:bidi="si-LK"/>
              </w:rPr>
            </w:pPr>
          </w:p>
        </w:tc>
        <w:tc>
          <w:tcPr>
            <w:tcW w:w="0" w:type="auto"/>
            <w:shd w:val="clear" w:color="auto" w:fill="auto"/>
            <w:hideMark/>
          </w:tcPr>
          <w:p w14:paraId="5E6B11D1" w14:textId="6AC16F2C" w:rsidR="00454BCF" w:rsidRPr="00A52D7F" w:rsidRDefault="00454BCF" w:rsidP="00D75223">
            <w:pPr>
              <w:pStyle w:val="ListParagraph"/>
              <w:numPr>
                <w:ilvl w:val="0"/>
                <w:numId w:val="29"/>
              </w:numPr>
              <w:jc w:val="both"/>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 xml:space="preserve">System development for Iteration 3 is in progress. Planned to be completed by </w:t>
            </w:r>
            <w:r>
              <w:rPr>
                <w:rFonts w:ascii="Times New Roman" w:eastAsia="Times New Roman" w:hAnsi="Times New Roman" w:cs="Times New Roman"/>
                <w:sz w:val="16"/>
                <w:szCs w:val="16"/>
                <w:lang w:bidi="si-LK"/>
              </w:rPr>
              <w:t>1</w:t>
            </w:r>
            <w:r w:rsidRPr="00DE4EAB">
              <w:rPr>
                <w:rFonts w:ascii="Times New Roman" w:eastAsia="Times New Roman" w:hAnsi="Times New Roman" w:cs="Times New Roman"/>
                <w:sz w:val="16"/>
                <w:szCs w:val="16"/>
                <w:vertAlign w:val="superscript"/>
                <w:lang w:bidi="si-LK"/>
              </w:rPr>
              <w:t>st</w:t>
            </w:r>
            <w:r>
              <w:rPr>
                <w:rFonts w:ascii="Times New Roman" w:eastAsia="Times New Roman" w:hAnsi="Times New Roman" w:cs="Times New Roman"/>
                <w:sz w:val="16"/>
                <w:szCs w:val="16"/>
                <w:lang w:bidi="si-LK"/>
              </w:rPr>
              <w:t xml:space="preserve"> quarter of</w:t>
            </w:r>
            <w:r w:rsidRPr="00A52D7F">
              <w:rPr>
                <w:rFonts w:ascii="Times New Roman" w:eastAsia="Times New Roman" w:hAnsi="Times New Roman" w:cs="Times New Roman"/>
                <w:sz w:val="16"/>
                <w:szCs w:val="16"/>
                <w:lang w:bidi="si-LK"/>
              </w:rPr>
              <w:t xml:space="preserve"> 202</w:t>
            </w:r>
            <w:r>
              <w:rPr>
                <w:rFonts w:ascii="Times New Roman" w:eastAsia="Times New Roman" w:hAnsi="Times New Roman" w:cs="Times New Roman"/>
                <w:sz w:val="16"/>
                <w:szCs w:val="16"/>
                <w:lang w:bidi="si-LK"/>
              </w:rPr>
              <w:t>3</w:t>
            </w:r>
            <w:r w:rsidRPr="00A52D7F">
              <w:rPr>
                <w:rFonts w:ascii="Times New Roman" w:eastAsia="Times New Roman" w:hAnsi="Times New Roman" w:cs="Times New Roman"/>
                <w:sz w:val="16"/>
                <w:szCs w:val="16"/>
                <w:lang w:bidi="si-LK"/>
              </w:rPr>
              <w:t>. In parallel, gap analysis study is being conducted. Funding aspects and operational aspects to be finalized with the WPRD.</w:t>
            </w:r>
          </w:p>
        </w:tc>
      </w:tr>
      <w:tr w:rsidR="00454BCF" w:rsidRPr="00757D86" w14:paraId="3C9D66B8" w14:textId="77777777" w:rsidTr="000A1AD1">
        <w:trPr>
          <w:trHeight w:val="560"/>
        </w:trPr>
        <w:tc>
          <w:tcPr>
            <w:tcW w:w="0" w:type="auto"/>
            <w:shd w:val="clear" w:color="auto" w:fill="auto"/>
            <w:hideMark/>
          </w:tcPr>
          <w:p w14:paraId="0E454C78" w14:textId="77777777" w:rsidR="00454BCF" w:rsidRPr="00757D86" w:rsidRDefault="00454BCF" w:rsidP="00BD37DC">
            <w:pPr>
              <w:jc w:val="center"/>
              <w:rPr>
                <w:rFonts w:ascii="Times New Roman" w:eastAsia="Times New Roman" w:hAnsi="Times New Roman" w:cs="Times New Roman"/>
                <w:sz w:val="16"/>
                <w:szCs w:val="16"/>
                <w:lang w:bidi="si-LK"/>
              </w:rPr>
            </w:pPr>
            <w:r w:rsidRPr="00757D86">
              <w:rPr>
                <w:rFonts w:ascii="Times New Roman" w:eastAsia="Times New Roman" w:hAnsi="Times New Roman" w:cs="Times New Roman"/>
                <w:sz w:val="16"/>
                <w:szCs w:val="16"/>
                <w:lang w:bidi="si-LK"/>
              </w:rPr>
              <w:t>10</w:t>
            </w:r>
          </w:p>
        </w:tc>
        <w:tc>
          <w:tcPr>
            <w:tcW w:w="0" w:type="auto"/>
            <w:shd w:val="clear" w:color="auto" w:fill="auto"/>
            <w:hideMark/>
          </w:tcPr>
          <w:p w14:paraId="139355B6" w14:textId="77777777" w:rsidR="00454BCF" w:rsidRPr="00757D86" w:rsidRDefault="00454BCF" w:rsidP="00BD37DC">
            <w:pPr>
              <w:rPr>
                <w:rFonts w:ascii="Times New Roman" w:eastAsia="Times New Roman" w:hAnsi="Times New Roman" w:cs="Times New Roman"/>
                <w:sz w:val="16"/>
                <w:szCs w:val="16"/>
                <w:lang w:bidi="si-LK"/>
              </w:rPr>
            </w:pPr>
            <w:proofErr w:type="spellStart"/>
            <w:r w:rsidRPr="00757D86">
              <w:rPr>
                <w:rFonts w:ascii="Times New Roman" w:eastAsia="Times New Roman" w:hAnsi="Times New Roman" w:cs="Times New Roman"/>
                <w:sz w:val="16"/>
                <w:szCs w:val="16"/>
                <w:lang w:bidi="si-LK"/>
              </w:rPr>
              <w:t>eCourts</w:t>
            </w:r>
            <w:proofErr w:type="spellEnd"/>
            <w:r w:rsidRPr="00757D86">
              <w:rPr>
                <w:rFonts w:ascii="Times New Roman" w:eastAsia="Times New Roman" w:hAnsi="Times New Roman" w:cs="Times New Roman"/>
                <w:sz w:val="16"/>
                <w:szCs w:val="16"/>
                <w:lang w:bidi="si-LK"/>
              </w:rPr>
              <w:t>- Court Automation System for Ministry of Justice</w:t>
            </w:r>
          </w:p>
        </w:tc>
        <w:tc>
          <w:tcPr>
            <w:tcW w:w="0" w:type="auto"/>
            <w:shd w:val="clear" w:color="auto" w:fill="auto"/>
            <w:hideMark/>
          </w:tcPr>
          <w:p w14:paraId="164BF0D9" w14:textId="77777777" w:rsidR="00454BCF" w:rsidRPr="00757D86" w:rsidRDefault="00454BCF" w:rsidP="00BD37DC">
            <w:pPr>
              <w:jc w:val="center"/>
              <w:rPr>
                <w:rFonts w:ascii="Times New Roman" w:eastAsia="Times New Roman" w:hAnsi="Times New Roman" w:cs="Times New Roman"/>
                <w:sz w:val="16"/>
                <w:szCs w:val="16"/>
                <w:lang w:bidi="si-LK"/>
              </w:rPr>
            </w:pPr>
            <w:r w:rsidRPr="00757D86">
              <w:rPr>
                <w:rFonts w:ascii="Times New Roman" w:eastAsia="Times New Roman" w:hAnsi="Times New Roman" w:cs="Times New Roman"/>
                <w:sz w:val="16"/>
                <w:szCs w:val="16"/>
                <w:lang w:bidi="si-LK"/>
              </w:rPr>
              <w:t>2021 </w:t>
            </w:r>
          </w:p>
        </w:tc>
        <w:tc>
          <w:tcPr>
            <w:tcW w:w="0" w:type="auto"/>
            <w:shd w:val="clear" w:color="auto" w:fill="auto"/>
            <w:hideMark/>
          </w:tcPr>
          <w:p w14:paraId="27404CF1" w14:textId="77777777" w:rsidR="00454BCF" w:rsidRPr="00A52D7F" w:rsidRDefault="00454BCF" w:rsidP="00D75223">
            <w:pPr>
              <w:pStyle w:val="ListParagraph"/>
              <w:numPr>
                <w:ilvl w:val="0"/>
                <w:numId w:val="30"/>
              </w:numPr>
              <w:jc w:val="both"/>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 xml:space="preserve">Successfully completed the procurement process and awarded the contract to selected supplier subsequent to cabinet approval. </w:t>
            </w:r>
          </w:p>
        </w:tc>
        <w:tc>
          <w:tcPr>
            <w:tcW w:w="0" w:type="auto"/>
            <w:shd w:val="clear" w:color="auto" w:fill="auto"/>
            <w:hideMark/>
          </w:tcPr>
          <w:p w14:paraId="68D4891F" w14:textId="77777777" w:rsidR="00454BCF" w:rsidRPr="00A52D7F" w:rsidRDefault="00454BCF" w:rsidP="00D75223">
            <w:pPr>
              <w:pStyle w:val="ListParagraph"/>
              <w:numPr>
                <w:ilvl w:val="0"/>
                <w:numId w:val="30"/>
              </w:numPr>
              <w:jc w:val="both"/>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Ministry of Justice has requested ICTA to windup all the project activities and transfer the balance money to MOJ due to the USD currency variation and funding constraints.</w:t>
            </w:r>
          </w:p>
        </w:tc>
      </w:tr>
      <w:tr w:rsidR="00454BCF" w:rsidRPr="00A071A6" w14:paraId="5AF0B98B" w14:textId="77777777" w:rsidTr="000A1AD1">
        <w:trPr>
          <w:trHeight w:val="280"/>
        </w:trPr>
        <w:tc>
          <w:tcPr>
            <w:tcW w:w="0" w:type="auto"/>
            <w:shd w:val="clear" w:color="auto" w:fill="auto"/>
            <w:hideMark/>
          </w:tcPr>
          <w:p w14:paraId="107A878B" w14:textId="77777777" w:rsidR="00454BCF" w:rsidRPr="00757D86" w:rsidRDefault="00454BCF" w:rsidP="00BD37DC">
            <w:pPr>
              <w:jc w:val="center"/>
              <w:rPr>
                <w:rFonts w:ascii="Times New Roman" w:eastAsia="Times New Roman" w:hAnsi="Times New Roman" w:cs="Times New Roman"/>
                <w:sz w:val="16"/>
                <w:szCs w:val="16"/>
                <w:lang w:bidi="si-LK"/>
              </w:rPr>
            </w:pPr>
            <w:r w:rsidRPr="00757D86">
              <w:rPr>
                <w:rFonts w:ascii="Times New Roman" w:eastAsia="Times New Roman" w:hAnsi="Times New Roman" w:cs="Times New Roman"/>
                <w:sz w:val="16"/>
                <w:szCs w:val="16"/>
                <w:lang w:bidi="si-LK"/>
              </w:rPr>
              <w:t>11</w:t>
            </w:r>
          </w:p>
        </w:tc>
        <w:tc>
          <w:tcPr>
            <w:tcW w:w="0" w:type="auto"/>
            <w:shd w:val="clear" w:color="auto" w:fill="auto"/>
            <w:hideMark/>
          </w:tcPr>
          <w:p w14:paraId="47AE8B67" w14:textId="77777777" w:rsidR="00454BCF" w:rsidRPr="00757D86" w:rsidRDefault="00454BCF" w:rsidP="00BD37DC">
            <w:pPr>
              <w:rPr>
                <w:rFonts w:ascii="Times New Roman" w:eastAsia="Times New Roman" w:hAnsi="Times New Roman" w:cs="Times New Roman"/>
                <w:sz w:val="16"/>
                <w:szCs w:val="16"/>
                <w:lang w:bidi="si-LK"/>
              </w:rPr>
            </w:pPr>
            <w:r w:rsidRPr="00757D86">
              <w:rPr>
                <w:rFonts w:ascii="Times New Roman" w:eastAsia="Times New Roman" w:hAnsi="Times New Roman" w:cs="Times New Roman"/>
                <w:sz w:val="16"/>
                <w:szCs w:val="16"/>
                <w:lang w:bidi="si-LK"/>
              </w:rPr>
              <w:t>Virtual jail visitations and remote hearings for prisoners, for Ministry of Justice</w:t>
            </w:r>
          </w:p>
        </w:tc>
        <w:tc>
          <w:tcPr>
            <w:tcW w:w="0" w:type="auto"/>
            <w:shd w:val="clear" w:color="auto" w:fill="auto"/>
            <w:hideMark/>
          </w:tcPr>
          <w:p w14:paraId="0E26D932" w14:textId="77777777" w:rsidR="00454BCF" w:rsidRPr="00757D86" w:rsidRDefault="00454BCF" w:rsidP="00BD37DC">
            <w:pPr>
              <w:jc w:val="center"/>
              <w:rPr>
                <w:rFonts w:ascii="Times New Roman" w:eastAsia="Times New Roman" w:hAnsi="Times New Roman" w:cs="Times New Roman"/>
                <w:sz w:val="16"/>
                <w:szCs w:val="16"/>
                <w:lang w:bidi="si-LK"/>
              </w:rPr>
            </w:pPr>
            <w:r w:rsidRPr="00757D86">
              <w:rPr>
                <w:rFonts w:ascii="Times New Roman" w:eastAsia="Times New Roman" w:hAnsi="Times New Roman" w:cs="Times New Roman"/>
                <w:sz w:val="16"/>
                <w:szCs w:val="16"/>
                <w:lang w:bidi="si-LK"/>
              </w:rPr>
              <w:t> 2021</w:t>
            </w:r>
          </w:p>
        </w:tc>
        <w:tc>
          <w:tcPr>
            <w:tcW w:w="0" w:type="auto"/>
            <w:shd w:val="clear" w:color="auto" w:fill="auto"/>
            <w:hideMark/>
          </w:tcPr>
          <w:p w14:paraId="792782B6" w14:textId="77797E36" w:rsidR="00454BCF" w:rsidRDefault="00454BCF" w:rsidP="00D75223">
            <w:pPr>
              <w:pStyle w:val="ListParagraph"/>
              <w:numPr>
                <w:ilvl w:val="0"/>
                <w:numId w:val="31"/>
              </w:numPr>
              <w:jc w:val="both"/>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Successfully completed the requirement study and bidding documents.</w:t>
            </w:r>
          </w:p>
          <w:p w14:paraId="7BCE7BF8" w14:textId="77777777" w:rsidR="00454BCF" w:rsidRPr="00A52D7F" w:rsidRDefault="00454BCF" w:rsidP="00D75223">
            <w:pPr>
              <w:pStyle w:val="ListParagraph"/>
              <w:numPr>
                <w:ilvl w:val="0"/>
                <w:numId w:val="31"/>
              </w:numPr>
              <w:jc w:val="both"/>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Based on the request made by the Ministry of Justice, ICTA has prepared a revised proposal with reduced scope</w:t>
            </w:r>
            <w:r w:rsidRPr="00A52D7F">
              <w:rPr>
                <w:rFonts w:ascii="Times New Roman" w:eastAsia="Times New Roman" w:hAnsi="Times New Roman" w:cs="Times New Roman"/>
                <w:sz w:val="18"/>
                <w:szCs w:val="18"/>
                <w:lang w:bidi="si-LK"/>
              </w:rPr>
              <w:t>.</w:t>
            </w:r>
          </w:p>
        </w:tc>
        <w:tc>
          <w:tcPr>
            <w:tcW w:w="0" w:type="auto"/>
            <w:shd w:val="clear" w:color="auto" w:fill="auto"/>
            <w:hideMark/>
          </w:tcPr>
          <w:p w14:paraId="3B76E30A" w14:textId="77777777" w:rsidR="00454BCF" w:rsidRPr="00A52D7F" w:rsidRDefault="00454BCF" w:rsidP="00D75223">
            <w:pPr>
              <w:pStyle w:val="ListParagraph"/>
              <w:numPr>
                <w:ilvl w:val="0"/>
                <w:numId w:val="31"/>
              </w:numPr>
              <w:jc w:val="both"/>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Awaiting response from Ministry of Justice (MOJ) with regards to revised proposal (with reduced scope) submitted by ICTA considering the USD currency variation and funding constraints.</w:t>
            </w:r>
          </w:p>
        </w:tc>
      </w:tr>
      <w:tr w:rsidR="00454BCF" w:rsidRPr="00A071A6" w14:paraId="1BA88AB5" w14:textId="77777777" w:rsidTr="000A1AD1">
        <w:trPr>
          <w:trHeight w:val="560"/>
        </w:trPr>
        <w:tc>
          <w:tcPr>
            <w:tcW w:w="0" w:type="auto"/>
            <w:shd w:val="clear" w:color="auto" w:fill="auto"/>
            <w:hideMark/>
          </w:tcPr>
          <w:p w14:paraId="5D318BF9" w14:textId="2CC66088"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12</w:t>
            </w:r>
          </w:p>
        </w:tc>
        <w:tc>
          <w:tcPr>
            <w:tcW w:w="0" w:type="auto"/>
            <w:shd w:val="clear" w:color="auto" w:fill="auto"/>
            <w:hideMark/>
          </w:tcPr>
          <w:p w14:paraId="62E1BC7A" w14:textId="73D6628B" w:rsidR="00454BCF" w:rsidRPr="00A071A6" w:rsidRDefault="00454BCF" w:rsidP="00487738">
            <w:pP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APIP and PNR system for Department of Immigration and emigration</w:t>
            </w:r>
          </w:p>
          <w:p w14:paraId="09088D68" w14:textId="77777777" w:rsidR="00454BCF" w:rsidRPr="00A071A6" w:rsidRDefault="00454BCF" w:rsidP="00487738">
            <w:pPr>
              <w:jc w:val="both"/>
              <w:rPr>
                <w:rFonts w:ascii="Times New Roman" w:eastAsia="Times New Roman" w:hAnsi="Times New Roman" w:cs="Times New Roman"/>
                <w:i/>
                <w:iCs/>
                <w:sz w:val="16"/>
                <w:szCs w:val="16"/>
                <w:lang w:bidi="si-LK"/>
              </w:rPr>
            </w:pPr>
            <w:r w:rsidRPr="00AB72E5">
              <w:rPr>
                <w:rFonts w:ascii="Times New Roman" w:eastAsia="Times New Roman" w:hAnsi="Times New Roman" w:cs="Times New Roman"/>
                <w:i/>
                <w:iCs/>
                <w:sz w:val="16"/>
                <w:szCs w:val="16"/>
                <w:lang w:bidi="si-LK"/>
              </w:rPr>
              <w:t>Establishment of APP (Advance Passenger Processing) and PNR (Passenger Name Records) system for Department of Immigration and Emigration (DIE)</w:t>
            </w:r>
          </w:p>
        </w:tc>
        <w:tc>
          <w:tcPr>
            <w:tcW w:w="0" w:type="auto"/>
            <w:shd w:val="clear" w:color="auto" w:fill="auto"/>
            <w:hideMark/>
          </w:tcPr>
          <w:p w14:paraId="282596A4" w14:textId="77777777"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2016 </w:t>
            </w:r>
          </w:p>
        </w:tc>
        <w:tc>
          <w:tcPr>
            <w:tcW w:w="0" w:type="auto"/>
            <w:shd w:val="clear" w:color="auto" w:fill="auto"/>
            <w:hideMark/>
          </w:tcPr>
          <w:p w14:paraId="228108F3" w14:textId="4C44D550" w:rsidR="00454BCF" w:rsidRPr="00A52D7F" w:rsidRDefault="00454BCF" w:rsidP="00D75223">
            <w:pPr>
              <w:pStyle w:val="ListParagraph"/>
              <w:numPr>
                <w:ilvl w:val="0"/>
                <w:numId w:val="32"/>
              </w:numPr>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Tri Party contract between Department of Immigration and emigration, ICTA and service provider was finalized. And the implementation responsibility was undertaken by Dept. of Immigration and emigration.</w:t>
            </w:r>
          </w:p>
        </w:tc>
        <w:tc>
          <w:tcPr>
            <w:tcW w:w="0" w:type="auto"/>
            <w:shd w:val="clear" w:color="auto" w:fill="auto"/>
            <w:hideMark/>
          </w:tcPr>
          <w:p w14:paraId="4B411AA8" w14:textId="77777777" w:rsidR="00454BCF" w:rsidRPr="00A071A6" w:rsidRDefault="00454BCF" w:rsidP="00487738">
            <w:pP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 -</w:t>
            </w:r>
          </w:p>
        </w:tc>
      </w:tr>
      <w:tr w:rsidR="00454BCF" w:rsidRPr="00A071A6" w14:paraId="1E1F6087" w14:textId="77777777" w:rsidTr="000A1AD1">
        <w:trPr>
          <w:trHeight w:val="280"/>
        </w:trPr>
        <w:tc>
          <w:tcPr>
            <w:tcW w:w="0" w:type="auto"/>
            <w:shd w:val="clear" w:color="auto" w:fill="auto"/>
            <w:hideMark/>
          </w:tcPr>
          <w:p w14:paraId="2BDDF5E8" w14:textId="29809817"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13</w:t>
            </w:r>
          </w:p>
        </w:tc>
        <w:tc>
          <w:tcPr>
            <w:tcW w:w="0" w:type="auto"/>
            <w:shd w:val="clear" w:color="auto" w:fill="auto"/>
            <w:hideMark/>
          </w:tcPr>
          <w:p w14:paraId="7D2F88F0" w14:textId="77777777" w:rsidR="00454BCF" w:rsidRPr="00A071A6" w:rsidRDefault="00454BCF" w:rsidP="00487738">
            <w:pP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Police – Spot fine and demerit system</w:t>
            </w:r>
          </w:p>
        </w:tc>
        <w:tc>
          <w:tcPr>
            <w:tcW w:w="0" w:type="auto"/>
            <w:shd w:val="clear" w:color="auto" w:fill="auto"/>
            <w:hideMark/>
          </w:tcPr>
          <w:p w14:paraId="23A56037" w14:textId="77777777"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 2021</w:t>
            </w:r>
          </w:p>
        </w:tc>
        <w:tc>
          <w:tcPr>
            <w:tcW w:w="0" w:type="auto"/>
            <w:shd w:val="clear" w:color="auto" w:fill="auto"/>
            <w:hideMark/>
          </w:tcPr>
          <w:p w14:paraId="11BA4CCE" w14:textId="77777777" w:rsidR="00454BCF" w:rsidRPr="00A52D7F" w:rsidRDefault="00454BCF" w:rsidP="00D75223">
            <w:pPr>
              <w:pStyle w:val="ListParagraph"/>
              <w:numPr>
                <w:ilvl w:val="0"/>
                <w:numId w:val="32"/>
              </w:numPr>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Successfully completed the project concept document for the spot fine and demerit system.</w:t>
            </w:r>
          </w:p>
        </w:tc>
        <w:tc>
          <w:tcPr>
            <w:tcW w:w="0" w:type="auto"/>
            <w:shd w:val="clear" w:color="auto" w:fill="auto"/>
            <w:hideMark/>
          </w:tcPr>
          <w:p w14:paraId="3321434B" w14:textId="77777777" w:rsidR="00454BCF" w:rsidRPr="00A52D7F" w:rsidRDefault="00454BCF" w:rsidP="00D75223">
            <w:pPr>
              <w:pStyle w:val="ListParagraph"/>
              <w:numPr>
                <w:ilvl w:val="0"/>
                <w:numId w:val="32"/>
              </w:numPr>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Ministry of Public Security to obtain the approval from the cabinet of ministers for the ICTA proposed implementation approach.</w:t>
            </w:r>
          </w:p>
        </w:tc>
      </w:tr>
      <w:tr w:rsidR="00454BCF" w:rsidRPr="00A071A6" w14:paraId="63DE935E" w14:textId="77777777" w:rsidTr="000A1AD1">
        <w:trPr>
          <w:trHeight w:val="280"/>
        </w:trPr>
        <w:tc>
          <w:tcPr>
            <w:tcW w:w="0" w:type="auto"/>
            <w:shd w:val="clear" w:color="auto" w:fill="auto"/>
            <w:hideMark/>
          </w:tcPr>
          <w:p w14:paraId="34C6CB13" w14:textId="5CEAE155"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14</w:t>
            </w:r>
          </w:p>
        </w:tc>
        <w:tc>
          <w:tcPr>
            <w:tcW w:w="0" w:type="auto"/>
            <w:shd w:val="clear" w:color="auto" w:fill="auto"/>
            <w:hideMark/>
          </w:tcPr>
          <w:p w14:paraId="49695BF0" w14:textId="77777777" w:rsidR="00454BCF" w:rsidRPr="00A071A6" w:rsidRDefault="00454BCF" w:rsidP="00487738">
            <w:pP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Digitalization Solution for the Sri Lanka Accounting and Auditing Standards Monitoring Board (SLAASMB)</w:t>
            </w:r>
          </w:p>
        </w:tc>
        <w:tc>
          <w:tcPr>
            <w:tcW w:w="0" w:type="auto"/>
            <w:shd w:val="clear" w:color="auto" w:fill="auto"/>
            <w:hideMark/>
          </w:tcPr>
          <w:p w14:paraId="69F8DD54" w14:textId="77777777"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2020 </w:t>
            </w:r>
          </w:p>
        </w:tc>
        <w:tc>
          <w:tcPr>
            <w:tcW w:w="0" w:type="auto"/>
            <w:shd w:val="clear" w:color="auto" w:fill="auto"/>
            <w:hideMark/>
          </w:tcPr>
          <w:p w14:paraId="0467BC22" w14:textId="77777777" w:rsidR="00454BCF" w:rsidRPr="00A52D7F" w:rsidRDefault="00454BCF" w:rsidP="00D75223">
            <w:pPr>
              <w:pStyle w:val="ListParagraph"/>
              <w:numPr>
                <w:ilvl w:val="0"/>
                <w:numId w:val="33"/>
              </w:numPr>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Successfully carried out the overall requirement study and procures the service provider.</w:t>
            </w:r>
          </w:p>
        </w:tc>
        <w:tc>
          <w:tcPr>
            <w:tcW w:w="0" w:type="auto"/>
            <w:shd w:val="clear" w:color="auto" w:fill="auto"/>
            <w:hideMark/>
          </w:tcPr>
          <w:p w14:paraId="1AA916DB" w14:textId="77777777" w:rsidR="00454BCF" w:rsidRPr="00A52D7F" w:rsidRDefault="00454BCF" w:rsidP="00D75223">
            <w:pPr>
              <w:pStyle w:val="ListParagraph"/>
              <w:numPr>
                <w:ilvl w:val="0"/>
                <w:numId w:val="33"/>
              </w:numPr>
              <w:rPr>
                <w:rFonts w:ascii="Times New Roman" w:eastAsia="Times New Roman" w:hAnsi="Times New Roman" w:cs="Times New Roman"/>
                <w:sz w:val="16"/>
                <w:szCs w:val="16"/>
                <w:lang w:bidi="si-LK"/>
              </w:rPr>
            </w:pPr>
            <w:r w:rsidRPr="00A52D7F">
              <w:rPr>
                <w:rFonts w:ascii="Times New Roman" w:eastAsia="Times New Roman" w:hAnsi="Times New Roman" w:cs="Times New Roman"/>
                <w:sz w:val="16"/>
                <w:szCs w:val="16"/>
                <w:lang w:bidi="si-LK"/>
              </w:rPr>
              <w:t>Ongoing solution implementation activities.</w:t>
            </w:r>
          </w:p>
        </w:tc>
      </w:tr>
      <w:tr w:rsidR="00454BCF" w:rsidRPr="00A071A6" w14:paraId="6979839D" w14:textId="77777777" w:rsidTr="000A1AD1">
        <w:trPr>
          <w:trHeight w:val="280"/>
        </w:trPr>
        <w:tc>
          <w:tcPr>
            <w:tcW w:w="0" w:type="auto"/>
            <w:shd w:val="clear" w:color="auto" w:fill="auto"/>
            <w:hideMark/>
          </w:tcPr>
          <w:p w14:paraId="6CC865BF" w14:textId="55A5106C"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15</w:t>
            </w:r>
          </w:p>
        </w:tc>
        <w:tc>
          <w:tcPr>
            <w:tcW w:w="0" w:type="auto"/>
            <w:shd w:val="clear" w:color="auto" w:fill="auto"/>
            <w:hideMark/>
          </w:tcPr>
          <w:p w14:paraId="5EF4401A" w14:textId="77777777" w:rsidR="00454BCF" w:rsidRPr="00A071A6" w:rsidRDefault="00454BCF" w:rsidP="00487738">
            <w:pP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Digitalization Solution for National Intellectual Property Office (E-NIPO)</w:t>
            </w:r>
          </w:p>
          <w:p w14:paraId="5B4C1F0D" w14:textId="77777777" w:rsidR="00454BCF" w:rsidRPr="00A071A6" w:rsidRDefault="00454BCF" w:rsidP="00487738">
            <w:pPr>
              <w:rPr>
                <w:rFonts w:ascii="Times New Roman" w:eastAsia="Times New Roman" w:hAnsi="Times New Roman" w:cs="Times New Roman"/>
                <w:sz w:val="16"/>
                <w:szCs w:val="16"/>
                <w:lang w:bidi="si-LK"/>
              </w:rPr>
            </w:pPr>
          </w:p>
          <w:p w14:paraId="12502E5C" w14:textId="77777777" w:rsidR="00454BCF" w:rsidRPr="00A071A6" w:rsidRDefault="00454BCF" w:rsidP="00487738">
            <w:pPr>
              <w:jc w:val="both"/>
              <w:rPr>
                <w:rFonts w:ascii="Times New Roman" w:eastAsia="Times New Roman" w:hAnsi="Times New Roman" w:cs="Times New Roman"/>
                <w:i/>
                <w:iCs/>
                <w:sz w:val="16"/>
                <w:szCs w:val="16"/>
                <w:lang w:bidi="si-LK"/>
              </w:rPr>
            </w:pPr>
          </w:p>
        </w:tc>
        <w:tc>
          <w:tcPr>
            <w:tcW w:w="0" w:type="auto"/>
            <w:shd w:val="clear" w:color="auto" w:fill="auto"/>
            <w:hideMark/>
          </w:tcPr>
          <w:p w14:paraId="290F43D5" w14:textId="77777777"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 2018</w:t>
            </w:r>
          </w:p>
        </w:tc>
        <w:tc>
          <w:tcPr>
            <w:tcW w:w="0" w:type="auto"/>
            <w:shd w:val="clear" w:color="auto" w:fill="auto"/>
            <w:hideMark/>
          </w:tcPr>
          <w:p w14:paraId="7CF587DC" w14:textId="77777777" w:rsidR="00454BCF" w:rsidRPr="002A1BF7" w:rsidRDefault="00454BCF" w:rsidP="00D75223">
            <w:pPr>
              <w:pStyle w:val="ListParagraph"/>
              <w:numPr>
                <w:ilvl w:val="0"/>
                <w:numId w:val="34"/>
              </w:numPr>
              <w:rPr>
                <w:rFonts w:ascii="Times New Roman" w:eastAsia="Times New Roman" w:hAnsi="Times New Roman" w:cs="Times New Roman"/>
                <w:sz w:val="16"/>
                <w:szCs w:val="16"/>
                <w:lang w:bidi="si-LK"/>
              </w:rPr>
            </w:pPr>
            <w:r w:rsidRPr="002A1BF7">
              <w:rPr>
                <w:rFonts w:ascii="Times New Roman" w:eastAsia="Times New Roman" w:hAnsi="Times New Roman" w:cs="Times New Roman"/>
                <w:sz w:val="16"/>
                <w:szCs w:val="16"/>
                <w:lang w:bidi="si-LK"/>
              </w:rPr>
              <w:t>Completed the procurement of the system infrastructure to host the proposed solution from World Intellectual Property Office (WIPO). Subsequently the procurement and ongoing activities have been put on hold.</w:t>
            </w:r>
          </w:p>
        </w:tc>
        <w:tc>
          <w:tcPr>
            <w:tcW w:w="0" w:type="auto"/>
            <w:shd w:val="clear" w:color="auto" w:fill="auto"/>
            <w:hideMark/>
          </w:tcPr>
          <w:p w14:paraId="726A0CCA" w14:textId="77777777" w:rsidR="00454BCF" w:rsidRPr="002A1BF7" w:rsidRDefault="00454BCF" w:rsidP="00D75223">
            <w:pPr>
              <w:pStyle w:val="ListParagraph"/>
              <w:numPr>
                <w:ilvl w:val="0"/>
                <w:numId w:val="34"/>
              </w:numPr>
              <w:rPr>
                <w:rFonts w:ascii="Times New Roman" w:eastAsia="Times New Roman" w:hAnsi="Times New Roman" w:cs="Times New Roman"/>
                <w:sz w:val="16"/>
                <w:szCs w:val="16"/>
                <w:lang w:bidi="si-LK"/>
              </w:rPr>
            </w:pPr>
            <w:r w:rsidRPr="002A1BF7">
              <w:rPr>
                <w:rFonts w:ascii="Times New Roman" w:eastAsia="Times New Roman" w:hAnsi="Times New Roman" w:cs="Times New Roman"/>
                <w:sz w:val="16"/>
                <w:szCs w:val="16"/>
                <w:lang w:bidi="si-LK"/>
              </w:rPr>
              <w:t>Subsequent discussions to provide alternative solutions to technical solutions from ICTA to NIPO.</w:t>
            </w:r>
          </w:p>
        </w:tc>
      </w:tr>
      <w:tr w:rsidR="00454BCF" w:rsidRPr="00A071A6" w14:paraId="78EEAB28" w14:textId="77777777" w:rsidTr="000A1AD1">
        <w:trPr>
          <w:trHeight w:val="560"/>
        </w:trPr>
        <w:tc>
          <w:tcPr>
            <w:tcW w:w="0" w:type="auto"/>
            <w:shd w:val="clear" w:color="auto" w:fill="auto"/>
            <w:hideMark/>
          </w:tcPr>
          <w:p w14:paraId="75BAFCF7" w14:textId="5CC841A7"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16</w:t>
            </w:r>
          </w:p>
        </w:tc>
        <w:tc>
          <w:tcPr>
            <w:tcW w:w="0" w:type="auto"/>
            <w:shd w:val="clear" w:color="auto" w:fill="auto"/>
            <w:hideMark/>
          </w:tcPr>
          <w:p w14:paraId="21879541" w14:textId="77777777" w:rsidR="00454BCF" w:rsidRPr="00AB72E5" w:rsidRDefault="00454BCF" w:rsidP="00487738">
            <w:pPr>
              <w:rPr>
                <w:rFonts w:ascii="Times New Roman" w:eastAsia="Times New Roman" w:hAnsi="Times New Roman" w:cs="Times New Roman"/>
                <w:sz w:val="16"/>
                <w:szCs w:val="16"/>
                <w:lang w:bidi="si-LK"/>
              </w:rPr>
            </w:pPr>
            <w:r w:rsidRPr="00AB72E5">
              <w:rPr>
                <w:rFonts w:ascii="Times New Roman" w:eastAsia="Times New Roman" w:hAnsi="Times New Roman" w:cs="Times New Roman"/>
                <w:sz w:val="16"/>
                <w:szCs w:val="16"/>
                <w:lang w:bidi="si-LK"/>
              </w:rPr>
              <w:t>Stay Safe Application for Ministry of Health</w:t>
            </w:r>
          </w:p>
        </w:tc>
        <w:tc>
          <w:tcPr>
            <w:tcW w:w="0" w:type="auto"/>
            <w:shd w:val="clear" w:color="auto" w:fill="auto"/>
            <w:hideMark/>
          </w:tcPr>
          <w:p w14:paraId="6975AC76" w14:textId="77777777"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2019 </w:t>
            </w:r>
          </w:p>
        </w:tc>
        <w:tc>
          <w:tcPr>
            <w:tcW w:w="0" w:type="auto"/>
            <w:shd w:val="clear" w:color="auto" w:fill="auto"/>
            <w:hideMark/>
          </w:tcPr>
          <w:p w14:paraId="1A9FF65E" w14:textId="77777777" w:rsidR="00454BCF" w:rsidRPr="002A1BF7" w:rsidRDefault="00454BCF" w:rsidP="00D75223">
            <w:pPr>
              <w:pStyle w:val="ListParagraph"/>
              <w:numPr>
                <w:ilvl w:val="0"/>
                <w:numId w:val="35"/>
              </w:numPr>
              <w:rPr>
                <w:rFonts w:ascii="Times New Roman" w:eastAsia="Times New Roman" w:hAnsi="Times New Roman" w:cs="Times New Roman"/>
                <w:sz w:val="16"/>
                <w:szCs w:val="16"/>
                <w:lang w:bidi="si-LK"/>
              </w:rPr>
            </w:pPr>
            <w:r w:rsidRPr="002A1BF7">
              <w:rPr>
                <w:rFonts w:ascii="Times New Roman" w:eastAsia="Times New Roman" w:hAnsi="Times New Roman" w:cs="Times New Roman"/>
                <w:sz w:val="16"/>
                <w:szCs w:val="16"/>
                <w:lang w:bidi="si-LK"/>
              </w:rPr>
              <w:t xml:space="preserve">Successfully developed the </w:t>
            </w:r>
            <w:proofErr w:type="spellStart"/>
            <w:r w:rsidRPr="002A1BF7">
              <w:rPr>
                <w:rFonts w:ascii="Times New Roman" w:eastAsia="Times New Roman" w:hAnsi="Times New Roman" w:cs="Times New Roman"/>
                <w:sz w:val="16"/>
                <w:szCs w:val="16"/>
                <w:lang w:bidi="si-LK"/>
              </w:rPr>
              <w:t>StaySafe</w:t>
            </w:r>
            <w:proofErr w:type="spellEnd"/>
            <w:r w:rsidRPr="002A1BF7">
              <w:rPr>
                <w:rFonts w:ascii="Times New Roman" w:eastAsia="Times New Roman" w:hAnsi="Times New Roman" w:cs="Times New Roman"/>
                <w:sz w:val="16"/>
                <w:szCs w:val="16"/>
                <w:lang w:bidi="si-LK"/>
              </w:rPr>
              <w:t xml:space="preserve"> application and operationalized in 2020.</w:t>
            </w:r>
          </w:p>
        </w:tc>
        <w:tc>
          <w:tcPr>
            <w:tcW w:w="0" w:type="auto"/>
            <w:shd w:val="clear" w:color="auto" w:fill="auto"/>
            <w:hideMark/>
          </w:tcPr>
          <w:p w14:paraId="05BB2E5F" w14:textId="77777777" w:rsidR="00454BCF" w:rsidRPr="00A071A6" w:rsidRDefault="00454BCF" w:rsidP="00487738">
            <w:pP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 </w:t>
            </w:r>
          </w:p>
        </w:tc>
      </w:tr>
      <w:tr w:rsidR="00454BCF" w:rsidRPr="00A071A6" w14:paraId="039D351C" w14:textId="77777777" w:rsidTr="000A1AD1">
        <w:trPr>
          <w:trHeight w:val="280"/>
        </w:trPr>
        <w:tc>
          <w:tcPr>
            <w:tcW w:w="0" w:type="auto"/>
            <w:shd w:val="clear" w:color="auto" w:fill="auto"/>
            <w:hideMark/>
          </w:tcPr>
          <w:p w14:paraId="56A7B6C6" w14:textId="5C0CD864"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17</w:t>
            </w:r>
          </w:p>
        </w:tc>
        <w:tc>
          <w:tcPr>
            <w:tcW w:w="0" w:type="auto"/>
            <w:shd w:val="clear" w:color="auto" w:fill="auto"/>
            <w:hideMark/>
          </w:tcPr>
          <w:p w14:paraId="7B1BBBE4" w14:textId="77777777" w:rsidR="00454BCF" w:rsidRPr="00AB72E5" w:rsidRDefault="00454BCF" w:rsidP="00487738">
            <w:pPr>
              <w:rPr>
                <w:rFonts w:ascii="Times New Roman" w:eastAsia="Times New Roman" w:hAnsi="Times New Roman" w:cs="Times New Roman"/>
                <w:sz w:val="16"/>
                <w:szCs w:val="16"/>
                <w:lang w:bidi="si-LK"/>
              </w:rPr>
            </w:pPr>
            <w:r w:rsidRPr="00AB72E5">
              <w:rPr>
                <w:rFonts w:ascii="Times New Roman" w:eastAsia="Times New Roman" w:hAnsi="Times New Roman" w:cs="Times New Roman"/>
                <w:sz w:val="16"/>
                <w:szCs w:val="16"/>
                <w:lang w:bidi="si-LK"/>
              </w:rPr>
              <w:t xml:space="preserve">Medical Supplies and Management Information System for Medical Supply Division of </w:t>
            </w:r>
            <w:proofErr w:type="spellStart"/>
            <w:r w:rsidRPr="00AB72E5">
              <w:rPr>
                <w:rFonts w:ascii="Times New Roman" w:eastAsia="Times New Roman" w:hAnsi="Times New Roman" w:cs="Times New Roman"/>
                <w:sz w:val="16"/>
                <w:szCs w:val="16"/>
                <w:lang w:bidi="si-LK"/>
              </w:rPr>
              <w:t>MoH</w:t>
            </w:r>
            <w:proofErr w:type="spellEnd"/>
          </w:p>
          <w:p w14:paraId="72042498" w14:textId="77777777" w:rsidR="00454BCF" w:rsidRPr="00AB72E5" w:rsidRDefault="00454BCF" w:rsidP="00487738">
            <w:pPr>
              <w:jc w:val="both"/>
              <w:rPr>
                <w:rFonts w:ascii="Times New Roman" w:eastAsia="Times New Roman" w:hAnsi="Times New Roman" w:cs="Times New Roman"/>
                <w:i/>
                <w:iCs/>
                <w:sz w:val="16"/>
                <w:szCs w:val="16"/>
                <w:lang w:bidi="si-LK"/>
              </w:rPr>
            </w:pPr>
          </w:p>
        </w:tc>
        <w:tc>
          <w:tcPr>
            <w:tcW w:w="0" w:type="auto"/>
            <w:shd w:val="clear" w:color="auto" w:fill="auto"/>
            <w:hideMark/>
          </w:tcPr>
          <w:p w14:paraId="23FCC458" w14:textId="77777777" w:rsidR="00454BCF" w:rsidRPr="00A071A6" w:rsidRDefault="00454BCF" w:rsidP="00487738">
            <w:pPr>
              <w:jc w:val="center"/>
              <w:rPr>
                <w:rFonts w:ascii="Times New Roman" w:eastAsia="Times New Roman" w:hAnsi="Times New Roman" w:cs="Times New Roman"/>
                <w:sz w:val="16"/>
                <w:szCs w:val="16"/>
                <w:lang w:bidi="si-LK"/>
              </w:rPr>
            </w:pPr>
            <w:r w:rsidRPr="00A071A6">
              <w:rPr>
                <w:rFonts w:ascii="Times New Roman" w:eastAsia="Times New Roman" w:hAnsi="Times New Roman" w:cs="Times New Roman"/>
                <w:sz w:val="16"/>
                <w:szCs w:val="16"/>
                <w:lang w:bidi="si-LK"/>
              </w:rPr>
              <w:t>2008 </w:t>
            </w:r>
          </w:p>
        </w:tc>
        <w:tc>
          <w:tcPr>
            <w:tcW w:w="0" w:type="auto"/>
            <w:shd w:val="clear" w:color="auto" w:fill="auto"/>
            <w:hideMark/>
          </w:tcPr>
          <w:p w14:paraId="0B55186D" w14:textId="77777777" w:rsidR="00454BCF" w:rsidRPr="002A1BF7" w:rsidRDefault="00454BCF" w:rsidP="00D75223">
            <w:pPr>
              <w:pStyle w:val="ListParagraph"/>
              <w:numPr>
                <w:ilvl w:val="0"/>
                <w:numId w:val="35"/>
              </w:numPr>
              <w:rPr>
                <w:rFonts w:ascii="Times New Roman" w:eastAsia="Times New Roman" w:hAnsi="Times New Roman" w:cs="Times New Roman"/>
                <w:sz w:val="16"/>
                <w:szCs w:val="16"/>
                <w:lang w:bidi="si-LK"/>
              </w:rPr>
            </w:pPr>
            <w:r w:rsidRPr="002A1BF7">
              <w:rPr>
                <w:rFonts w:ascii="Times New Roman" w:eastAsia="Times New Roman" w:hAnsi="Times New Roman" w:cs="Times New Roman"/>
                <w:sz w:val="16"/>
                <w:szCs w:val="16"/>
                <w:lang w:bidi="si-LK"/>
              </w:rPr>
              <w:t>Development of a medical supplies ERP solution including establishment of 82 sites, connectivity, system infrastructure, integrations to stakeholder organizations and training for 2000+ users was completed and launched in 2017.</w:t>
            </w:r>
          </w:p>
          <w:p w14:paraId="5A96C02C" w14:textId="77777777" w:rsidR="00454BCF" w:rsidRPr="00A071A6" w:rsidRDefault="00454BCF" w:rsidP="00487738">
            <w:pPr>
              <w:rPr>
                <w:rFonts w:ascii="Times New Roman" w:eastAsia="Times New Roman" w:hAnsi="Times New Roman" w:cs="Times New Roman"/>
                <w:sz w:val="16"/>
                <w:szCs w:val="16"/>
                <w:lang w:bidi="si-LK"/>
              </w:rPr>
            </w:pPr>
          </w:p>
        </w:tc>
        <w:tc>
          <w:tcPr>
            <w:tcW w:w="0" w:type="auto"/>
            <w:shd w:val="clear" w:color="auto" w:fill="auto"/>
            <w:hideMark/>
          </w:tcPr>
          <w:p w14:paraId="64574920" w14:textId="3D130FC8" w:rsidR="00454BCF" w:rsidRPr="002A1BF7" w:rsidRDefault="00454BCF" w:rsidP="00D75223">
            <w:pPr>
              <w:pStyle w:val="ListParagraph"/>
              <w:numPr>
                <w:ilvl w:val="0"/>
                <w:numId w:val="35"/>
              </w:numPr>
              <w:rPr>
                <w:rFonts w:ascii="Times New Roman" w:eastAsia="Times New Roman" w:hAnsi="Times New Roman" w:cs="Times New Roman"/>
                <w:sz w:val="16"/>
                <w:szCs w:val="16"/>
                <w:lang w:bidi="si-LK"/>
              </w:rPr>
            </w:pPr>
            <w:r w:rsidRPr="002A1BF7">
              <w:rPr>
                <w:rFonts w:ascii="Times New Roman" w:eastAsia="Times New Roman" w:hAnsi="Times New Roman" w:cs="Times New Roman"/>
                <w:sz w:val="16"/>
                <w:szCs w:val="16"/>
                <w:lang w:bidi="si-LK"/>
              </w:rPr>
              <w:t xml:space="preserve">Handed over the system to the relevant organization </w:t>
            </w:r>
          </w:p>
        </w:tc>
      </w:tr>
    </w:tbl>
    <w:p w14:paraId="756C956D" w14:textId="77777777" w:rsidR="00264766" w:rsidRPr="000C12BE" w:rsidRDefault="00264766">
      <w:pPr>
        <w:rPr>
          <w:rFonts w:ascii="Calibri" w:eastAsia="Calibri" w:hAnsi="Calibri" w:cs="Iskoola Pota"/>
          <w:sz w:val="22"/>
          <w:szCs w:val="22"/>
        </w:rPr>
      </w:pPr>
    </w:p>
    <w:sectPr w:rsidR="00264766" w:rsidRPr="000C12BE" w:rsidSect="00317B5F">
      <w:headerReference w:type="default" r:id="rId8"/>
      <w:footerReference w:type="even" r:id="rId9"/>
      <w:footerReference w:type="default" r:id="rId10"/>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A28EA" w14:textId="77777777" w:rsidR="0027593E" w:rsidRDefault="0027593E" w:rsidP="00913D80">
      <w:r>
        <w:separator/>
      </w:r>
    </w:p>
  </w:endnote>
  <w:endnote w:type="continuationSeparator" w:id="0">
    <w:p w14:paraId="0D4D0B2B" w14:textId="77777777" w:rsidR="0027593E" w:rsidRDefault="0027593E" w:rsidP="0091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Iskoola Pota">
    <w:panose1 w:val="020B0802040204020203"/>
    <w:charset w:val="4D"/>
    <w:family w:val="swiss"/>
    <w:pitch w:val="variable"/>
    <w:sig w:usb0="00000003" w:usb1="00000000" w:usb2="000002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38187853"/>
      <w:docPartObj>
        <w:docPartGallery w:val="Page Numbers (Bottom of Page)"/>
        <w:docPartUnique/>
      </w:docPartObj>
    </w:sdtPr>
    <w:sdtContent>
      <w:p w14:paraId="2767F6B3" w14:textId="1646E4DE" w:rsidR="00C30579" w:rsidRDefault="00C30579" w:rsidP="00CA13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6FD5C0" w14:textId="77777777" w:rsidR="00C30579" w:rsidRDefault="00C30579" w:rsidP="002A74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8"/>
        <w:szCs w:val="18"/>
      </w:rPr>
      <w:id w:val="385530629"/>
      <w:docPartObj>
        <w:docPartGallery w:val="Page Numbers (Bottom of Page)"/>
        <w:docPartUnique/>
      </w:docPartObj>
    </w:sdtPr>
    <w:sdtContent>
      <w:p w14:paraId="7395F380" w14:textId="3FF20B1D" w:rsidR="00C30579" w:rsidRPr="002A74FE" w:rsidRDefault="00C30579" w:rsidP="00CA13CB">
        <w:pPr>
          <w:pStyle w:val="Footer"/>
          <w:framePr w:wrap="none" w:vAnchor="text" w:hAnchor="margin" w:xAlign="right" w:y="1"/>
          <w:rPr>
            <w:rStyle w:val="PageNumber"/>
            <w:sz w:val="18"/>
            <w:szCs w:val="18"/>
          </w:rPr>
        </w:pPr>
        <w:r w:rsidRPr="002A74FE">
          <w:rPr>
            <w:rStyle w:val="PageNumber"/>
            <w:sz w:val="18"/>
            <w:szCs w:val="18"/>
          </w:rPr>
          <w:fldChar w:fldCharType="begin"/>
        </w:r>
        <w:r w:rsidRPr="002A74FE">
          <w:rPr>
            <w:rStyle w:val="PageNumber"/>
            <w:sz w:val="18"/>
            <w:szCs w:val="18"/>
          </w:rPr>
          <w:instrText xml:space="preserve"> PAGE </w:instrText>
        </w:r>
        <w:r w:rsidRPr="002A74FE">
          <w:rPr>
            <w:rStyle w:val="PageNumber"/>
            <w:sz w:val="18"/>
            <w:szCs w:val="18"/>
          </w:rPr>
          <w:fldChar w:fldCharType="separate"/>
        </w:r>
        <w:r>
          <w:rPr>
            <w:rStyle w:val="PageNumber"/>
            <w:noProof/>
            <w:sz w:val="18"/>
            <w:szCs w:val="18"/>
          </w:rPr>
          <w:t>5</w:t>
        </w:r>
        <w:r w:rsidRPr="002A74FE">
          <w:rPr>
            <w:rStyle w:val="PageNumber"/>
            <w:sz w:val="18"/>
            <w:szCs w:val="18"/>
          </w:rPr>
          <w:fldChar w:fldCharType="end"/>
        </w:r>
      </w:p>
    </w:sdtContent>
  </w:sdt>
  <w:p w14:paraId="2977CA3B" w14:textId="77777777" w:rsidR="00C30579" w:rsidRDefault="00C30579" w:rsidP="002A74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67F17" w14:textId="77777777" w:rsidR="0027593E" w:rsidRDefault="0027593E" w:rsidP="00913D80">
      <w:r>
        <w:separator/>
      </w:r>
    </w:p>
  </w:footnote>
  <w:footnote w:type="continuationSeparator" w:id="0">
    <w:p w14:paraId="5C44CC85" w14:textId="77777777" w:rsidR="0027593E" w:rsidRDefault="0027593E" w:rsidP="00913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9E4D6" w14:textId="549FC3B3" w:rsidR="00C30579" w:rsidRDefault="00C30579">
    <w:pPr>
      <w:pStyle w:val="Header"/>
    </w:pPr>
    <w:r>
      <w:ptab w:relativeTo="margin" w:alignment="center" w:leader="none"/>
    </w:r>
    <w:r>
      <w:ptab w:relativeTo="margin" w:alignment="right" w:leader="none"/>
    </w:r>
    <w:r w:rsidRPr="007B04EB">
      <w:rPr>
        <w:rFonts w:ascii="Times New Roman" w:hAnsi="Times New Roman" w:cs="Times New Roman"/>
        <w:sz w:val="15"/>
        <w:szCs w:val="15"/>
      </w:rPr>
      <w:t>ICTA M&amp;E Unit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8BF"/>
    <w:multiLevelType w:val="hybridMultilevel"/>
    <w:tmpl w:val="86DE8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E6AE0"/>
    <w:multiLevelType w:val="hybridMultilevel"/>
    <w:tmpl w:val="B68A4F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EF7A97"/>
    <w:multiLevelType w:val="hybridMultilevel"/>
    <w:tmpl w:val="32B23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6F683D"/>
    <w:multiLevelType w:val="hybridMultilevel"/>
    <w:tmpl w:val="8DC8B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877CCC"/>
    <w:multiLevelType w:val="hybridMultilevel"/>
    <w:tmpl w:val="45786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0952AE"/>
    <w:multiLevelType w:val="hybridMultilevel"/>
    <w:tmpl w:val="57282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244848"/>
    <w:multiLevelType w:val="hybridMultilevel"/>
    <w:tmpl w:val="8C8AF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8C2B31"/>
    <w:multiLevelType w:val="hybridMultilevel"/>
    <w:tmpl w:val="B6BCF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D76B7F"/>
    <w:multiLevelType w:val="hybridMultilevel"/>
    <w:tmpl w:val="82AC6F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6063C7"/>
    <w:multiLevelType w:val="hybridMultilevel"/>
    <w:tmpl w:val="A120E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C9552F1"/>
    <w:multiLevelType w:val="hybridMultilevel"/>
    <w:tmpl w:val="78F4C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972101"/>
    <w:multiLevelType w:val="hybridMultilevel"/>
    <w:tmpl w:val="B19AF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BD3918"/>
    <w:multiLevelType w:val="hybridMultilevel"/>
    <w:tmpl w:val="97E01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A04C8A"/>
    <w:multiLevelType w:val="hybridMultilevel"/>
    <w:tmpl w:val="1DEE7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D07FBB"/>
    <w:multiLevelType w:val="hybridMultilevel"/>
    <w:tmpl w:val="A47A6A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1ED663A"/>
    <w:multiLevelType w:val="hybridMultilevel"/>
    <w:tmpl w:val="45C8A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1B153A"/>
    <w:multiLevelType w:val="hybridMultilevel"/>
    <w:tmpl w:val="1CE60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4D20052"/>
    <w:multiLevelType w:val="hybridMultilevel"/>
    <w:tmpl w:val="F2985C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73A4AAC"/>
    <w:multiLevelType w:val="hybridMultilevel"/>
    <w:tmpl w:val="79E85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9CB3552"/>
    <w:multiLevelType w:val="hybridMultilevel"/>
    <w:tmpl w:val="B43AC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235AB1"/>
    <w:multiLevelType w:val="hybridMultilevel"/>
    <w:tmpl w:val="956CC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A5F65F1"/>
    <w:multiLevelType w:val="hybridMultilevel"/>
    <w:tmpl w:val="6930D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B1C4252"/>
    <w:multiLevelType w:val="hybridMultilevel"/>
    <w:tmpl w:val="25C68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C9A0212"/>
    <w:multiLevelType w:val="hybridMultilevel"/>
    <w:tmpl w:val="4DC4D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3C66E8"/>
    <w:multiLevelType w:val="hybridMultilevel"/>
    <w:tmpl w:val="784A2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37F6FB2"/>
    <w:multiLevelType w:val="hybridMultilevel"/>
    <w:tmpl w:val="904AC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6DC6F44"/>
    <w:multiLevelType w:val="hybridMultilevel"/>
    <w:tmpl w:val="3F38B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8F3339B"/>
    <w:multiLevelType w:val="hybridMultilevel"/>
    <w:tmpl w:val="FD6CC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A083F75"/>
    <w:multiLevelType w:val="hybridMultilevel"/>
    <w:tmpl w:val="90EC5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E506F45"/>
    <w:multiLevelType w:val="hybridMultilevel"/>
    <w:tmpl w:val="6E900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E6D4406"/>
    <w:multiLevelType w:val="hybridMultilevel"/>
    <w:tmpl w:val="4DC4D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E8905F0"/>
    <w:multiLevelType w:val="hybridMultilevel"/>
    <w:tmpl w:val="E5F8D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E924EC8"/>
    <w:multiLevelType w:val="hybridMultilevel"/>
    <w:tmpl w:val="575CD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F6B6213"/>
    <w:multiLevelType w:val="hybridMultilevel"/>
    <w:tmpl w:val="EB98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FC55D94"/>
    <w:multiLevelType w:val="hybridMultilevel"/>
    <w:tmpl w:val="C624091C"/>
    <w:lvl w:ilvl="0" w:tplc="04090001">
      <w:start w:val="1"/>
      <w:numFmt w:val="bullet"/>
      <w:lvlText w:val=""/>
      <w:lvlJc w:val="left"/>
      <w:pPr>
        <w:ind w:left="360" w:hanging="360"/>
      </w:pPr>
      <w:rPr>
        <w:rFonts w:ascii="Symbol" w:hAnsi="Symbol" w:hint="default"/>
      </w:rPr>
    </w:lvl>
    <w:lvl w:ilvl="1" w:tplc="D9760280">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FD954D8"/>
    <w:multiLevelType w:val="hybridMultilevel"/>
    <w:tmpl w:val="B0D20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0B37C62"/>
    <w:multiLevelType w:val="hybridMultilevel"/>
    <w:tmpl w:val="41E69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0D17CAA"/>
    <w:multiLevelType w:val="hybridMultilevel"/>
    <w:tmpl w:val="EA5A2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2510D61"/>
    <w:multiLevelType w:val="hybridMultilevel"/>
    <w:tmpl w:val="E50A4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2E2580D"/>
    <w:multiLevelType w:val="hybridMultilevel"/>
    <w:tmpl w:val="2E664B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3643880"/>
    <w:multiLevelType w:val="hybridMultilevel"/>
    <w:tmpl w:val="A0F8B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37717DE"/>
    <w:multiLevelType w:val="hybridMultilevel"/>
    <w:tmpl w:val="8FC03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76A20B1"/>
    <w:multiLevelType w:val="hybridMultilevel"/>
    <w:tmpl w:val="C6986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7AD14F1"/>
    <w:multiLevelType w:val="hybridMultilevel"/>
    <w:tmpl w:val="28EAE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7DA5B3E"/>
    <w:multiLevelType w:val="hybridMultilevel"/>
    <w:tmpl w:val="02D89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98A0F73"/>
    <w:multiLevelType w:val="hybridMultilevel"/>
    <w:tmpl w:val="A918A5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E173192"/>
    <w:multiLevelType w:val="hybridMultilevel"/>
    <w:tmpl w:val="FB547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E545683"/>
    <w:multiLevelType w:val="hybridMultilevel"/>
    <w:tmpl w:val="CB7A7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0A54A19"/>
    <w:multiLevelType w:val="hybridMultilevel"/>
    <w:tmpl w:val="E5601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18004D8"/>
    <w:multiLevelType w:val="hybridMultilevel"/>
    <w:tmpl w:val="905A2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1E52BF3"/>
    <w:multiLevelType w:val="hybridMultilevel"/>
    <w:tmpl w:val="4134E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22A05F7"/>
    <w:multiLevelType w:val="hybridMultilevel"/>
    <w:tmpl w:val="A120E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4152E50"/>
    <w:multiLevelType w:val="hybridMultilevel"/>
    <w:tmpl w:val="D4A8B1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54A7095"/>
    <w:multiLevelType w:val="hybridMultilevel"/>
    <w:tmpl w:val="C43234AA"/>
    <w:lvl w:ilvl="0" w:tplc="65AE267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6060D6C"/>
    <w:multiLevelType w:val="hybridMultilevel"/>
    <w:tmpl w:val="3F5AB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6560B4D"/>
    <w:multiLevelType w:val="hybridMultilevel"/>
    <w:tmpl w:val="1438E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7990A5C"/>
    <w:multiLevelType w:val="hybridMultilevel"/>
    <w:tmpl w:val="505AF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7A83D67"/>
    <w:multiLevelType w:val="hybridMultilevel"/>
    <w:tmpl w:val="F126C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89534BD"/>
    <w:multiLevelType w:val="hybridMultilevel"/>
    <w:tmpl w:val="1A14D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8CB5C8E"/>
    <w:multiLevelType w:val="hybridMultilevel"/>
    <w:tmpl w:val="C7C44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90B6288"/>
    <w:multiLevelType w:val="hybridMultilevel"/>
    <w:tmpl w:val="4C1E9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9CE2A93"/>
    <w:multiLevelType w:val="hybridMultilevel"/>
    <w:tmpl w:val="FD86823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ECA5EFE"/>
    <w:multiLevelType w:val="hybridMultilevel"/>
    <w:tmpl w:val="028402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F094D01"/>
    <w:multiLevelType w:val="hybridMultilevel"/>
    <w:tmpl w:val="D4E04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0370D6D"/>
    <w:multiLevelType w:val="hybridMultilevel"/>
    <w:tmpl w:val="A47A6A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057597D"/>
    <w:multiLevelType w:val="hybridMultilevel"/>
    <w:tmpl w:val="D7687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23862BF"/>
    <w:multiLevelType w:val="hybridMultilevel"/>
    <w:tmpl w:val="04163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3983C2F"/>
    <w:multiLevelType w:val="hybridMultilevel"/>
    <w:tmpl w:val="1F5A2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3B1766C"/>
    <w:multiLevelType w:val="hybridMultilevel"/>
    <w:tmpl w:val="9D66F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47E2527"/>
    <w:multiLevelType w:val="hybridMultilevel"/>
    <w:tmpl w:val="D172A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562C0F9D"/>
    <w:multiLevelType w:val="hybridMultilevel"/>
    <w:tmpl w:val="037C1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7F10AFE"/>
    <w:multiLevelType w:val="hybridMultilevel"/>
    <w:tmpl w:val="D6DC6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88F2F3C"/>
    <w:multiLevelType w:val="hybridMultilevel"/>
    <w:tmpl w:val="FF7A7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ADE2D1E"/>
    <w:multiLevelType w:val="hybridMultilevel"/>
    <w:tmpl w:val="07B62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B6F6DBC"/>
    <w:multiLevelType w:val="hybridMultilevel"/>
    <w:tmpl w:val="396AEC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E6754BE"/>
    <w:multiLevelType w:val="hybridMultilevel"/>
    <w:tmpl w:val="566CF5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0BC59D8"/>
    <w:multiLevelType w:val="hybridMultilevel"/>
    <w:tmpl w:val="17BE16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1152B9E"/>
    <w:multiLevelType w:val="hybridMultilevel"/>
    <w:tmpl w:val="4AD2DE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6E51C7E"/>
    <w:multiLevelType w:val="hybridMultilevel"/>
    <w:tmpl w:val="6CFEB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77D7033"/>
    <w:multiLevelType w:val="hybridMultilevel"/>
    <w:tmpl w:val="AF8E6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7A03876"/>
    <w:multiLevelType w:val="hybridMultilevel"/>
    <w:tmpl w:val="4AD2DE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94712F7"/>
    <w:multiLevelType w:val="multilevel"/>
    <w:tmpl w:val="778CB65E"/>
    <w:styleLink w:val="Style1"/>
    <w:lvl w:ilvl="0">
      <w:start w:val="1"/>
      <w:numFmt w:val="decimal"/>
      <w:lvlText w:val="%1."/>
      <w:lvlJc w:val="left"/>
      <w:pPr>
        <w:ind w:left="360" w:hanging="360"/>
      </w:pPr>
    </w:lvl>
    <w:lvl w:ilvl="1">
      <w:start w:val="1"/>
      <w:numFmt w:val="lowerLetter"/>
      <w:lvlText w:val="%2."/>
      <w:lvlJc w:val="left"/>
      <w:pPr>
        <w:ind w:left="1327" w:hanging="360"/>
      </w:pPr>
    </w:lvl>
    <w:lvl w:ilvl="2">
      <w:start w:val="1"/>
      <w:numFmt w:val="lowerRoman"/>
      <w:lvlText w:val="%3."/>
      <w:lvlJc w:val="right"/>
      <w:pPr>
        <w:ind w:left="2047" w:hanging="180"/>
      </w:pPr>
    </w:lvl>
    <w:lvl w:ilvl="3">
      <w:start w:val="1"/>
      <w:numFmt w:val="decimal"/>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abstractNum w:abstractNumId="82" w15:restartNumberingAfterBreak="0">
    <w:nsid w:val="69D86207"/>
    <w:multiLevelType w:val="hybridMultilevel"/>
    <w:tmpl w:val="ED36B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B240AB2"/>
    <w:multiLevelType w:val="hybridMultilevel"/>
    <w:tmpl w:val="028402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D830B55"/>
    <w:multiLevelType w:val="hybridMultilevel"/>
    <w:tmpl w:val="BBC61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1C60A65"/>
    <w:multiLevelType w:val="hybridMultilevel"/>
    <w:tmpl w:val="B48036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5D7139C"/>
    <w:multiLevelType w:val="hybridMultilevel"/>
    <w:tmpl w:val="7D9E7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6403E3C"/>
    <w:multiLevelType w:val="hybridMultilevel"/>
    <w:tmpl w:val="BE2AE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6B8337C"/>
    <w:multiLevelType w:val="hybridMultilevel"/>
    <w:tmpl w:val="A9580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92132EB"/>
    <w:multiLevelType w:val="hybridMultilevel"/>
    <w:tmpl w:val="71F2E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9592386"/>
    <w:multiLevelType w:val="hybridMultilevel"/>
    <w:tmpl w:val="F82A02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95A465C"/>
    <w:multiLevelType w:val="hybridMultilevel"/>
    <w:tmpl w:val="782EF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A99034D"/>
    <w:multiLevelType w:val="hybridMultilevel"/>
    <w:tmpl w:val="98268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B442894"/>
    <w:multiLevelType w:val="hybridMultilevel"/>
    <w:tmpl w:val="C3C87F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BE13C92"/>
    <w:multiLevelType w:val="hybridMultilevel"/>
    <w:tmpl w:val="06E2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7C02303D"/>
    <w:multiLevelType w:val="multilevel"/>
    <w:tmpl w:val="0409001D"/>
    <w:styleLink w:val="Style2"/>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7DBD1D4F"/>
    <w:multiLevelType w:val="hybridMultilevel"/>
    <w:tmpl w:val="28C2E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DF6196D"/>
    <w:multiLevelType w:val="hybridMultilevel"/>
    <w:tmpl w:val="56C65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E9F5D13"/>
    <w:multiLevelType w:val="hybridMultilevel"/>
    <w:tmpl w:val="C12C4E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2"/>
  </w:num>
  <w:num w:numId="2">
    <w:abstractNumId w:val="42"/>
  </w:num>
  <w:num w:numId="3">
    <w:abstractNumId w:val="44"/>
  </w:num>
  <w:num w:numId="4">
    <w:abstractNumId w:val="47"/>
  </w:num>
  <w:num w:numId="5">
    <w:abstractNumId w:val="70"/>
  </w:num>
  <w:num w:numId="6">
    <w:abstractNumId w:val="82"/>
  </w:num>
  <w:num w:numId="7">
    <w:abstractNumId w:val="4"/>
  </w:num>
  <w:num w:numId="8">
    <w:abstractNumId w:val="41"/>
  </w:num>
  <w:num w:numId="9">
    <w:abstractNumId w:val="33"/>
  </w:num>
  <w:num w:numId="10">
    <w:abstractNumId w:val="91"/>
  </w:num>
  <w:num w:numId="11">
    <w:abstractNumId w:val="97"/>
  </w:num>
  <w:num w:numId="12">
    <w:abstractNumId w:val="71"/>
  </w:num>
  <w:num w:numId="13">
    <w:abstractNumId w:val="15"/>
  </w:num>
  <w:num w:numId="14">
    <w:abstractNumId w:val="59"/>
  </w:num>
  <w:num w:numId="15">
    <w:abstractNumId w:val="21"/>
  </w:num>
  <w:num w:numId="16">
    <w:abstractNumId w:val="40"/>
  </w:num>
  <w:num w:numId="17">
    <w:abstractNumId w:val="93"/>
  </w:num>
  <w:num w:numId="18">
    <w:abstractNumId w:val="19"/>
  </w:num>
  <w:num w:numId="19">
    <w:abstractNumId w:val="27"/>
  </w:num>
  <w:num w:numId="20">
    <w:abstractNumId w:val="53"/>
  </w:num>
  <w:num w:numId="21">
    <w:abstractNumId w:val="72"/>
  </w:num>
  <w:num w:numId="22">
    <w:abstractNumId w:val="58"/>
  </w:num>
  <w:num w:numId="23">
    <w:abstractNumId w:val="20"/>
  </w:num>
  <w:num w:numId="24">
    <w:abstractNumId w:val="29"/>
  </w:num>
  <w:num w:numId="25">
    <w:abstractNumId w:val="7"/>
  </w:num>
  <w:num w:numId="26">
    <w:abstractNumId w:val="35"/>
  </w:num>
  <w:num w:numId="27">
    <w:abstractNumId w:val="26"/>
  </w:num>
  <w:num w:numId="28">
    <w:abstractNumId w:val="67"/>
  </w:num>
  <w:num w:numId="29">
    <w:abstractNumId w:val="5"/>
  </w:num>
  <w:num w:numId="30">
    <w:abstractNumId w:val="32"/>
  </w:num>
  <w:num w:numId="31">
    <w:abstractNumId w:val="37"/>
  </w:num>
  <w:num w:numId="32">
    <w:abstractNumId w:val="94"/>
  </w:num>
  <w:num w:numId="33">
    <w:abstractNumId w:val="18"/>
  </w:num>
  <w:num w:numId="34">
    <w:abstractNumId w:val="86"/>
  </w:num>
  <w:num w:numId="35">
    <w:abstractNumId w:val="69"/>
  </w:num>
  <w:num w:numId="36">
    <w:abstractNumId w:val="81"/>
  </w:num>
  <w:num w:numId="37">
    <w:abstractNumId w:val="95"/>
  </w:num>
  <w:num w:numId="38">
    <w:abstractNumId w:val="56"/>
  </w:num>
  <w:num w:numId="39">
    <w:abstractNumId w:val="62"/>
  </w:num>
  <w:num w:numId="40">
    <w:abstractNumId w:val="83"/>
  </w:num>
  <w:num w:numId="41">
    <w:abstractNumId w:val="98"/>
  </w:num>
  <w:num w:numId="42">
    <w:abstractNumId w:val="78"/>
  </w:num>
  <w:num w:numId="43">
    <w:abstractNumId w:val="8"/>
  </w:num>
  <w:num w:numId="44">
    <w:abstractNumId w:val="84"/>
  </w:num>
  <w:num w:numId="45">
    <w:abstractNumId w:val="48"/>
  </w:num>
  <w:num w:numId="46">
    <w:abstractNumId w:val="36"/>
  </w:num>
  <w:num w:numId="47">
    <w:abstractNumId w:val="31"/>
  </w:num>
  <w:num w:numId="48">
    <w:abstractNumId w:val="76"/>
  </w:num>
  <w:num w:numId="49">
    <w:abstractNumId w:val="11"/>
  </w:num>
  <w:num w:numId="50">
    <w:abstractNumId w:val="6"/>
  </w:num>
  <w:num w:numId="51">
    <w:abstractNumId w:val="88"/>
  </w:num>
  <w:num w:numId="52">
    <w:abstractNumId w:val="74"/>
  </w:num>
  <w:num w:numId="53">
    <w:abstractNumId w:val="68"/>
  </w:num>
  <w:num w:numId="54">
    <w:abstractNumId w:val="65"/>
  </w:num>
  <w:num w:numId="55">
    <w:abstractNumId w:val="13"/>
  </w:num>
  <w:num w:numId="56">
    <w:abstractNumId w:val="43"/>
  </w:num>
  <w:num w:numId="57">
    <w:abstractNumId w:val="3"/>
  </w:num>
  <w:num w:numId="58">
    <w:abstractNumId w:val="22"/>
  </w:num>
  <w:num w:numId="59">
    <w:abstractNumId w:val="25"/>
  </w:num>
  <w:num w:numId="60">
    <w:abstractNumId w:val="54"/>
  </w:num>
  <w:num w:numId="61">
    <w:abstractNumId w:val="45"/>
  </w:num>
  <w:num w:numId="62">
    <w:abstractNumId w:val="46"/>
  </w:num>
  <w:num w:numId="63">
    <w:abstractNumId w:val="16"/>
  </w:num>
  <w:num w:numId="64">
    <w:abstractNumId w:val="73"/>
  </w:num>
  <w:num w:numId="65">
    <w:abstractNumId w:val="17"/>
  </w:num>
  <w:num w:numId="66">
    <w:abstractNumId w:val="63"/>
  </w:num>
  <w:num w:numId="67">
    <w:abstractNumId w:val="1"/>
  </w:num>
  <w:num w:numId="68">
    <w:abstractNumId w:val="90"/>
  </w:num>
  <w:num w:numId="69">
    <w:abstractNumId w:val="10"/>
  </w:num>
  <w:num w:numId="70">
    <w:abstractNumId w:val="60"/>
  </w:num>
  <w:num w:numId="71">
    <w:abstractNumId w:val="57"/>
  </w:num>
  <w:num w:numId="72">
    <w:abstractNumId w:val="96"/>
  </w:num>
  <w:num w:numId="73">
    <w:abstractNumId w:val="66"/>
  </w:num>
  <w:num w:numId="74">
    <w:abstractNumId w:val="34"/>
  </w:num>
  <w:num w:numId="75">
    <w:abstractNumId w:val="2"/>
  </w:num>
  <w:num w:numId="76">
    <w:abstractNumId w:val="55"/>
  </w:num>
  <w:num w:numId="77">
    <w:abstractNumId w:val="39"/>
  </w:num>
  <w:num w:numId="78">
    <w:abstractNumId w:val="0"/>
  </w:num>
  <w:num w:numId="79">
    <w:abstractNumId w:val="85"/>
  </w:num>
  <w:num w:numId="80">
    <w:abstractNumId w:val="12"/>
  </w:num>
  <w:num w:numId="81">
    <w:abstractNumId w:val="87"/>
  </w:num>
  <w:num w:numId="82">
    <w:abstractNumId w:val="24"/>
  </w:num>
  <w:num w:numId="83">
    <w:abstractNumId w:val="52"/>
  </w:num>
  <w:num w:numId="84">
    <w:abstractNumId w:val="23"/>
  </w:num>
  <w:num w:numId="85">
    <w:abstractNumId w:val="9"/>
  </w:num>
  <w:num w:numId="86">
    <w:abstractNumId w:val="51"/>
  </w:num>
  <w:num w:numId="87">
    <w:abstractNumId w:val="50"/>
  </w:num>
  <w:num w:numId="88">
    <w:abstractNumId w:val="79"/>
  </w:num>
  <w:num w:numId="89">
    <w:abstractNumId w:val="75"/>
  </w:num>
  <w:num w:numId="90">
    <w:abstractNumId w:val="28"/>
  </w:num>
  <w:num w:numId="91">
    <w:abstractNumId w:val="49"/>
  </w:num>
  <w:num w:numId="92">
    <w:abstractNumId w:val="77"/>
  </w:num>
  <w:num w:numId="93">
    <w:abstractNumId w:val="80"/>
  </w:num>
  <w:num w:numId="94">
    <w:abstractNumId w:val="89"/>
  </w:num>
  <w:num w:numId="95">
    <w:abstractNumId w:val="64"/>
  </w:num>
  <w:num w:numId="96">
    <w:abstractNumId w:val="14"/>
  </w:num>
  <w:num w:numId="97">
    <w:abstractNumId w:val="61"/>
  </w:num>
  <w:num w:numId="98">
    <w:abstractNumId w:val="30"/>
  </w:num>
  <w:num w:numId="99">
    <w:abstractNumId w:val="3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2B"/>
    <w:rsid w:val="00000F4D"/>
    <w:rsid w:val="00000F6E"/>
    <w:rsid w:val="000077D5"/>
    <w:rsid w:val="000107D8"/>
    <w:rsid w:val="00010858"/>
    <w:rsid w:val="00016809"/>
    <w:rsid w:val="00020677"/>
    <w:rsid w:val="0002097A"/>
    <w:rsid w:val="00021F77"/>
    <w:rsid w:val="0002346E"/>
    <w:rsid w:val="000237EE"/>
    <w:rsid w:val="00023E1A"/>
    <w:rsid w:val="000240B9"/>
    <w:rsid w:val="00024358"/>
    <w:rsid w:val="00024BAB"/>
    <w:rsid w:val="0003054C"/>
    <w:rsid w:val="00030A29"/>
    <w:rsid w:val="00030DCC"/>
    <w:rsid w:val="000334A4"/>
    <w:rsid w:val="0003769B"/>
    <w:rsid w:val="00043312"/>
    <w:rsid w:val="00044051"/>
    <w:rsid w:val="000471CB"/>
    <w:rsid w:val="0005135C"/>
    <w:rsid w:val="00051853"/>
    <w:rsid w:val="000561C6"/>
    <w:rsid w:val="00056E31"/>
    <w:rsid w:val="0006019B"/>
    <w:rsid w:val="000605B8"/>
    <w:rsid w:val="00062B65"/>
    <w:rsid w:val="00066C41"/>
    <w:rsid w:val="0007372B"/>
    <w:rsid w:val="00073B2D"/>
    <w:rsid w:val="0008120D"/>
    <w:rsid w:val="0008269C"/>
    <w:rsid w:val="00084627"/>
    <w:rsid w:val="00087B67"/>
    <w:rsid w:val="00090F16"/>
    <w:rsid w:val="00092745"/>
    <w:rsid w:val="00092CA2"/>
    <w:rsid w:val="00094FE7"/>
    <w:rsid w:val="0009725E"/>
    <w:rsid w:val="000A0B40"/>
    <w:rsid w:val="000A1AD1"/>
    <w:rsid w:val="000A37BF"/>
    <w:rsid w:val="000A453B"/>
    <w:rsid w:val="000A6406"/>
    <w:rsid w:val="000B0BEF"/>
    <w:rsid w:val="000B553D"/>
    <w:rsid w:val="000B6B21"/>
    <w:rsid w:val="000C00DA"/>
    <w:rsid w:val="000C12BE"/>
    <w:rsid w:val="000C1BC3"/>
    <w:rsid w:val="000C29B2"/>
    <w:rsid w:val="000C6074"/>
    <w:rsid w:val="000C66C5"/>
    <w:rsid w:val="000C783C"/>
    <w:rsid w:val="000D1EAD"/>
    <w:rsid w:val="000D447F"/>
    <w:rsid w:val="000D7686"/>
    <w:rsid w:val="000E2159"/>
    <w:rsid w:val="000E247D"/>
    <w:rsid w:val="000E31D4"/>
    <w:rsid w:val="000E4D32"/>
    <w:rsid w:val="000E624D"/>
    <w:rsid w:val="000E6D17"/>
    <w:rsid w:val="000F111A"/>
    <w:rsid w:val="000F1833"/>
    <w:rsid w:val="000F4734"/>
    <w:rsid w:val="000F7174"/>
    <w:rsid w:val="000F782F"/>
    <w:rsid w:val="00100E2B"/>
    <w:rsid w:val="00110148"/>
    <w:rsid w:val="00111356"/>
    <w:rsid w:val="001121EB"/>
    <w:rsid w:val="00112836"/>
    <w:rsid w:val="001146EF"/>
    <w:rsid w:val="0011594A"/>
    <w:rsid w:val="00127719"/>
    <w:rsid w:val="00132E00"/>
    <w:rsid w:val="0013306E"/>
    <w:rsid w:val="001330B5"/>
    <w:rsid w:val="00133655"/>
    <w:rsid w:val="00133AAE"/>
    <w:rsid w:val="001357DE"/>
    <w:rsid w:val="00136F3A"/>
    <w:rsid w:val="001371B3"/>
    <w:rsid w:val="00141744"/>
    <w:rsid w:val="00141D29"/>
    <w:rsid w:val="00144D19"/>
    <w:rsid w:val="00145EE4"/>
    <w:rsid w:val="00147395"/>
    <w:rsid w:val="0015391E"/>
    <w:rsid w:val="00153E4E"/>
    <w:rsid w:val="001543FA"/>
    <w:rsid w:val="00157C5F"/>
    <w:rsid w:val="001600F3"/>
    <w:rsid w:val="00165BCA"/>
    <w:rsid w:val="001702E0"/>
    <w:rsid w:val="00172F91"/>
    <w:rsid w:val="00176E51"/>
    <w:rsid w:val="001810BC"/>
    <w:rsid w:val="001843AA"/>
    <w:rsid w:val="00186A76"/>
    <w:rsid w:val="001915A9"/>
    <w:rsid w:val="00194875"/>
    <w:rsid w:val="00195F0F"/>
    <w:rsid w:val="001A6615"/>
    <w:rsid w:val="001A7536"/>
    <w:rsid w:val="001B04FA"/>
    <w:rsid w:val="001B2AA6"/>
    <w:rsid w:val="001B32C0"/>
    <w:rsid w:val="001B3612"/>
    <w:rsid w:val="001B3D84"/>
    <w:rsid w:val="001B6D42"/>
    <w:rsid w:val="001C2443"/>
    <w:rsid w:val="001C3876"/>
    <w:rsid w:val="001C3F14"/>
    <w:rsid w:val="001C607C"/>
    <w:rsid w:val="001C7B83"/>
    <w:rsid w:val="001D0E8C"/>
    <w:rsid w:val="001D3EAF"/>
    <w:rsid w:val="001D4C02"/>
    <w:rsid w:val="001D6D3D"/>
    <w:rsid w:val="001E090B"/>
    <w:rsid w:val="001E1FB5"/>
    <w:rsid w:val="001E36D9"/>
    <w:rsid w:val="001E6E11"/>
    <w:rsid w:val="001E7394"/>
    <w:rsid w:val="001F7064"/>
    <w:rsid w:val="001F7D05"/>
    <w:rsid w:val="00200D9B"/>
    <w:rsid w:val="002016D5"/>
    <w:rsid w:val="00203CAE"/>
    <w:rsid w:val="00207054"/>
    <w:rsid w:val="0020764E"/>
    <w:rsid w:val="002104BB"/>
    <w:rsid w:val="00211B32"/>
    <w:rsid w:val="00213515"/>
    <w:rsid w:val="002138E3"/>
    <w:rsid w:val="00220D41"/>
    <w:rsid w:val="00221F77"/>
    <w:rsid w:val="00227774"/>
    <w:rsid w:val="00232067"/>
    <w:rsid w:val="00233C56"/>
    <w:rsid w:val="002370D6"/>
    <w:rsid w:val="00237BA4"/>
    <w:rsid w:val="00244D3F"/>
    <w:rsid w:val="00245DBA"/>
    <w:rsid w:val="00252732"/>
    <w:rsid w:val="00252F47"/>
    <w:rsid w:val="002554A2"/>
    <w:rsid w:val="00261C9A"/>
    <w:rsid w:val="00264766"/>
    <w:rsid w:val="0026767F"/>
    <w:rsid w:val="00271536"/>
    <w:rsid w:val="00271C1D"/>
    <w:rsid w:val="002729E5"/>
    <w:rsid w:val="00272EA2"/>
    <w:rsid w:val="00275791"/>
    <w:rsid w:val="0027593E"/>
    <w:rsid w:val="002818CC"/>
    <w:rsid w:val="00284E36"/>
    <w:rsid w:val="002909D1"/>
    <w:rsid w:val="002911A8"/>
    <w:rsid w:val="0029271E"/>
    <w:rsid w:val="002A1BF7"/>
    <w:rsid w:val="002A276D"/>
    <w:rsid w:val="002A2A76"/>
    <w:rsid w:val="002A53C6"/>
    <w:rsid w:val="002A74FE"/>
    <w:rsid w:val="002A752B"/>
    <w:rsid w:val="002B0659"/>
    <w:rsid w:val="002B106D"/>
    <w:rsid w:val="002B1193"/>
    <w:rsid w:val="002B34C0"/>
    <w:rsid w:val="002B3E45"/>
    <w:rsid w:val="002C084E"/>
    <w:rsid w:val="002C5A9D"/>
    <w:rsid w:val="002C6ABD"/>
    <w:rsid w:val="002C734D"/>
    <w:rsid w:val="002D3AB6"/>
    <w:rsid w:val="002D4B51"/>
    <w:rsid w:val="002D554C"/>
    <w:rsid w:val="002D557C"/>
    <w:rsid w:val="002D6253"/>
    <w:rsid w:val="002D6E21"/>
    <w:rsid w:val="002D73E4"/>
    <w:rsid w:val="002E77EC"/>
    <w:rsid w:val="002F0BDE"/>
    <w:rsid w:val="002F63C1"/>
    <w:rsid w:val="002F7D35"/>
    <w:rsid w:val="003009CB"/>
    <w:rsid w:val="0030423C"/>
    <w:rsid w:val="0030482B"/>
    <w:rsid w:val="00305D13"/>
    <w:rsid w:val="00305E77"/>
    <w:rsid w:val="00310BAE"/>
    <w:rsid w:val="00312102"/>
    <w:rsid w:val="003135D5"/>
    <w:rsid w:val="0031419A"/>
    <w:rsid w:val="003143F3"/>
    <w:rsid w:val="00314766"/>
    <w:rsid w:val="003177C1"/>
    <w:rsid w:val="00317B5F"/>
    <w:rsid w:val="00317C97"/>
    <w:rsid w:val="00322A4D"/>
    <w:rsid w:val="00322B6D"/>
    <w:rsid w:val="00326921"/>
    <w:rsid w:val="00331D19"/>
    <w:rsid w:val="0033707B"/>
    <w:rsid w:val="00337502"/>
    <w:rsid w:val="00337D21"/>
    <w:rsid w:val="00341C7C"/>
    <w:rsid w:val="0034544D"/>
    <w:rsid w:val="003458A1"/>
    <w:rsid w:val="0034707D"/>
    <w:rsid w:val="00351925"/>
    <w:rsid w:val="00352927"/>
    <w:rsid w:val="003623E9"/>
    <w:rsid w:val="00362A92"/>
    <w:rsid w:val="00363734"/>
    <w:rsid w:val="00363F54"/>
    <w:rsid w:val="00370A40"/>
    <w:rsid w:val="00371D85"/>
    <w:rsid w:val="00371EA8"/>
    <w:rsid w:val="003738A1"/>
    <w:rsid w:val="0037453B"/>
    <w:rsid w:val="00375A60"/>
    <w:rsid w:val="003775C5"/>
    <w:rsid w:val="00377A5A"/>
    <w:rsid w:val="003844CD"/>
    <w:rsid w:val="00385380"/>
    <w:rsid w:val="00386A91"/>
    <w:rsid w:val="00386F32"/>
    <w:rsid w:val="0038771D"/>
    <w:rsid w:val="00387F90"/>
    <w:rsid w:val="00391B6A"/>
    <w:rsid w:val="003958D8"/>
    <w:rsid w:val="00396A9A"/>
    <w:rsid w:val="003A2C6F"/>
    <w:rsid w:val="003A55F6"/>
    <w:rsid w:val="003A5C1E"/>
    <w:rsid w:val="003A6AF1"/>
    <w:rsid w:val="003A6F6B"/>
    <w:rsid w:val="003B163C"/>
    <w:rsid w:val="003B31D8"/>
    <w:rsid w:val="003B3C05"/>
    <w:rsid w:val="003B3F2D"/>
    <w:rsid w:val="003B47D9"/>
    <w:rsid w:val="003B550B"/>
    <w:rsid w:val="003C193F"/>
    <w:rsid w:val="003C50F8"/>
    <w:rsid w:val="003C5578"/>
    <w:rsid w:val="003D0D60"/>
    <w:rsid w:val="003D2645"/>
    <w:rsid w:val="003D2DCA"/>
    <w:rsid w:val="003D4026"/>
    <w:rsid w:val="003D7A93"/>
    <w:rsid w:val="003E4944"/>
    <w:rsid w:val="003E783B"/>
    <w:rsid w:val="003F0D5D"/>
    <w:rsid w:val="003F27C6"/>
    <w:rsid w:val="003F5FB4"/>
    <w:rsid w:val="003F62D2"/>
    <w:rsid w:val="00400F4B"/>
    <w:rsid w:val="00401050"/>
    <w:rsid w:val="00401581"/>
    <w:rsid w:val="004128D9"/>
    <w:rsid w:val="00413B65"/>
    <w:rsid w:val="00413E07"/>
    <w:rsid w:val="004158A0"/>
    <w:rsid w:val="00415E4C"/>
    <w:rsid w:val="004219BC"/>
    <w:rsid w:val="004233AE"/>
    <w:rsid w:val="004304A6"/>
    <w:rsid w:val="004304CD"/>
    <w:rsid w:val="004313CC"/>
    <w:rsid w:val="004329F0"/>
    <w:rsid w:val="00435464"/>
    <w:rsid w:val="00436EEF"/>
    <w:rsid w:val="0044183D"/>
    <w:rsid w:val="00447A6E"/>
    <w:rsid w:val="0045298D"/>
    <w:rsid w:val="00454BCF"/>
    <w:rsid w:val="004550DB"/>
    <w:rsid w:val="00455837"/>
    <w:rsid w:val="004565C9"/>
    <w:rsid w:val="00456D44"/>
    <w:rsid w:val="00456FFD"/>
    <w:rsid w:val="004570F7"/>
    <w:rsid w:val="00457651"/>
    <w:rsid w:val="00461405"/>
    <w:rsid w:val="00464DEA"/>
    <w:rsid w:val="0046517B"/>
    <w:rsid w:val="004678D1"/>
    <w:rsid w:val="00470C1F"/>
    <w:rsid w:val="004730B8"/>
    <w:rsid w:val="004816FF"/>
    <w:rsid w:val="00482FAD"/>
    <w:rsid w:val="00483714"/>
    <w:rsid w:val="00484722"/>
    <w:rsid w:val="00484BAD"/>
    <w:rsid w:val="00487738"/>
    <w:rsid w:val="00490831"/>
    <w:rsid w:val="00491240"/>
    <w:rsid w:val="0049439B"/>
    <w:rsid w:val="00496986"/>
    <w:rsid w:val="00497D14"/>
    <w:rsid w:val="004A2719"/>
    <w:rsid w:val="004A4FF3"/>
    <w:rsid w:val="004A6CE6"/>
    <w:rsid w:val="004A7685"/>
    <w:rsid w:val="004B2450"/>
    <w:rsid w:val="004B50EF"/>
    <w:rsid w:val="004C08AE"/>
    <w:rsid w:val="004C23B2"/>
    <w:rsid w:val="004C3506"/>
    <w:rsid w:val="004C36DF"/>
    <w:rsid w:val="004C572B"/>
    <w:rsid w:val="004C6369"/>
    <w:rsid w:val="004D1C2C"/>
    <w:rsid w:val="004E09AE"/>
    <w:rsid w:val="004E0C31"/>
    <w:rsid w:val="004E44A9"/>
    <w:rsid w:val="004E578E"/>
    <w:rsid w:val="004F0660"/>
    <w:rsid w:val="004F2A2A"/>
    <w:rsid w:val="004F46E2"/>
    <w:rsid w:val="004F4F88"/>
    <w:rsid w:val="004F5842"/>
    <w:rsid w:val="00500756"/>
    <w:rsid w:val="00511BB7"/>
    <w:rsid w:val="0051562B"/>
    <w:rsid w:val="00515DA2"/>
    <w:rsid w:val="0051703C"/>
    <w:rsid w:val="0051791E"/>
    <w:rsid w:val="00517938"/>
    <w:rsid w:val="00520A02"/>
    <w:rsid w:val="005216F0"/>
    <w:rsid w:val="005226AB"/>
    <w:rsid w:val="0052323F"/>
    <w:rsid w:val="00524E26"/>
    <w:rsid w:val="005251A9"/>
    <w:rsid w:val="00525301"/>
    <w:rsid w:val="00525435"/>
    <w:rsid w:val="0052650F"/>
    <w:rsid w:val="00530A0E"/>
    <w:rsid w:val="0053263B"/>
    <w:rsid w:val="00532C7A"/>
    <w:rsid w:val="00536B8D"/>
    <w:rsid w:val="00537C3F"/>
    <w:rsid w:val="00541532"/>
    <w:rsid w:val="005430F4"/>
    <w:rsid w:val="00544253"/>
    <w:rsid w:val="0054533B"/>
    <w:rsid w:val="00545D4A"/>
    <w:rsid w:val="005466BC"/>
    <w:rsid w:val="00546C0B"/>
    <w:rsid w:val="00547263"/>
    <w:rsid w:val="00552427"/>
    <w:rsid w:val="00552735"/>
    <w:rsid w:val="00555E60"/>
    <w:rsid w:val="0056029A"/>
    <w:rsid w:val="005614E8"/>
    <w:rsid w:val="005649F2"/>
    <w:rsid w:val="00566775"/>
    <w:rsid w:val="00567412"/>
    <w:rsid w:val="0056796D"/>
    <w:rsid w:val="0057184B"/>
    <w:rsid w:val="00574A4A"/>
    <w:rsid w:val="005762FA"/>
    <w:rsid w:val="00577486"/>
    <w:rsid w:val="00586746"/>
    <w:rsid w:val="00591CA3"/>
    <w:rsid w:val="00593C42"/>
    <w:rsid w:val="005958AD"/>
    <w:rsid w:val="00597A11"/>
    <w:rsid w:val="005A0614"/>
    <w:rsid w:val="005A4E8E"/>
    <w:rsid w:val="005A5D20"/>
    <w:rsid w:val="005A6EB1"/>
    <w:rsid w:val="005A72A8"/>
    <w:rsid w:val="005A77C2"/>
    <w:rsid w:val="005A7838"/>
    <w:rsid w:val="005B0976"/>
    <w:rsid w:val="005B0C53"/>
    <w:rsid w:val="005B22D6"/>
    <w:rsid w:val="005B268A"/>
    <w:rsid w:val="005B3076"/>
    <w:rsid w:val="005B3309"/>
    <w:rsid w:val="005C06B9"/>
    <w:rsid w:val="005C167B"/>
    <w:rsid w:val="005C25A4"/>
    <w:rsid w:val="005C423B"/>
    <w:rsid w:val="005D14D1"/>
    <w:rsid w:val="005D4397"/>
    <w:rsid w:val="005D7905"/>
    <w:rsid w:val="005E11E6"/>
    <w:rsid w:val="005E3D25"/>
    <w:rsid w:val="005F2645"/>
    <w:rsid w:val="00600630"/>
    <w:rsid w:val="00611D2A"/>
    <w:rsid w:val="00614CD9"/>
    <w:rsid w:val="00615ED5"/>
    <w:rsid w:val="00616939"/>
    <w:rsid w:val="00617194"/>
    <w:rsid w:val="0062166A"/>
    <w:rsid w:val="0062411A"/>
    <w:rsid w:val="006267A6"/>
    <w:rsid w:val="00626C6A"/>
    <w:rsid w:val="0062717A"/>
    <w:rsid w:val="006279B4"/>
    <w:rsid w:val="006326C8"/>
    <w:rsid w:val="00633EE0"/>
    <w:rsid w:val="0063638D"/>
    <w:rsid w:val="0063666E"/>
    <w:rsid w:val="006369B5"/>
    <w:rsid w:val="00637CCB"/>
    <w:rsid w:val="00641410"/>
    <w:rsid w:val="006420BF"/>
    <w:rsid w:val="00642667"/>
    <w:rsid w:val="0065011E"/>
    <w:rsid w:val="00650A9C"/>
    <w:rsid w:val="00651348"/>
    <w:rsid w:val="0065408B"/>
    <w:rsid w:val="00660296"/>
    <w:rsid w:val="0066037A"/>
    <w:rsid w:val="00664EBD"/>
    <w:rsid w:val="00665CB1"/>
    <w:rsid w:val="00666C26"/>
    <w:rsid w:val="0066741D"/>
    <w:rsid w:val="00670DDF"/>
    <w:rsid w:val="006726A5"/>
    <w:rsid w:val="00672966"/>
    <w:rsid w:val="00673BD3"/>
    <w:rsid w:val="00676020"/>
    <w:rsid w:val="00681FA3"/>
    <w:rsid w:val="006825C8"/>
    <w:rsid w:val="00683C7A"/>
    <w:rsid w:val="00683F1D"/>
    <w:rsid w:val="00683F65"/>
    <w:rsid w:val="006849FD"/>
    <w:rsid w:val="00684A95"/>
    <w:rsid w:val="00685BCD"/>
    <w:rsid w:val="0068788A"/>
    <w:rsid w:val="00692190"/>
    <w:rsid w:val="00695CE4"/>
    <w:rsid w:val="006A033C"/>
    <w:rsid w:val="006A122C"/>
    <w:rsid w:val="006A1E24"/>
    <w:rsid w:val="006A24E7"/>
    <w:rsid w:val="006A721E"/>
    <w:rsid w:val="006B1551"/>
    <w:rsid w:val="006B4832"/>
    <w:rsid w:val="006B7ECE"/>
    <w:rsid w:val="006C072A"/>
    <w:rsid w:val="006C20A5"/>
    <w:rsid w:val="006C3BF1"/>
    <w:rsid w:val="006C3FF5"/>
    <w:rsid w:val="006C675A"/>
    <w:rsid w:val="006C6EF6"/>
    <w:rsid w:val="006D07C9"/>
    <w:rsid w:val="006D14BD"/>
    <w:rsid w:val="006D17D3"/>
    <w:rsid w:val="006D1B1B"/>
    <w:rsid w:val="006D1F84"/>
    <w:rsid w:val="006D301F"/>
    <w:rsid w:val="006D47FE"/>
    <w:rsid w:val="006E0D43"/>
    <w:rsid w:val="006E2AE6"/>
    <w:rsid w:val="006E47E2"/>
    <w:rsid w:val="006E7E49"/>
    <w:rsid w:val="006F066D"/>
    <w:rsid w:val="006F4281"/>
    <w:rsid w:val="007002AB"/>
    <w:rsid w:val="00701E09"/>
    <w:rsid w:val="00702C03"/>
    <w:rsid w:val="0070391A"/>
    <w:rsid w:val="00703E43"/>
    <w:rsid w:val="007043F0"/>
    <w:rsid w:val="00705B65"/>
    <w:rsid w:val="0071077D"/>
    <w:rsid w:val="00711598"/>
    <w:rsid w:val="007237C3"/>
    <w:rsid w:val="00723E47"/>
    <w:rsid w:val="00724F2D"/>
    <w:rsid w:val="00725AAF"/>
    <w:rsid w:val="00727337"/>
    <w:rsid w:val="00731BE6"/>
    <w:rsid w:val="00731F0B"/>
    <w:rsid w:val="00732B57"/>
    <w:rsid w:val="0073474C"/>
    <w:rsid w:val="00734D1A"/>
    <w:rsid w:val="007358E6"/>
    <w:rsid w:val="00735ABD"/>
    <w:rsid w:val="0074208A"/>
    <w:rsid w:val="00742607"/>
    <w:rsid w:val="0074396E"/>
    <w:rsid w:val="0074397B"/>
    <w:rsid w:val="00744912"/>
    <w:rsid w:val="007455D1"/>
    <w:rsid w:val="007503E6"/>
    <w:rsid w:val="00751D57"/>
    <w:rsid w:val="0075248D"/>
    <w:rsid w:val="007528F3"/>
    <w:rsid w:val="00754791"/>
    <w:rsid w:val="00757D86"/>
    <w:rsid w:val="0076010C"/>
    <w:rsid w:val="00760203"/>
    <w:rsid w:val="0076075C"/>
    <w:rsid w:val="007611DE"/>
    <w:rsid w:val="007628E3"/>
    <w:rsid w:val="00765230"/>
    <w:rsid w:val="0076559F"/>
    <w:rsid w:val="0077001E"/>
    <w:rsid w:val="00770E27"/>
    <w:rsid w:val="00770EA9"/>
    <w:rsid w:val="00772027"/>
    <w:rsid w:val="00774D41"/>
    <w:rsid w:val="00775B03"/>
    <w:rsid w:val="00776DFC"/>
    <w:rsid w:val="00780804"/>
    <w:rsid w:val="00784C6B"/>
    <w:rsid w:val="007860A2"/>
    <w:rsid w:val="007902EC"/>
    <w:rsid w:val="00790587"/>
    <w:rsid w:val="007905EE"/>
    <w:rsid w:val="00791146"/>
    <w:rsid w:val="0079416B"/>
    <w:rsid w:val="00794AB1"/>
    <w:rsid w:val="00794BDB"/>
    <w:rsid w:val="00794DFF"/>
    <w:rsid w:val="00795A22"/>
    <w:rsid w:val="007A2D2B"/>
    <w:rsid w:val="007A348B"/>
    <w:rsid w:val="007A3754"/>
    <w:rsid w:val="007A3C1A"/>
    <w:rsid w:val="007A3C5E"/>
    <w:rsid w:val="007A60BB"/>
    <w:rsid w:val="007A6A49"/>
    <w:rsid w:val="007A6A4A"/>
    <w:rsid w:val="007B019A"/>
    <w:rsid w:val="007B04EB"/>
    <w:rsid w:val="007B172D"/>
    <w:rsid w:val="007B28DE"/>
    <w:rsid w:val="007B2F75"/>
    <w:rsid w:val="007B46E9"/>
    <w:rsid w:val="007B6CC1"/>
    <w:rsid w:val="007B7745"/>
    <w:rsid w:val="007B7E49"/>
    <w:rsid w:val="007C2FF3"/>
    <w:rsid w:val="007C4AAB"/>
    <w:rsid w:val="007C7C0C"/>
    <w:rsid w:val="007D13FF"/>
    <w:rsid w:val="007D179C"/>
    <w:rsid w:val="007D4020"/>
    <w:rsid w:val="007D5CDE"/>
    <w:rsid w:val="007D7F4A"/>
    <w:rsid w:val="007E0EF5"/>
    <w:rsid w:val="007E21B4"/>
    <w:rsid w:val="007F3EDD"/>
    <w:rsid w:val="007F4E23"/>
    <w:rsid w:val="007F5D0A"/>
    <w:rsid w:val="007F799D"/>
    <w:rsid w:val="00800FD2"/>
    <w:rsid w:val="00801911"/>
    <w:rsid w:val="0081214C"/>
    <w:rsid w:val="00813D22"/>
    <w:rsid w:val="00814C01"/>
    <w:rsid w:val="008161A7"/>
    <w:rsid w:val="008177AA"/>
    <w:rsid w:val="00817EE7"/>
    <w:rsid w:val="0082000A"/>
    <w:rsid w:val="008221D7"/>
    <w:rsid w:val="00823BAD"/>
    <w:rsid w:val="00824236"/>
    <w:rsid w:val="00830E46"/>
    <w:rsid w:val="008320E7"/>
    <w:rsid w:val="008321AC"/>
    <w:rsid w:val="008329DB"/>
    <w:rsid w:val="008336D8"/>
    <w:rsid w:val="00834588"/>
    <w:rsid w:val="00837895"/>
    <w:rsid w:val="00840FBE"/>
    <w:rsid w:val="008410D4"/>
    <w:rsid w:val="0084255D"/>
    <w:rsid w:val="0084481E"/>
    <w:rsid w:val="00844B85"/>
    <w:rsid w:val="008456F0"/>
    <w:rsid w:val="008465F1"/>
    <w:rsid w:val="00852EC1"/>
    <w:rsid w:val="00854155"/>
    <w:rsid w:val="00856C34"/>
    <w:rsid w:val="00865CBE"/>
    <w:rsid w:val="00865D29"/>
    <w:rsid w:val="00866D0B"/>
    <w:rsid w:val="008730F7"/>
    <w:rsid w:val="0087312B"/>
    <w:rsid w:val="00873766"/>
    <w:rsid w:val="0087419B"/>
    <w:rsid w:val="008769E3"/>
    <w:rsid w:val="00881858"/>
    <w:rsid w:val="008874FD"/>
    <w:rsid w:val="008906D3"/>
    <w:rsid w:val="00892949"/>
    <w:rsid w:val="00892AE7"/>
    <w:rsid w:val="008A41DD"/>
    <w:rsid w:val="008A597C"/>
    <w:rsid w:val="008A5D3E"/>
    <w:rsid w:val="008A733B"/>
    <w:rsid w:val="008B2F92"/>
    <w:rsid w:val="008B538E"/>
    <w:rsid w:val="008C3395"/>
    <w:rsid w:val="008C358D"/>
    <w:rsid w:val="008C4ABC"/>
    <w:rsid w:val="008C4F23"/>
    <w:rsid w:val="008D07ED"/>
    <w:rsid w:val="008D1410"/>
    <w:rsid w:val="008D33D3"/>
    <w:rsid w:val="008D4D17"/>
    <w:rsid w:val="008D5239"/>
    <w:rsid w:val="008E0A0A"/>
    <w:rsid w:val="008E21A5"/>
    <w:rsid w:val="008E7E94"/>
    <w:rsid w:val="008F292E"/>
    <w:rsid w:val="008F3416"/>
    <w:rsid w:val="008F3F57"/>
    <w:rsid w:val="008F532E"/>
    <w:rsid w:val="008F598D"/>
    <w:rsid w:val="008F7EDE"/>
    <w:rsid w:val="00903934"/>
    <w:rsid w:val="00910E53"/>
    <w:rsid w:val="0091361D"/>
    <w:rsid w:val="00913784"/>
    <w:rsid w:val="009139CD"/>
    <w:rsid w:val="00913D80"/>
    <w:rsid w:val="00921FFC"/>
    <w:rsid w:val="00924473"/>
    <w:rsid w:val="00925727"/>
    <w:rsid w:val="00931286"/>
    <w:rsid w:val="009314D4"/>
    <w:rsid w:val="0093159E"/>
    <w:rsid w:val="00932B89"/>
    <w:rsid w:val="0093351F"/>
    <w:rsid w:val="00933EC7"/>
    <w:rsid w:val="009346D8"/>
    <w:rsid w:val="00941401"/>
    <w:rsid w:val="00941413"/>
    <w:rsid w:val="00942280"/>
    <w:rsid w:val="009437C9"/>
    <w:rsid w:val="00946133"/>
    <w:rsid w:val="00946B06"/>
    <w:rsid w:val="00946BCB"/>
    <w:rsid w:val="00947C9A"/>
    <w:rsid w:val="00953333"/>
    <w:rsid w:val="00953E9E"/>
    <w:rsid w:val="009561A9"/>
    <w:rsid w:val="009568F5"/>
    <w:rsid w:val="00956CA5"/>
    <w:rsid w:val="009575F7"/>
    <w:rsid w:val="00957E97"/>
    <w:rsid w:val="0096010D"/>
    <w:rsid w:val="00962887"/>
    <w:rsid w:val="00964E66"/>
    <w:rsid w:val="00966DAC"/>
    <w:rsid w:val="0097001B"/>
    <w:rsid w:val="009712AA"/>
    <w:rsid w:val="00971A96"/>
    <w:rsid w:val="00972EE2"/>
    <w:rsid w:val="00981F1B"/>
    <w:rsid w:val="00983FE5"/>
    <w:rsid w:val="0098510F"/>
    <w:rsid w:val="00986C87"/>
    <w:rsid w:val="00990778"/>
    <w:rsid w:val="00991488"/>
    <w:rsid w:val="00995990"/>
    <w:rsid w:val="009961E1"/>
    <w:rsid w:val="0099643C"/>
    <w:rsid w:val="009A35DC"/>
    <w:rsid w:val="009A5B02"/>
    <w:rsid w:val="009A745A"/>
    <w:rsid w:val="009B26E8"/>
    <w:rsid w:val="009B3DA6"/>
    <w:rsid w:val="009B4A9C"/>
    <w:rsid w:val="009C0494"/>
    <w:rsid w:val="009C154A"/>
    <w:rsid w:val="009C245D"/>
    <w:rsid w:val="009C487F"/>
    <w:rsid w:val="009C6C91"/>
    <w:rsid w:val="009C740E"/>
    <w:rsid w:val="009D00FA"/>
    <w:rsid w:val="009D05EB"/>
    <w:rsid w:val="009D1D48"/>
    <w:rsid w:val="009D36C4"/>
    <w:rsid w:val="009D5856"/>
    <w:rsid w:val="009E0B90"/>
    <w:rsid w:val="009E36CE"/>
    <w:rsid w:val="009E47F7"/>
    <w:rsid w:val="009E51D8"/>
    <w:rsid w:val="009E5C6C"/>
    <w:rsid w:val="009F3580"/>
    <w:rsid w:val="009F3ADE"/>
    <w:rsid w:val="00A00A64"/>
    <w:rsid w:val="00A02445"/>
    <w:rsid w:val="00A03322"/>
    <w:rsid w:val="00A043F3"/>
    <w:rsid w:val="00A070A8"/>
    <w:rsid w:val="00A071A6"/>
    <w:rsid w:val="00A12C73"/>
    <w:rsid w:val="00A16A18"/>
    <w:rsid w:val="00A16E0D"/>
    <w:rsid w:val="00A24191"/>
    <w:rsid w:val="00A25BFE"/>
    <w:rsid w:val="00A308F5"/>
    <w:rsid w:val="00A314DD"/>
    <w:rsid w:val="00A31E9D"/>
    <w:rsid w:val="00A320A6"/>
    <w:rsid w:val="00A3659C"/>
    <w:rsid w:val="00A45F1C"/>
    <w:rsid w:val="00A47976"/>
    <w:rsid w:val="00A5170C"/>
    <w:rsid w:val="00A51D0E"/>
    <w:rsid w:val="00A52B7B"/>
    <w:rsid w:val="00A52D7F"/>
    <w:rsid w:val="00A5324F"/>
    <w:rsid w:val="00A54228"/>
    <w:rsid w:val="00A66E98"/>
    <w:rsid w:val="00A67502"/>
    <w:rsid w:val="00A72641"/>
    <w:rsid w:val="00A74325"/>
    <w:rsid w:val="00A804A2"/>
    <w:rsid w:val="00A81A9A"/>
    <w:rsid w:val="00A820BD"/>
    <w:rsid w:val="00A822CB"/>
    <w:rsid w:val="00A84F96"/>
    <w:rsid w:val="00A86DAB"/>
    <w:rsid w:val="00A874E4"/>
    <w:rsid w:val="00A92586"/>
    <w:rsid w:val="00A9276B"/>
    <w:rsid w:val="00AA12BE"/>
    <w:rsid w:val="00AA33B7"/>
    <w:rsid w:val="00AA725E"/>
    <w:rsid w:val="00AA763B"/>
    <w:rsid w:val="00AB3B5F"/>
    <w:rsid w:val="00AB4A84"/>
    <w:rsid w:val="00AB72E5"/>
    <w:rsid w:val="00AC3309"/>
    <w:rsid w:val="00AC43EF"/>
    <w:rsid w:val="00AD2BFF"/>
    <w:rsid w:val="00AD590A"/>
    <w:rsid w:val="00AD7C77"/>
    <w:rsid w:val="00AE7488"/>
    <w:rsid w:val="00AF0D71"/>
    <w:rsid w:val="00AF176D"/>
    <w:rsid w:val="00AF4206"/>
    <w:rsid w:val="00AF4615"/>
    <w:rsid w:val="00AF66A7"/>
    <w:rsid w:val="00AF67EC"/>
    <w:rsid w:val="00B04826"/>
    <w:rsid w:val="00B05966"/>
    <w:rsid w:val="00B0629E"/>
    <w:rsid w:val="00B065FA"/>
    <w:rsid w:val="00B10300"/>
    <w:rsid w:val="00B111C3"/>
    <w:rsid w:val="00B12C12"/>
    <w:rsid w:val="00B1633B"/>
    <w:rsid w:val="00B20886"/>
    <w:rsid w:val="00B2318F"/>
    <w:rsid w:val="00B2587C"/>
    <w:rsid w:val="00B261D0"/>
    <w:rsid w:val="00B264A6"/>
    <w:rsid w:val="00B268BE"/>
    <w:rsid w:val="00B3429C"/>
    <w:rsid w:val="00B37503"/>
    <w:rsid w:val="00B418D6"/>
    <w:rsid w:val="00B44EB9"/>
    <w:rsid w:val="00B479D1"/>
    <w:rsid w:val="00B50419"/>
    <w:rsid w:val="00B528A1"/>
    <w:rsid w:val="00B64D23"/>
    <w:rsid w:val="00B6567A"/>
    <w:rsid w:val="00B65992"/>
    <w:rsid w:val="00B66B20"/>
    <w:rsid w:val="00B6740A"/>
    <w:rsid w:val="00B7073C"/>
    <w:rsid w:val="00B74D86"/>
    <w:rsid w:val="00B83847"/>
    <w:rsid w:val="00B875A6"/>
    <w:rsid w:val="00B9133C"/>
    <w:rsid w:val="00B93C4B"/>
    <w:rsid w:val="00B94144"/>
    <w:rsid w:val="00BA0B2A"/>
    <w:rsid w:val="00BA310D"/>
    <w:rsid w:val="00BA48F3"/>
    <w:rsid w:val="00BA536D"/>
    <w:rsid w:val="00BA7525"/>
    <w:rsid w:val="00BB140B"/>
    <w:rsid w:val="00BB2F91"/>
    <w:rsid w:val="00BB5BAA"/>
    <w:rsid w:val="00BB619C"/>
    <w:rsid w:val="00BB6E1A"/>
    <w:rsid w:val="00BB735C"/>
    <w:rsid w:val="00BB7E7B"/>
    <w:rsid w:val="00BC18D4"/>
    <w:rsid w:val="00BC2CCF"/>
    <w:rsid w:val="00BC428B"/>
    <w:rsid w:val="00BC4320"/>
    <w:rsid w:val="00BC49BF"/>
    <w:rsid w:val="00BC4D9B"/>
    <w:rsid w:val="00BC625E"/>
    <w:rsid w:val="00BD1669"/>
    <w:rsid w:val="00BD37DC"/>
    <w:rsid w:val="00BD7D9A"/>
    <w:rsid w:val="00BD7FC4"/>
    <w:rsid w:val="00BE4708"/>
    <w:rsid w:val="00BF23FB"/>
    <w:rsid w:val="00BF5A21"/>
    <w:rsid w:val="00BF5CFC"/>
    <w:rsid w:val="00BF5D42"/>
    <w:rsid w:val="00BF78EE"/>
    <w:rsid w:val="00BF7921"/>
    <w:rsid w:val="00C01597"/>
    <w:rsid w:val="00C02E9A"/>
    <w:rsid w:val="00C05855"/>
    <w:rsid w:val="00C0602E"/>
    <w:rsid w:val="00C11650"/>
    <w:rsid w:val="00C153CB"/>
    <w:rsid w:val="00C162D5"/>
    <w:rsid w:val="00C2049B"/>
    <w:rsid w:val="00C204C6"/>
    <w:rsid w:val="00C215AA"/>
    <w:rsid w:val="00C21F16"/>
    <w:rsid w:val="00C236C6"/>
    <w:rsid w:val="00C24E0B"/>
    <w:rsid w:val="00C254AC"/>
    <w:rsid w:val="00C30579"/>
    <w:rsid w:val="00C30C8D"/>
    <w:rsid w:val="00C31D5A"/>
    <w:rsid w:val="00C32488"/>
    <w:rsid w:val="00C33023"/>
    <w:rsid w:val="00C33BA1"/>
    <w:rsid w:val="00C34BC2"/>
    <w:rsid w:val="00C35C10"/>
    <w:rsid w:val="00C36878"/>
    <w:rsid w:val="00C37901"/>
    <w:rsid w:val="00C41D05"/>
    <w:rsid w:val="00C44919"/>
    <w:rsid w:val="00C45F6A"/>
    <w:rsid w:val="00C508EB"/>
    <w:rsid w:val="00C52B96"/>
    <w:rsid w:val="00C54EC4"/>
    <w:rsid w:val="00C57420"/>
    <w:rsid w:val="00C6388D"/>
    <w:rsid w:val="00C63C26"/>
    <w:rsid w:val="00C65A09"/>
    <w:rsid w:val="00C66BD5"/>
    <w:rsid w:val="00C705EB"/>
    <w:rsid w:val="00C730F0"/>
    <w:rsid w:val="00C76EA4"/>
    <w:rsid w:val="00C84A37"/>
    <w:rsid w:val="00C850AC"/>
    <w:rsid w:val="00C85103"/>
    <w:rsid w:val="00C85540"/>
    <w:rsid w:val="00C860CA"/>
    <w:rsid w:val="00C932E3"/>
    <w:rsid w:val="00C94035"/>
    <w:rsid w:val="00C9433F"/>
    <w:rsid w:val="00C96D56"/>
    <w:rsid w:val="00C96FB3"/>
    <w:rsid w:val="00CA13CB"/>
    <w:rsid w:val="00CA1F28"/>
    <w:rsid w:val="00CA4736"/>
    <w:rsid w:val="00CA7001"/>
    <w:rsid w:val="00CB4274"/>
    <w:rsid w:val="00CB75A8"/>
    <w:rsid w:val="00CC190D"/>
    <w:rsid w:val="00CC5198"/>
    <w:rsid w:val="00CC5930"/>
    <w:rsid w:val="00CC7B8C"/>
    <w:rsid w:val="00CD30C7"/>
    <w:rsid w:val="00CD6A3C"/>
    <w:rsid w:val="00CE5204"/>
    <w:rsid w:val="00CE5629"/>
    <w:rsid w:val="00CE682C"/>
    <w:rsid w:val="00CE702D"/>
    <w:rsid w:val="00CF02C8"/>
    <w:rsid w:val="00CF1657"/>
    <w:rsid w:val="00CF321E"/>
    <w:rsid w:val="00CF4063"/>
    <w:rsid w:val="00CF4F68"/>
    <w:rsid w:val="00CF4FFE"/>
    <w:rsid w:val="00CF5E24"/>
    <w:rsid w:val="00CF6F91"/>
    <w:rsid w:val="00D01597"/>
    <w:rsid w:val="00D04076"/>
    <w:rsid w:val="00D15A8C"/>
    <w:rsid w:val="00D15C9D"/>
    <w:rsid w:val="00D2419B"/>
    <w:rsid w:val="00D32D75"/>
    <w:rsid w:val="00D33656"/>
    <w:rsid w:val="00D33E78"/>
    <w:rsid w:val="00D35B14"/>
    <w:rsid w:val="00D4171C"/>
    <w:rsid w:val="00D47533"/>
    <w:rsid w:val="00D5060C"/>
    <w:rsid w:val="00D5080C"/>
    <w:rsid w:val="00D5533A"/>
    <w:rsid w:val="00D564CE"/>
    <w:rsid w:val="00D56C97"/>
    <w:rsid w:val="00D60085"/>
    <w:rsid w:val="00D61A88"/>
    <w:rsid w:val="00D62689"/>
    <w:rsid w:val="00D6307C"/>
    <w:rsid w:val="00D633A3"/>
    <w:rsid w:val="00D63EBA"/>
    <w:rsid w:val="00D66D24"/>
    <w:rsid w:val="00D7264D"/>
    <w:rsid w:val="00D73764"/>
    <w:rsid w:val="00D738DA"/>
    <w:rsid w:val="00D739A3"/>
    <w:rsid w:val="00D75223"/>
    <w:rsid w:val="00D75394"/>
    <w:rsid w:val="00D75453"/>
    <w:rsid w:val="00D80488"/>
    <w:rsid w:val="00D82D67"/>
    <w:rsid w:val="00D83A0B"/>
    <w:rsid w:val="00D86775"/>
    <w:rsid w:val="00D87C16"/>
    <w:rsid w:val="00D905A8"/>
    <w:rsid w:val="00D97197"/>
    <w:rsid w:val="00DA06F6"/>
    <w:rsid w:val="00DA27E6"/>
    <w:rsid w:val="00DA54E3"/>
    <w:rsid w:val="00DA65E7"/>
    <w:rsid w:val="00DB170A"/>
    <w:rsid w:val="00DB5225"/>
    <w:rsid w:val="00DB668E"/>
    <w:rsid w:val="00DC0308"/>
    <w:rsid w:val="00DC223B"/>
    <w:rsid w:val="00DC7CC5"/>
    <w:rsid w:val="00DD479F"/>
    <w:rsid w:val="00DD4C91"/>
    <w:rsid w:val="00DD51E0"/>
    <w:rsid w:val="00DD52C4"/>
    <w:rsid w:val="00DD77BA"/>
    <w:rsid w:val="00DD7CCE"/>
    <w:rsid w:val="00DE04BA"/>
    <w:rsid w:val="00DE08B3"/>
    <w:rsid w:val="00DE4EAB"/>
    <w:rsid w:val="00DE5216"/>
    <w:rsid w:val="00DE6937"/>
    <w:rsid w:val="00DE775A"/>
    <w:rsid w:val="00DF4922"/>
    <w:rsid w:val="00DF63CA"/>
    <w:rsid w:val="00E00563"/>
    <w:rsid w:val="00E03469"/>
    <w:rsid w:val="00E10B50"/>
    <w:rsid w:val="00E14AB8"/>
    <w:rsid w:val="00E15098"/>
    <w:rsid w:val="00E21F08"/>
    <w:rsid w:val="00E2257E"/>
    <w:rsid w:val="00E2670B"/>
    <w:rsid w:val="00E26B44"/>
    <w:rsid w:val="00E275F1"/>
    <w:rsid w:val="00E301CD"/>
    <w:rsid w:val="00E30211"/>
    <w:rsid w:val="00E32E17"/>
    <w:rsid w:val="00E35F1B"/>
    <w:rsid w:val="00E40D7A"/>
    <w:rsid w:val="00E412E0"/>
    <w:rsid w:val="00E439E1"/>
    <w:rsid w:val="00E43E99"/>
    <w:rsid w:val="00E44B28"/>
    <w:rsid w:val="00E45F96"/>
    <w:rsid w:val="00E46E5A"/>
    <w:rsid w:val="00E50B8A"/>
    <w:rsid w:val="00E51086"/>
    <w:rsid w:val="00E51730"/>
    <w:rsid w:val="00E53FD2"/>
    <w:rsid w:val="00E7028C"/>
    <w:rsid w:val="00E71371"/>
    <w:rsid w:val="00E717AB"/>
    <w:rsid w:val="00E720C0"/>
    <w:rsid w:val="00E77BAE"/>
    <w:rsid w:val="00E81253"/>
    <w:rsid w:val="00E83408"/>
    <w:rsid w:val="00E85DD5"/>
    <w:rsid w:val="00E86C5D"/>
    <w:rsid w:val="00E87D2A"/>
    <w:rsid w:val="00E917ED"/>
    <w:rsid w:val="00E91AA0"/>
    <w:rsid w:val="00E96E6C"/>
    <w:rsid w:val="00E97DA9"/>
    <w:rsid w:val="00EA20E5"/>
    <w:rsid w:val="00EA5337"/>
    <w:rsid w:val="00EA6BB1"/>
    <w:rsid w:val="00EA6D31"/>
    <w:rsid w:val="00EA7C43"/>
    <w:rsid w:val="00EA7F77"/>
    <w:rsid w:val="00EB365F"/>
    <w:rsid w:val="00EB5D7D"/>
    <w:rsid w:val="00EB6B2D"/>
    <w:rsid w:val="00EB76C5"/>
    <w:rsid w:val="00EC31C9"/>
    <w:rsid w:val="00EC5E90"/>
    <w:rsid w:val="00ED02B9"/>
    <w:rsid w:val="00ED0545"/>
    <w:rsid w:val="00ED0D1B"/>
    <w:rsid w:val="00ED2232"/>
    <w:rsid w:val="00ED5705"/>
    <w:rsid w:val="00ED72B6"/>
    <w:rsid w:val="00EE0B81"/>
    <w:rsid w:val="00EE6974"/>
    <w:rsid w:val="00EF001A"/>
    <w:rsid w:val="00EF3E90"/>
    <w:rsid w:val="00EF6BDE"/>
    <w:rsid w:val="00EF7831"/>
    <w:rsid w:val="00F0103E"/>
    <w:rsid w:val="00F022FE"/>
    <w:rsid w:val="00F03CB3"/>
    <w:rsid w:val="00F04022"/>
    <w:rsid w:val="00F10D1C"/>
    <w:rsid w:val="00F13ACC"/>
    <w:rsid w:val="00F1419B"/>
    <w:rsid w:val="00F161A7"/>
    <w:rsid w:val="00F17168"/>
    <w:rsid w:val="00F1772E"/>
    <w:rsid w:val="00F2653F"/>
    <w:rsid w:val="00F26CD4"/>
    <w:rsid w:val="00F349BF"/>
    <w:rsid w:val="00F4312B"/>
    <w:rsid w:val="00F43602"/>
    <w:rsid w:val="00F43EBC"/>
    <w:rsid w:val="00F44CDC"/>
    <w:rsid w:val="00F46156"/>
    <w:rsid w:val="00F463BD"/>
    <w:rsid w:val="00F5083A"/>
    <w:rsid w:val="00F520C6"/>
    <w:rsid w:val="00F530CF"/>
    <w:rsid w:val="00F5654F"/>
    <w:rsid w:val="00F573DE"/>
    <w:rsid w:val="00F602B2"/>
    <w:rsid w:val="00F618F6"/>
    <w:rsid w:val="00F62671"/>
    <w:rsid w:val="00F63211"/>
    <w:rsid w:val="00F64C3D"/>
    <w:rsid w:val="00F67C7A"/>
    <w:rsid w:val="00F713D8"/>
    <w:rsid w:val="00F7208B"/>
    <w:rsid w:val="00F77329"/>
    <w:rsid w:val="00F77E93"/>
    <w:rsid w:val="00F80CFC"/>
    <w:rsid w:val="00F82577"/>
    <w:rsid w:val="00F82BEE"/>
    <w:rsid w:val="00F85E97"/>
    <w:rsid w:val="00F935DD"/>
    <w:rsid w:val="00F935EB"/>
    <w:rsid w:val="00F979A0"/>
    <w:rsid w:val="00FA1E99"/>
    <w:rsid w:val="00FA33C1"/>
    <w:rsid w:val="00FA5123"/>
    <w:rsid w:val="00FA7010"/>
    <w:rsid w:val="00FB201B"/>
    <w:rsid w:val="00FB26EB"/>
    <w:rsid w:val="00FB312A"/>
    <w:rsid w:val="00FB4B8E"/>
    <w:rsid w:val="00FB5D41"/>
    <w:rsid w:val="00FB5EBD"/>
    <w:rsid w:val="00FB6C27"/>
    <w:rsid w:val="00FB6EB9"/>
    <w:rsid w:val="00FC1009"/>
    <w:rsid w:val="00FC5F97"/>
    <w:rsid w:val="00FC6325"/>
    <w:rsid w:val="00FD07D1"/>
    <w:rsid w:val="00FD169C"/>
    <w:rsid w:val="00FD31E4"/>
    <w:rsid w:val="00FD5AF9"/>
    <w:rsid w:val="00FE06EC"/>
    <w:rsid w:val="00FE1D5B"/>
    <w:rsid w:val="00FE2F57"/>
    <w:rsid w:val="00FE480B"/>
    <w:rsid w:val="00FE7508"/>
    <w:rsid w:val="00FF03E9"/>
    <w:rsid w:val="00FF222F"/>
    <w:rsid w:val="00FF2336"/>
    <w:rsid w:val="00FF3508"/>
    <w:rsid w:val="00FF6EF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DC01"/>
  <w15:docId w15:val="{625AE827-944F-4255-B555-43BA5E05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39B"/>
    <w:rPr>
      <w:color w:val="808080"/>
    </w:rPr>
  </w:style>
  <w:style w:type="paragraph" w:styleId="Header">
    <w:name w:val="header"/>
    <w:basedOn w:val="Normal"/>
    <w:link w:val="HeaderChar"/>
    <w:uiPriority w:val="99"/>
    <w:unhideWhenUsed/>
    <w:rsid w:val="00913D80"/>
    <w:pPr>
      <w:tabs>
        <w:tab w:val="center" w:pos="4680"/>
        <w:tab w:val="right" w:pos="9360"/>
      </w:tabs>
    </w:pPr>
  </w:style>
  <w:style w:type="character" w:customStyle="1" w:styleId="HeaderChar">
    <w:name w:val="Header Char"/>
    <w:basedOn w:val="DefaultParagraphFont"/>
    <w:link w:val="Header"/>
    <w:uiPriority w:val="99"/>
    <w:rsid w:val="00913D80"/>
  </w:style>
  <w:style w:type="paragraph" w:styleId="Footer">
    <w:name w:val="footer"/>
    <w:basedOn w:val="Normal"/>
    <w:link w:val="FooterChar"/>
    <w:uiPriority w:val="99"/>
    <w:unhideWhenUsed/>
    <w:rsid w:val="00913D80"/>
    <w:pPr>
      <w:tabs>
        <w:tab w:val="center" w:pos="4680"/>
        <w:tab w:val="right" w:pos="9360"/>
      </w:tabs>
    </w:pPr>
  </w:style>
  <w:style w:type="character" w:customStyle="1" w:styleId="FooterChar">
    <w:name w:val="Footer Char"/>
    <w:basedOn w:val="DefaultParagraphFont"/>
    <w:link w:val="Footer"/>
    <w:uiPriority w:val="99"/>
    <w:rsid w:val="00913D80"/>
  </w:style>
  <w:style w:type="paragraph" w:styleId="ListParagraph">
    <w:name w:val="List Paragraph"/>
    <w:basedOn w:val="Normal"/>
    <w:uiPriority w:val="34"/>
    <w:qFormat/>
    <w:rsid w:val="007F3EDD"/>
    <w:pPr>
      <w:ind w:left="720"/>
      <w:contextualSpacing/>
    </w:pPr>
  </w:style>
  <w:style w:type="character" w:styleId="PageNumber">
    <w:name w:val="page number"/>
    <w:basedOn w:val="DefaultParagraphFont"/>
    <w:uiPriority w:val="99"/>
    <w:semiHidden/>
    <w:unhideWhenUsed/>
    <w:rsid w:val="002A74FE"/>
  </w:style>
  <w:style w:type="character" w:styleId="Hyperlink">
    <w:name w:val="Hyperlink"/>
    <w:basedOn w:val="DefaultParagraphFont"/>
    <w:uiPriority w:val="99"/>
    <w:unhideWhenUsed/>
    <w:rsid w:val="00BB6E1A"/>
    <w:rPr>
      <w:color w:val="0563C1" w:themeColor="hyperlink"/>
      <w:u w:val="single"/>
    </w:rPr>
  </w:style>
  <w:style w:type="character" w:customStyle="1" w:styleId="UnresolvedMention1">
    <w:name w:val="Unresolved Mention1"/>
    <w:basedOn w:val="DefaultParagraphFont"/>
    <w:uiPriority w:val="99"/>
    <w:semiHidden/>
    <w:unhideWhenUsed/>
    <w:rsid w:val="00BB6E1A"/>
    <w:rPr>
      <w:color w:val="605E5C"/>
      <w:shd w:val="clear" w:color="auto" w:fill="E1DFDD"/>
    </w:rPr>
  </w:style>
  <w:style w:type="table" w:customStyle="1" w:styleId="TableGrid1">
    <w:name w:val="Table Grid1"/>
    <w:basedOn w:val="TableNormal"/>
    <w:next w:val="TableGrid"/>
    <w:uiPriority w:val="59"/>
    <w:rsid w:val="00BA0B2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A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63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38D"/>
    <w:rPr>
      <w:rFonts w:ascii="Segoe UI" w:hAnsi="Segoe UI" w:cs="Segoe UI"/>
      <w:sz w:val="18"/>
      <w:szCs w:val="18"/>
    </w:rPr>
  </w:style>
  <w:style w:type="paragraph" w:styleId="Revision">
    <w:name w:val="Revision"/>
    <w:hidden/>
    <w:uiPriority w:val="99"/>
    <w:semiHidden/>
    <w:rsid w:val="000A1AD1"/>
  </w:style>
  <w:style w:type="numbering" w:customStyle="1" w:styleId="Style1">
    <w:name w:val="Style1"/>
    <w:uiPriority w:val="99"/>
    <w:rsid w:val="00964E66"/>
    <w:pPr>
      <w:numPr>
        <w:numId w:val="36"/>
      </w:numPr>
    </w:pPr>
  </w:style>
  <w:style w:type="numbering" w:customStyle="1" w:styleId="Style2">
    <w:name w:val="Style2"/>
    <w:uiPriority w:val="99"/>
    <w:rsid w:val="00964E66"/>
    <w:pPr>
      <w:numPr>
        <w:numId w:val="37"/>
      </w:numPr>
    </w:pPr>
  </w:style>
  <w:style w:type="character" w:styleId="FollowedHyperlink">
    <w:name w:val="FollowedHyperlink"/>
    <w:basedOn w:val="DefaultParagraphFont"/>
    <w:uiPriority w:val="99"/>
    <w:semiHidden/>
    <w:unhideWhenUsed/>
    <w:rsid w:val="002F63C1"/>
    <w:rPr>
      <w:color w:val="954F72"/>
      <w:u w:val="single"/>
    </w:rPr>
  </w:style>
  <w:style w:type="paragraph" w:customStyle="1" w:styleId="msonormal0">
    <w:name w:val="msonormal"/>
    <w:basedOn w:val="Normal"/>
    <w:rsid w:val="002F63C1"/>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2F63C1"/>
    <w:pPr>
      <w:spacing w:before="100" w:beforeAutospacing="1" w:after="100" w:afterAutospacing="1"/>
    </w:pPr>
    <w:rPr>
      <w:rFonts w:ascii="Times New Roman" w:eastAsia="Times New Roman" w:hAnsi="Times New Roman" w:cs="Times New Roman"/>
      <w:color w:val="000000"/>
      <w:sz w:val="18"/>
      <w:szCs w:val="18"/>
    </w:rPr>
  </w:style>
  <w:style w:type="paragraph" w:customStyle="1" w:styleId="font6">
    <w:name w:val="font6"/>
    <w:basedOn w:val="Normal"/>
    <w:rsid w:val="002F63C1"/>
    <w:pPr>
      <w:spacing w:before="100" w:beforeAutospacing="1" w:after="100" w:afterAutospacing="1"/>
    </w:pPr>
    <w:rPr>
      <w:rFonts w:ascii="Times New Roman" w:eastAsia="Times New Roman" w:hAnsi="Times New Roman" w:cs="Times New Roman"/>
      <w:b/>
      <w:bCs/>
      <w:color w:val="000000"/>
      <w:sz w:val="18"/>
      <w:szCs w:val="18"/>
    </w:rPr>
  </w:style>
  <w:style w:type="paragraph" w:customStyle="1" w:styleId="font7">
    <w:name w:val="font7"/>
    <w:basedOn w:val="Normal"/>
    <w:rsid w:val="002F63C1"/>
    <w:pPr>
      <w:spacing w:before="100" w:beforeAutospacing="1" w:after="100" w:afterAutospacing="1"/>
    </w:pPr>
    <w:rPr>
      <w:rFonts w:ascii="Times New Roman" w:eastAsia="Times New Roman" w:hAnsi="Times New Roman" w:cs="Times New Roman"/>
      <w:sz w:val="18"/>
      <w:szCs w:val="18"/>
    </w:rPr>
  </w:style>
  <w:style w:type="paragraph" w:customStyle="1" w:styleId="font8">
    <w:name w:val="font8"/>
    <w:basedOn w:val="Normal"/>
    <w:rsid w:val="002F63C1"/>
    <w:pPr>
      <w:spacing w:before="100" w:beforeAutospacing="1" w:after="100" w:afterAutospacing="1"/>
    </w:pPr>
    <w:rPr>
      <w:rFonts w:ascii="Times New Roman" w:eastAsia="Times New Roman" w:hAnsi="Times New Roman" w:cs="Times New Roman"/>
      <w:b/>
      <w:bCs/>
      <w:sz w:val="18"/>
      <w:szCs w:val="18"/>
    </w:rPr>
  </w:style>
  <w:style w:type="paragraph" w:customStyle="1" w:styleId="font9">
    <w:name w:val="font9"/>
    <w:basedOn w:val="Normal"/>
    <w:rsid w:val="002F63C1"/>
    <w:pPr>
      <w:spacing w:before="100" w:beforeAutospacing="1" w:after="100" w:afterAutospacing="1"/>
    </w:pPr>
    <w:rPr>
      <w:rFonts w:ascii="Times New Roman" w:eastAsia="Times New Roman" w:hAnsi="Times New Roman" w:cs="Times New Roman"/>
      <w:color w:val="000000"/>
      <w:sz w:val="20"/>
      <w:szCs w:val="20"/>
    </w:rPr>
  </w:style>
  <w:style w:type="paragraph" w:customStyle="1" w:styleId="font10">
    <w:name w:val="font10"/>
    <w:basedOn w:val="Normal"/>
    <w:rsid w:val="002F63C1"/>
    <w:pPr>
      <w:spacing w:before="100" w:beforeAutospacing="1" w:after="100" w:afterAutospacing="1"/>
    </w:pPr>
    <w:rPr>
      <w:rFonts w:ascii="Times New Roman" w:eastAsia="Times New Roman" w:hAnsi="Times New Roman" w:cs="Times New Roman"/>
      <w:color w:val="000000"/>
      <w:sz w:val="20"/>
      <w:szCs w:val="20"/>
    </w:rPr>
  </w:style>
  <w:style w:type="paragraph" w:customStyle="1" w:styleId="font11">
    <w:name w:val="font11"/>
    <w:basedOn w:val="Normal"/>
    <w:rsid w:val="002F63C1"/>
    <w:pPr>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font12">
    <w:name w:val="font12"/>
    <w:basedOn w:val="Normal"/>
    <w:rsid w:val="002F63C1"/>
    <w:pPr>
      <w:spacing w:before="100" w:beforeAutospacing="1" w:after="100" w:afterAutospacing="1"/>
    </w:pPr>
    <w:rPr>
      <w:rFonts w:ascii="Times New Roman" w:eastAsia="Times New Roman" w:hAnsi="Times New Roman" w:cs="Times New Roman"/>
      <w:sz w:val="20"/>
      <w:szCs w:val="20"/>
    </w:rPr>
  </w:style>
  <w:style w:type="paragraph" w:customStyle="1" w:styleId="font13">
    <w:name w:val="font13"/>
    <w:basedOn w:val="Normal"/>
    <w:rsid w:val="002F63C1"/>
    <w:pPr>
      <w:spacing w:before="100" w:beforeAutospacing="1" w:after="100" w:afterAutospacing="1"/>
    </w:pPr>
    <w:rPr>
      <w:rFonts w:ascii="Times New Roman" w:eastAsia="Times New Roman" w:hAnsi="Times New Roman" w:cs="Times New Roman"/>
      <w:b/>
      <w:bCs/>
      <w:sz w:val="20"/>
      <w:szCs w:val="20"/>
    </w:rPr>
  </w:style>
  <w:style w:type="paragraph" w:customStyle="1" w:styleId="xl63">
    <w:name w:val="xl63"/>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18"/>
      <w:szCs w:val="18"/>
    </w:rPr>
  </w:style>
  <w:style w:type="paragraph" w:customStyle="1" w:styleId="xl64">
    <w:name w:val="xl64"/>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65">
    <w:name w:val="xl65"/>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66">
    <w:name w:val="xl66"/>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18"/>
      <w:szCs w:val="18"/>
    </w:rPr>
  </w:style>
  <w:style w:type="paragraph" w:customStyle="1" w:styleId="xl67">
    <w:name w:val="xl67"/>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68">
    <w:name w:val="xl68"/>
    <w:basedOn w:val="Normal"/>
    <w:rsid w:val="002F63C1"/>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69">
    <w:name w:val="xl69"/>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70">
    <w:name w:val="xl70"/>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71">
    <w:name w:val="xl71"/>
    <w:basedOn w:val="Normal"/>
    <w:rsid w:val="002F63C1"/>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72">
    <w:name w:val="xl72"/>
    <w:basedOn w:val="Normal"/>
    <w:rsid w:val="002F63C1"/>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73">
    <w:name w:val="xl73"/>
    <w:basedOn w:val="Normal"/>
    <w:rsid w:val="002F63C1"/>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right"/>
      <w:textAlignment w:val="top"/>
    </w:pPr>
    <w:rPr>
      <w:rFonts w:ascii="Times New Roman" w:eastAsia="Times New Roman" w:hAnsi="Times New Roman" w:cs="Times New Roman"/>
      <w:b/>
      <w:bCs/>
      <w:sz w:val="18"/>
      <w:szCs w:val="18"/>
    </w:rPr>
  </w:style>
  <w:style w:type="paragraph" w:customStyle="1" w:styleId="xl74">
    <w:name w:val="xl74"/>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18"/>
      <w:szCs w:val="18"/>
    </w:rPr>
  </w:style>
  <w:style w:type="paragraph" w:customStyle="1" w:styleId="xl75">
    <w:name w:val="xl75"/>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76">
    <w:name w:val="xl76"/>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77">
    <w:name w:val="xl77"/>
    <w:basedOn w:val="Normal"/>
    <w:rsid w:val="002F63C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78">
    <w:name w:val="xl78"/>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79">
    <w:name w:val="xl79"/>
    <w:basedOn w:val="Normal"/>
    <w:rsid w:val="002F63C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80">
    <w:name w:val="xl80"/>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81">
    <w:name w:val="xl81"/>
    <w:basedOn w:val="Normal"/>
    <w:rsid w:val="002F63C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82">
    <w:name w:val="xl82"/>
    <w:basedOn w:val="Normal"/>
    <w:rsid w:val="002F63C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83">
    <w:name w:val="xl83"/>
    <w:basedOn w:val="Normal"/>
    <w:rsid w:val="002F63C1"/>
    <w:pPr>
      <w:spacing w:before="100" w:beforeAutospacing="1" w:after="100" w:afterAutospacing="1"/>
    </w:pPr>
    <w:rPr>
      <w:rFonts w:ascii="Times New Roman" w:eastAsia="Times New Roman" w:hAnsi="Times New Roman" w:cs="Times New Roman"/>
      <w:sz w:val="18"/>
      <w:szCs w:val="18"/>
    </w:rPr>
  </w:style>
  <w:style w:type="paragraph" w:customStyle="1" w:styleId="xl84">
    <w:name w:val="xl84"/>
    <w:basedOn w:val="Normal"/>
    <w:rsid w:val="002F63C1"/>
    <w:pPr>
      <w:spacing w:before="100" w:beforeAutospacing="1" w:after="100" w:afterAutospacing="1"/>
    </w:pPr>
    <w:rPr>
      <w:rFonts w:ascii="Times New Roman" w:eastAsia="Times New Roman" w:hAnsi="Times New Roman" w:cs="Times New Roman"/>
      <w:sz w:val="18"/>
      <w:szCs w:val="18"/>
    </w:rPr>
  </w:style>
  <w:style w:type="paragraph" w:customStyle="1" w:styleId="xl85">
    <w:name w:val="xl85"/>
    <w:basedOn w:val="Normal"/>
    <w:rsid w:val="002F63C1"/>
    <w:pP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6">
    <w:name w:val="xl86"/>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7">
    <w:name w:val="xl87"/>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88">
    <w:name w:val="xl88"/>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89">
    <w:name w:val="xl89"/>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90">
    <w:name w:val="xl90"/>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rPr>
  </w:style>
  <w:style w:type="paragraph" w:customStyle="1" w:styleId="xl91">
    <w:name w:val="xl91"/>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92">
    <w:name w:val="xl92"/>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3">
    <w:name w:val="xl93"/>
    <w:basedOn w:val="Normal"/>
    <w:rsid w:val="002F63C1"/>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4">
    <w:name w:val="xl94"/>
    <w:basedOn w:val="Normal"/>
    <w:rsid w:val="002F63C1"/>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5">
    <w:name w:val="xl95"/>
    <w:basedOn w:val="Normal"/>
    <w:rsid w:val="002F63C1"/>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6">
    <w:name w:val="xl96"/>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7">
    <w:name w:val="xl97"/>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8">
    <w:name w:val="xl98"/>
    <w:basedOn w:val="Normal"/>
    <w:rsid w:val="002F63C1"/>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99">
    <w:name w:val="xl99"/>
    <w:basedOn w:val="Normal"/>
    <w:rsid w:val="002F63C1"/>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0">
    <w:name w:val="xl100"/>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01">
    <w:name w:val="xl101"/>
    <w:basedOn w:val="Normal"/>
    <w:rsid w:val="002F63C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102">
    <w:name w:val="xl102"/>
    <w:basedOn w:val="Normal"/>
    <w:rsid w:val="002F63C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3">
    <w:name w:val="xl103"/>
    <w:basedOn w:val="Normal"/>
    <w:rsid w:val="002F63C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104">
    <w:name w:val="xl104"/>
    <w:basedOn w:val="Normal"/>
    <w:rsid w:val="002F63C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105">
    <w:name w:val="xl105"/>
    <w:basedOn w:val="Normal"/>
    <w:rsid w:val="002F63C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106">
    <w:name w:val="xl106"/>
    <w:basedOn w:val="Normal"/>
    <w:rsid w:val="002F63C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7">
    <w:name w:val="xl107"/>
    <w:basedOn w:val="Normal"/>
    <w:rsid w:val="002F63C1"/>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108">
    <w:name w:val="xl108"/>
    <w:basedOn w:val="Normal"/>
    <w:rsid w:val="002F63C1"/>
    <w:pPr>
      <w:pBdr>
        <w:top w:val="single" w:sz="4" w:space="0" w:color="000000"/>
        <w:left w:val="single" w:sz="4" w:space="0" w:color="auto"/>
        <w:right w:val="single" w:sz="4" w:space="0" w:color="000000"/>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109">
    <w:name w:val="xl109"/>
    <w:basedOn w:val="Normal"/>
    <w:rsid w:val="002F63C1"/>
    <w:pPr>
      <w:pBdr>
        <w:left w:val="single" w:sz="4" w:space="0" w:color="auto"/>
        <w:right w:val="single" w:sz="4" w:space="0" w:color="000000"/>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110">
    <w:name w:val="xl110"/>
    <w:basedOn w:val="Normal"/>
    <w:rsid w:val="002F63C1"/>
    <w:pPr>
      <w:pBdr>
        <w:left w:val="single" w:sz="4" w:space="0" w:color="auto"/>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111">
    <w:name w:val="xl111"/>
    <w:basedOn w:val="Normal"/>
    <w:rsid w:val="002F63C1"/>
    <w:pPr>
      <w:pBdr>
        <w:top w:val="single" w:sz="4" w:space="0" w:color="1E4E79"/>
        <w:bottom w:val="single" w:sz="4" w:space="0" w:color="1E4E79"/>
        <w:right w:val="single" w:sz="4" w:space="0" w:color="1E4E79"/>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112">
    <w:name w:val="xl112"/>
    <w:basedOn w:val="Normal"/>
    <w:rsid w:val="002F63C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113">
    <w:name w:val="xl113"/>
    <w:basedOn w:val="Normal"/>
    <w:rsid w:val="002F63C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14">
    <w:name w:val="xl114"/>
    <w:basedOn w:val="Normal"/>
    <w:rsid w:val="002F63C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15">
    <w:name w:val="xl115"/>
    <w:basedOn w:val="Normal"/>
    <w:rsid w:val="002F63C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16">
    <w:name w:val="xl116"/>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17">
    <w:name w:val="xl117"/>
    <w:basedOn w:val="Normal"/>
    <w:rsid w:val="002F63C1"/>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18">
    <w:name w:val="xl118"/>
    <w:basedOn w:val="Normal"/>
    <w:rsid w:val="002F63C1"/>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19">
    <w:name w:val="xl119"/>
    <w:basedOn w:val="Normal"/>
    <w:rsid w:val="002F63C1"/>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0">
    <w:name w:val="xl120"/>
    <w:basedOn w:val="Normal"/>
    <w:rsid w:val="002F63C1"/>
    <w:pPr>
      <w:pBdr>
        <w:top w:val="single" w:sz="4" w:space="0" w:color="auto"/>
        <w:left w:val="single" w:sz="4" w:space="0" w:color="auto"/>
        <w:right w:val="single" w:sz="4" w:space="0" w:color="auto"/>
      </w:pBdr>
      <w:shd w:val="clear" w:color="FFFFFF" w:fill="FFFFFF"/>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1">
    <w:name w:val="xl121"/>
    <w:basedOn w:val="Normal"/>
    <w:rsid w:val="002F63C1"/>
    <w:pPr>
      <w:pBdr>
        <w:left w:val="single" w:sz="4" w:space="0" w:color="auto"/>
        <w:right w:val="single" w:sz="4" w:space="0" w:color="auto"/>
      </w:pBdr>
      <w:shd w:val="clear" w:color="FFFFFF" w:fill="FFFFFF"/>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2">
    <w:name w:val="xl122"/>
    <w:basedOn w:val="Normal"/>
    <w:rsid w:val="002F63C1"/>
    <w:pPr>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3">
    <w:name w:val="xl123"/>
    <w:basedOn w:val="Normal"/>
    <w:rsid w:val="002F6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4">
    <w:name w:val="xl124"/>
    <w:basedOn w:val="Normal"/>
    <w:rsid w:val="002F63C1"/>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25">
    <w:name w:val="xl125"/>
    <w:basedOn w:val="Normal"/>
    <w:rsid w:val="002F63C1"/>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6">
    <w:name w:val="xl126"/>
    <w:basedOn w:val="Normal"/>
    <w:rsid w:val="002F63C1"/>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7">
    <w:name w:val="xl127"/>
    <w:basedOn w:val="Normal"/>
    <w:rsid w:val="002F63C1"/>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92">
      <w:bodyDiv w:val="1"/>
      <w:marLeft w:val="0"/>
      <w:marRight w:val="0"/>
      <w:marTop w:val="0"/>
      <w:marBottom w:val="0"/>
      <w:divBdr>
        <w:top w:val="none" w:sz="0" w:space="0" w:color="auto"/>
        <w:left w:val="none" w:sz="0" w:space="0" w:color="auto"/>
        <w:bottom w:val="none" w:sz="0" w:space="0" w:color="auto"/>
        <w:right w:val="none" w:sz="0" w:space="0" w:color="auto"/>
      </w:divBdr>
    </w:div>
    <w:div w:id="3364938">
      <w:bodyDiv w:val="1"/>
      <w:marLeft w:val="0"/>
      <w:marRight w:val="0"/>
      <w:marTop w:val="0"/>
      <w:marBottom w:val="0"/>
      <w:divBdr>
        <w:top w:val="none" w:sz="0" w:space="0" w:color="auto"/>
        <w:left w:val="none" w:sz="0" w:space="0" w:color="auto"/>
        <w:bottom w:val="none" w:sz="0" w:space="0" w:color="auto"/>
        <w:right w:val="none" w:sz="0" w:space="0" w:color="auto"/>
      </w:divBdr>
    </w:div>
    <w:div w:id="40205037">
      <w:bodyDiv w:val="1"/>
      <w:marLeft w:val="0"/>
      <w:marRight w:val="0"/>
      <w:marTop w:val="0"/>
      <w:marBottom w:val="0"/>
      <w:divBdr>
        <w:top w:val="none" w:sz="0" w:space="0" w:color="auto"/>
        <w:left w:val="none" w:sz="0" w:space="0" w:color="auto"/>
        <w:bottom w:val="none" w:sz="0" w:space="0" w:color="auto"/>
        <w:right w:val="none" w:sz="0" w:space="0" w:color="auto"/>
      </w:divBdr>
    </w:div>
    <w:div w:id="60058629">
      <w:bodyDiv w:val="1"/>
      <w:marLeft w:val="0"/>
      <w:marRight w:val="0"/>
      <w:marTop w:val="0"/>
      <w:marBottom w:val="0"/>
      <w:divBdr>
        <w:top w:val="none" w:sz="0" w:space="0" w:color="auto"/>
        <w:left w:val="none" w:sz="0" w:space="0" w:color="auto"/>
        <w:bottom w:val="none" w:sz="0" w:space="0" w:color="auto"/>
        <w:right w:val="none" w:sz="0" w:space="0" w:color="auto"/>
      </w:divBdr>
    </w:div>
    <w:div w:id="60494083">
      <w:bodyDiv w:val="1"/>
      <w:marLeft w:val="0"/>
      <w:marRight w:val="0"/>
      <w:marTop w:val="0"/>
      <w:marBottom w:val="0"/>
      <w:divBdr>
        <w:top w:val="none" w:sz="0" w:space="0" w:color="auto"/>
        <w:left w:val="none" w:sz="0" w:space="0" w:color="auto"/>
        <w:bottom w:val="none" w:sz="0" w:space="0" w:color="auto"/>
        <w:right w:val="none" w:sz="0" w:space="0" w:color="auto"/>
      </w:divBdr>
    </w:div>
    <w:div w:id="79955344">
      <w:bodyDiv w:val="1"/>
      <w:marLeft w:val="0"/>
      <w:marRight w:val="0"/>
      <w:marTop w:val="0"/>
      <w:marBottom w:val="0"/>
      <w:divBdr>
        <w:top w:val="none" w:sz="0" w:space="0" w:color="auto"/>
        <w:left w:val="none" w:sz="0" w:space="0" w:color="auto"/>
        <w:bottom w:val="none" w:sz="0" w:space="0" w:color="auto"/>
        <w:right w:val="none" w:sz="0" w:space="0" w:color="auto"/>
      </w:divBdr>
    </w:div>
    <w:div w:id="95059452">
      <w:bodyDiv w:val="1"/>
      <w:marLeft w:val="0"/>
      <w:marRight w:val="0"/>
      <w:marTop w:val="0"/>
      <w:marBottom w:val="0"/>
      <w:divBdr>
        <w:top w:val="none" w:sz="0" w:space="0" w:color="auto"/>
        <w:left w:val="none" w:sz="0" w:space="0" w:color="auto"/>
        <w:bottom w:val="none" w:sz="0" w:space="0" w:color="auto"/>
        <w:right w:val="none" w:sz="0" w:space="0" w:color="auto"/>
      </w:divBdr>
    </w:div>
    <w:div w:id="98647123">
      <w:bodyDiv w:val="1"/>
      <w:marLeft w:val="0"/>
      <w:marRight w:val="0"/>
      <w:marTop w:val="0"/>
      <w:marBottom w:val="0"/>
      <w:divBdr>
        <w:top w:val="none" w:sz="0" w:space="0" w:color="auto"/>
        <w:left w:val="none" w:sz="0" w:space="0" w:color="auto"/>
        <w:bottom w:val="none" w:sz="0" w:space="0" w:color="auto"/>
        <w:right w:val="none" w:sz="0" w:space="0" w:color="auto"/>
      </w:divBdr>
    </w:div>
    <w:div w:id="105466732">
      <w:bodyDiv w:val="1"/>
      <w:marLeft w:val="0"/>
      <w:marRight w:val="0"/>
      <w:marTop w:val="0"/>
      <w:marBottom w:val="0"/>
      <w:divBdr>
        <w:top w:val="none" w:sz="0" w:space="0" w:color="auto"/>
        <w:left w:val="none" w:sz="0" w:space="0" w:color="auto"/>
        <w:bottom w:val="none" w:sz="0" w:space="0" w:color="auto"/>
        <w:right w:val="none" w:sz="0" w:space="0" w:color="auto"/>
      </w:divBdr>
    </w:div>
    <w:div w:id="114447352">
      <w:bodyDiv w:val="1"/>
      <w:marLeft w:val="0"/>
      <w:marRight w:val="0"/>
      <w:marTop w:val="0"/>
      <w:marBottom w:val="0"/>
      <w:divBdr>
        <w:top w:val="none" w:sz="0" w:space="0" w:color="auto"/>
        <w:left w:val="none" w:sz="0" w:space="0" w:color="auto"/>
        <w:bottom w:val="none" w:sz="0" w:space="0" w:color="auto"/>
        <w:right w:val="none" w:sz="0" w:space="0" w:color="auto"/>
      </w:divBdr>
    </w:div>
    <w:div w:id="151682038">
      <w:bodyDiv w:val="1"/>
      <w:marLeft w:val="0"/>
      <w:marRight w:val="0"/>
      <w:marTop w:val="0"/>
      <w:marBottom w:val="0"/>
      <w:divBdr>
        <w:top w:val="none" w:sz="0" w:space="0" w:color="auto"/>
        <w:left w:val="none" w:sz="0" w:space="0" w:color="auto"/>
        <w:bottom w:val="none" w:sz="0" w:space="0" w:color="auto"/>
        <w:right w:val="none" w:sz="0" w:space="0" w:color="auto"/>
      </w:divBdr>
    </w:div>
    <w:div w:id="191383154">
      <w:bodyDiv w:val="1"/>
      <w:marLeft w:val="0"/>
      <w:marRight w:val="0"/>
      <w:marTop w:val="0"/>
      <w:marBottom w:val="0"/>
      <w:divBdr>
        <w:top w:val="none" w:sz="0" w:space="0" w:color="auto"/>
        <w:left w:val="none" w:sz="0" w:space="0" w:color="auto"/>
        <w:bottom w:val="none" w:sz="0" w:space="0" w:color="auto"/>
        <w:right w:val="none" w:sz="0" w:space="0" w:color="auto"/>
      </w:divBdr>
    </w:div>
    <w:div w:id="217402255">
      <w:bodyDiv w:val="1"/>
      <w:marLeft w:val="0"/>
      <w:marRight w:val="0"/>
      <w:marTop w:val="0"/>
      <w:marBottom w:val="0"/>
      <w:divBdr>
        <w:top w:val="none" w:sz="0" w:space="0" w:color="auto"/>
        <w:left w:val="none" w:sz="0" w:space="0" w:color="auto"/>
        <w:bottom w:val="none" w:sz="0" w:space="0" w:color="auto"/>
        <w:right w:val="none" w:sz="0" w:space="0" w:color="auto"/>
      </w:divBdr>
    </w:div>
    <w:div w:id="217667512">
      <w:bodyDiv w:val="1"/>
      <w:marLeft w:val="0"/>
      <w:marRight w:val="0"/>
      <w:marTop w:val="0"/>
      <w:marBottom w:val="0"/>
      <w:divBdr>
        <w:top w:val="none" w:sz="0" w:space="0" w:color="auto"/>
        <w:left w:val="none" w:sz="0" w:space="0" w:color="auto"/>
        <w:bottom w:val="none" w:sz="0" w:space="0" w:color="auto"/>
        <w:right w:val="none" w:sz="0" w:space="0" w:color="auto"/>
      </w:divBdr>
    </w:div>
    <w:div w:id="240870177">
      <w:bodyDiv w:val="1"/>
      <w:marLeft w:val="0"/>
      <w:marRight w:val="0"/>
      <w:marTop w:val="0"/>
      <w:marBottom w:val="0"/>
      <w:divBdr>
        <w:top w:val="none" w:sz="0" w:space="0" w:color="auto"/>
        <w:left w:val="none" w:sz="0" w:space="0" w:color="auto"/>
        <w:bottom w:val="none" w:sz="0" w:space="0" w:color="auto"/>
        <w:right w:val="none" w:sz="0" w:space="0" w:color="auto"/>
      </w:divBdr>
    </w:div>
    <w:div w:id="257982171">
      <w:bodyDiv w:val="1"/>
      <w:marLeft w:val="0"/>
      <w:marRight w:val="0"/>
      <w:marTop w:val="0"/>
      <w:marBottom w:val="0"/>
      <w:divBdr>
        <w:top w:val="none" w:sz="0" w:space="0" w:color="auto"/>
        <w:left w:val="none" w:sz="0" w:space="0" w:color="auto"/>
        <w:bottom w:val="none" w:sz="0" w:space="0" w:color="auto"/>
        <w:right w:val="none" w:sz="0" w:space="0" w:color="auto"/>
      </w:divBdr>
    </w:div>
    <w:div w:id="303045895">
      <w:bodyDiv w:val="1"/>
      <w:marLeft w:val="0"/>
      <w:marRight w:val="0"/>
      <w:marTop w:val="0"/>
      <w:marBottom w:val="0"/>
      <w:divBdr>
        <w:top w:val="none" w:sz="0" w:space="0" w:color="auto"/>
        <w:left w:val="none" w:sz="0" w:space="0" w:color="auto"/>
        <w:bottom w:val="none" w:sz="0" w:space="0" w:color="auto"/>
        <w:right w:val="none" w:sz="0" w:space="0" w:color="auto"/>
      </w:divBdr>
    </w:div>
    <w:div w:id="311758883">
      <w:bodyDiv w:val="1"/>
      <w:marLeft w:val="0"/>
      <w:marRight w:val="0"/>
      <w:marTop w:val="0"/>
      <w:marBottom w:val="0"/>
      <w:divBdr>
        <w:top w:val="none" w:sz="0" w:space="0" w:color="auto"/>
        <w:left w:val="none" w:sz="0" w:space="0" w:color="auto"/>
        <w:bottom w:val="none" w:sz="0" w:space="0" w:color="auto"/>
        <w:right w:val="none" w:sz="0" w:space="0" w:color="auto"/>
      </w:divBdr>
    </w:div>
    <w:div w:id="335038798">
      <w:bodyDiv w:val="1"/>
      <w:marLeft w:val="0"/>
      <w:marRight w:val="0"/>
      <w:marTop w:val="0"/>
      <w:marBottom w:val="0"/>
      <w:divBdr>
        <w:top w:val="none" w:sz="0" w:space="0" w:color="auto"/>
        <w:left w:val="none" w:sz="0" w:space="0" w:color="auto"/>
        <w:bottom w:val="none" w:sz="0" w:space="0" w:color="auto"/>
        <w:right w:val="none" w:sz="0" w:space="0" w:color="auto"/>
      </w:divBdr>
    </w:div>
    <w:div w:id="337658844">
      <w:bodyDiv w:val="1"/>
      <w:marLeft w:val="0"/>
      <w:marRight w:val="0"/>
      <w:marTop w:val="0"/>
      <w:marBottom w:val="0"/>
      <w:divBdr>
        <w:top w:val="none" w:sz="0" w:space="0" w:color="auto"/>
        <w:left w:val="none" w:sz="0" w:space="0" w:color="auto"/>
        <w:bottom w:val="none" w:sz="0" w:space="0" w:color="auto"/>
        <w:right w:val="none" w:sz="0" w:space="0" w:color="auto"/>
      </w:divBdr>
    </w:div>
    <w:div w:id="362681423">
      <w:bodyDiv w:val="1"/>
      <w:marLeft w:val="0"/>
      <w:marRight w:val="0"/>
      <w:marTop w:val="0"/>
      <w:marBottom w:val="0"/>
      <w:divBdr>
        <w:top w:val="none" w:sz="0" w:space="0" w:color="auto"/>
        <w:left w:val="none" w:sz="0" w:space="0" w:color="auto"/>
        <w:bottom w:val="none" w:sz="0" w:space="0" w:color="auto"/>
        <w:right w:val="none" w:sz="0" w:space="0" w:color="auto"/>
      </w:divBdr>
    </w:div>
    <w:div w:id="368576412">
      <w:bodyDiv w:val="1"/>
      <w:marLeft w:val="0"/>
      <w:marRight w:val="0"/>
      <w:marTop w:val="0"/>
      <w:marBottom w:val="0"/>
      <w:divBdr>
        <w:top w:val="none" w:sz="0" w:space="0" w:color="auto"/>
        <w:left w:val="none" w:sz="0" w:space="0" w:color="auto"/>
        <w:bottom w:val="none" w:sz="0" w:space="0" w:color="auto"/>
        <w:right w:val="none" w:sz="0" w:space="0" w:color="auto"/>
      </w:divBdr>
    </w:div>
    <w:div w:id="372578547">
      <w:bodyDiv w:val="1"/>
      <w:marLeft w:val="0"/>
      <w:marRight w:val="0"/>
      <w:marTop w:val="0"/>
      <w:marBottom w:val="0"/>
      <w:divBdr>
        <w:top w:val="none" w:sz="0" w:space="0" w:color="auto"/>
        <w:left w:val="none" w:sz="0" w:space="0" w:color="auto"/>
        <w:bottom w:val="none" w:sz="0" w:space="0" w:color="auto"/>
        <w:right w:val="none" w:sz="0" w:space="0" w:color="auto"/>
      </w:divBdr>
    </w:div>
    <w:div w:id="383675916">
      <w:bodyDiv w:val="1"/>
      <w:marLeft w:val="0"/>
      <w:marRight w:val="0"/>
      <w:marTop w:val="0"/>
      <w:marBottom w:val="0"/>
      <w:divBdr>
        <w:top w:val="none" w:sz="0" w:space="0" w:color="auto"/>
        <w:left w:val="none" w:sz="0" w:space="0" w:color="auto"/>
        <w:bottom w:val="none" w:sz="0" w:space="0" w:color="auto"/>
        <w:right w:val="none" w:sz="0" w:space="0" w:color="auto"/>
      </w:divBdr>
    </w:div>
    <w:div w:id="394813184">
      <w:bodyDiv w:val="1"/>
      <w:marLeft w:val="0"/>
      <w:marRight w:val="0"/>
      <w:marTop w:val="0"/>
      <w:marBottom w:val="0"/>
      <w:divBdr>
        <w:top w:val="none" w:sz="0" w:space="0" w:color="auto"/>
        <w:left w:val="none" w:sz="0" w:space="0" w:color="auto"/>
        <w:bottom w:val="none" w:sz="0" w:space="0" w:color="auto"/>
        <w:right w:val="none" w:sz="0" w:space="0" w:color="auto"/>
      </w:divBdr>
    </w:div>
    <w:div w:id="418603817">
      <w:bodyDiv w:val="1"/>
      <w:marLeft w:val="0"/>
      <w:marRight w:val="0"/>
      <w:marTop w:val="0"/>
      <w:marBottom w:val="0"/>
      <w:divBdr>
        <w:top w:val="none" w:sz="0" w:space="0" w:color="auto"/>
        <w:left w:val="none" w:sz="0" w:space="0" w:color="auto"/>
        <w:bottom w:val="none" w:sz="0" w:space="0" w:color="auto"/>
        <w:right w:val="none" w:sz="0" w:space="0" w:color="auto"/>
      </w:divBdr>
    </w:div>
    <w:div w:id="440421908">
      <w:bodyDiv w:val="1"/>
      <w:marLeft w:val="0"/>
      <w:marRight w:val="0"/>
      <w:marTop w:val="0"/>
      <w:marBottom w:val="0"/>
      <w:divBdr>
        <w:top w:val="none" w:sz="0" w:space="0" w:color="auto"/>
        <w:left w:val="none" w:sz="0" w:space="0" w:color="auto"/>
        <w:bottom w:val="none" w:sz="0" w:space="0" w:color="auto"/>
        <w:right w:val="none" w:sz="0" w:space="0" w:color="auto"/>
      </w:divBdr>
    </w:div>
    <w:div w:id="441073387">
      <w:bodyDiv w:val="1"/>
      <w:marLeft w:val="0"/>
      <w:marRight w:val="0"/>
      <w:marTop w:val="0"/>
      <w:marBottom w:val="0"/>
      <w:divBdr>
        <w:top w:val="none" w:sz="0" w:space="0" w:color="auto"/>
        <w:left w:val="none" w:sz="0" w:space="0" w:color="auto"/>
        <w:bottom w:val="none" w:sz="0" w:space="0" w:color="auto"/>
        <w:right w:val="none" w:sz="0" w:space="0" w:color="auto"/>
      </w:divBdr>
    </w:div>
    <w:div w:id="441849973">
      <w:bodyDiv w:val="1"/>
      <w:marLeft w:val="0"/>
      <w:marRight w:val="0"/>
      <w:marTop w:val="0"/>
      <w:marBottom w:val="0"/>
      <w:divBdr>
        <w:top w:val="none" w:sz="0" w:space="0" w:color="auto"/>
        <w:left w:val="none" w:sz="0" w:space="0" w:color="auto"/>
        <w:bottom w:val="none" w:sz="0" w:space="0" w:color="auto"/>
        <w:right w:val="none" w:sz="0" w:space="0" w:color="auto"/>
      </w:divBdr>
    </w:div>
    <w:div w:id="443966669">
      <w:bodyDiv w:val="1"/>
      <w:marLeft w:val="0"/>
      <w:marRight w:val="0"/>
      <w:marTop w:val="0"/>
      <w:marBottom w:val="0"/>
      <w:divBdr>
        <w:top w:val="none" w:sz="0" w:space="0" w:color="auto"/>
        <w:left w:val="none" w:sz="0" w:space="0" w:color="auto"/>
        <w:bottom w:val="none" w:sz="0" w:space="0" w:color="auto"/>
        <w:right w:val="none" w:sz="0" w:space="0" w:color="auto"/>
      </w:divBdr>
    </w:div>
    <w:div w:id="450710402">
      <w:bodyDiv w:val="1"/>
      <w:marLeft w:val="0"/>
      <w:marRight w:val="0"/>
      <w:marTop w:val="0"/>
      <w:marBottom w:val="0"/>
      <w:divBdr>
        <w:top w:val="none" w:sz="0" w:space="0" w:color="auto"/>
        <w:left w:val="none" w:sz="0" w:space="0" w:color="auto"/>
        <w:bottom w:val="none" w:sz="0" w:space="0" w:color="auto"/>
        <w:right w:val="none" w:sz="0" w:space="0" w:color="auto"/>
      </w:divBdr>
    </w:div>
    <w:div w:id="459305627">
      <w:bodyDiv w:val="1"/>
      <w:marLeft w:val="0"/>
      <w:marRight w:val="0"/>
      <w:marTop w:val="0"/>
      <w:marBottom w:val="0"/>
      <w:divBdr>
        <w:top w:val="none" w:sz="0" w:space="0" w:color="auto"/>
        <w:left w:val="none" w:sz="0" w:space="0" w:color="auto"/>
        <w:bottom w:val="none" w:sz="0" w:space="0" w:color="auto"/>
        <w:right w:val="none" w:sz="0" w:space="0" w:color="auto"/>
      </w:divBdr>
    </w:div>
    <w:div w:id="468672532">
      <w:bodyDiv w:val="1"/>
      <w:marLeft w:val="0"/>
      <w:marRight w:val="0"/>
      <w:marTop w:val="0"/>
      <w:marBottom w:val="0"/>
      <w:divBdr>
        <w:top w:val="none" w:sz="0" w:space="0" w:color="auto"/>
        <w:left w:val="none" w:sz="0" w:space="0" w:color="auto"/>
        <w:bottom w:val="none" w:sz="0" w:space="0" w:color="auto"/>
        <w:right w:val="none" w:sz="0" w:space="0" w:color="auto"/>
      </w:divBdr>
    </w:div>
    <w:div w:id="501969162">
      <w:bodyDiv w:val="1"/>
      <w:marLeft w:val="0"/>
      <w:marRight w:val="0"/>
      <w:marTop w:val="0"/>
      <w:marBottom w:val="0"/>
      <w:divBdr>
        <w:top w:val="none" w:sz="0" w:space="0" w:color="auto"/>
        <w:left w:val="none" w:sz="0" w:space="0" w:color="auto"/>
        <w:bottom w:val="none" w:sz="0" w:space="0" w:color="auto"/>
        <w:right w:val="none" w:sz="0" w:space="0" w:color="auto"/>
      </w:divBdr>
    </w:div>
    <w:div w:id="559705515">
      <w:bodyDiv w:val="1"/>
      <w:marLeft w:val="0"/>
      <w:marRight w:val="0"/>
      <w:marTop w:val="0"/>
      <w:marBottom w:val="0"/>
      <w:divBdr>
        <w:top w:val="none" w:sz="0" w:space="0" w:color="auto"/>
        <w:left w:val="none" w:sz="0" w:space="0" w:color="auto"/>
        <w:bottom w:val="none" w:sz="0" w:space="0" w:color="auto"/>
        <w:right w:val="none" w:sz="0" w:space="0" w:color="auto"/>
      </w:divBdr>
    </w:div>
    <w:div w:id="571740643">
      <w:bodyDiv w:val="1"/>
      <w:marLeft w:val="0"/>
      <w:marRight w:val="0"/>
      <w:marTop w:val="0"/>
      <w:marBottom w:val="0"/>
      <w:divBdr>
        <w:top w:val="none" w:sz="0" w:space="0" w:color="auto"/>
        <w:left w:val="none" w:sz="0" w:space="0" w:color="auto"/>
        <w:bottom w:val="none" w:sz="0" w:space="0" w:color="auto"/>
        <w:right w:val="none" w:sz="0" w:space="0" w:color="auto"/>
      </w:divBdr>
    </w:div>
    <w:div w:id="578098077">
      <w:bodyDiv w:val="1"/>
      <w:marLeft w:val="0"/>
      <w:marRight w:val="0"/>
      <w:marTop w:val="0"/>
      <w:marBottom w:val="0"/>
      <w:divBdr>
        <w:top w:val="none" w:sz="0" w:space="0" w:color="auto"/>
        <w:left w:val="none" w:sz="0" w:space="0" w:color="auto"/>
        <w:bottom w:val="none" w:sz="0" w:space="0" w:color="auto"/>
        <w:right w:val="none" w:sz="0" w:space="0" w:color="auto"/>
      </w:divBdr>
    </w:div>
    <w:div w:id="595022507">
      <w:bodyDiv w:val="1"/>
      <w:marLeft w:val="0"/>
      <w:marRight w:val="0"/>
      <w:marTop w:val="0"/>
      <w:marBottom w:val="0"/>
      <w:divBdr>
        <w:top w:val="none" w:sz="0" w:space="0" w:color="auto"/>
        <w:left w:val="none" w:sz="0" w:space="0" w:color="auto"/>
        <w:bottom w:val="none" w:sz="0" w:space="0" w:color="auto"/>
        <w:right w:val="none" w:sz="0" w:space="0" w:color="auto"/>
      </w:divBdr>
    </w:div>
    <w:div w:id="611548234">
      <w:bodyDiv w:val="1"/>
      <w:marLeft w:val="0"/>
      <w:marRight w:val="0"/>
      <w:marTop w:val="0"/>
      <w:marBottom w:val="0"/>
      <w:divBdr>
        <w:top w:val="none" w:sz="0" w:space="0" w:color="auto"/>
        <w:left w:val="none" w:sz="0" w:space="0" w:color="auto"/>
        <w:bottom w:val="none" w:sz="0" w:space="0" w:color="auto"/>
        <w:right w:val="none" w:sz="0" w:space="0" w:color="auto"/>
      </w:divBdr>
    </w:div>
    <w:div w:id="619921265">
      <w:bodyDiv w:val="1"/>
      <w:marLeft w:val="0"/>
      <w:marRight w:val="0"/>
      <w:marTop w:val="0"/>
      <w:marBottom w:val="0"/>
      <w:divBdr>
        <w:top w:val="none" w:sz="0" w:space="0" w:color="auto"/>
        <w:left w:val="none" w:sz="0" w:space="0" w:color="auto"/>
        <w:bottom w:val="none" w:sz="0" w:space="0" w:color="auto"/>
        <w:right w:val="none" w:sz="0" w:space="0" w:color="auto"/>
      </w:divBdr>
    </w:div>
    <w:div w:id="630868955">
      <w:bodyDiv w:val="1"/>
      <w:marLeft w:val="0"/>
      <w:marRight w:val="0"/>
      <w:marTop w:val="0"/>
      <w:marBottom w:val="0"/>
      <w:divBdr>
        <w:top w:val="none" w:sz="0" w:space="0" w:color="auto"/>
        <w:left w:val="none" w:sz="0" w:space="0" w:color="auto"/>
        <w:bottom w:val="none" w:sz="0" w:space="0" w:color="auto"/>
        <w:right w:val="none" w:sz="0" w:space="0" w:color="auto"/>
      </w:divBdr>
    </w:div>
    <w:div w:id="638220841">
      <w:bodyDiv w:val="1"/>
      <w:marLeft w:val="0"/>
      <w:marRight w:val="0"/>
      <w:marTop w:val="0"/>
      <w:marBottom w:val="0"/>
      <w:divBdr>
        <w:top w:val="none" w:sz="0" w:space="0" w:color="auto"/>
        <w:left w:val="none" w:sz="0" w:space="0" w:color="auto"/>
        <w:bottom w:val="none" w:sz="0" w:space="0" w:color="auto"/>
        <w:right w:val="none" w:sz="0" w:space="0" w:color="auto"/>
      </w:divBdr>
    </w:div>
    <w:div w:id="640159769">
      <w:bodyDiv w:val="1"/>
      <w:marLeft w:val="0"/>
      <w:marRight w:val="0"/>
      <w:marTop w:val="0"/>
      <w:marBottom w:val="0"/>
      <w:divBdr>
        <w:top w:val="none" w:sz="0" w:space="0" w:color="auto"/>
        <w:left w:val="none" w:sz="0" w:space="0" w:color="auto"/>
        <w:bottom w:val="none" w:sz="0" w:space="0" w:color="auto"/>
        <w:right w:val="none" w:sz="0" w:space="0" w:color="auto"/>
      </w:divBdr>
    </w:div>
    <w:div w:id="646517169">
      <w:bodyDiv w:val="1"/>
      <w:marLeft w:val="0"/>
      <w:marRight w:val="0"/>
      <w:marTop w:val="0"/>
      <w:marBottom w:val="0"/>
      <w:divBdr>
        <w:top w:val="none" w:sz="0" w:space="0" w:color="auto"/>
        <w:left w:val="none" w:sz="0" w:space="0" w:color="auto"/>
        <w:bottom w:val="none" w:sz="0" w:space="0" w:color="auto"/>
        <w:right w:val="none" w:sz="0" w:space="0" w:color="auto"/>
      </w:divBdr>
    </w:div>
    <w:div w:id="650718413">
      <w:bodyDiv w:val="1"/>
      <w:marLeft w:val="0"/>
      <w:marRight w:val="0"/>
      <w:marTop w:val="0"/>
      <w:marBottom w:val="0"/>
      <w:divBdr>
        <w:top w:val="none" w:sz="0" w:space="0" w:color="auto"/>
        <w:left w:val="none" w:sz="0" w:space="0" w:color="auto"/>
        <w:bottom w:val="none" w:sz="0" w:space="0" w:color="auto"/>
        <w:right w:val="none" w:sz="0" w:space="0" w:color="auto"/>
      </w:divBdr>
    </w:div>
    <w:div w:id="652225645">
      <w:bodyDiv w:val="1"/>
      <w:marLeft w:val="0"/>
      <w:marRight w:val="0"/>
      <w:marTop w:val="0"/>
      <w:marBottom w:val="0"/>
      <w:divBdr>
        <w:top w:val="none" w:sz="0" w:space="0" w:color="auto"/>
        <w:left w:val="none" w:sz="0" w:space="0" w:color="auto"/>
        <w:bottom w:val="none" w:sz="0" w:space="0" w:color="auto"/>
        <w:right w:val="none" w:sz="0" w:space="0" w:color="auto"/>
      </w:divBdr>
    </w:div>
    <w:div w:id="684331214">
      <w:bodyDiv w:val="1"/>
      <w:marLeft w:val="0"/>
      <w:marRight w:val="0"/>
      <w:marTop w:val="0"/>
      <w:marBottom w:val="0"/>
      <w:divBdr>
        <w:top w:val="none" w:sz="0" w:space="0" w:color="auto"/>
        <w:left w:val="none" w:sz="0" w:space="0" w:color="auto"/>
        <w:bottom w:val="none" w:sz="0" w:space="0" w:color="auto"/>
        <w:right w:val="none" w:sz="0" w:space="0" w:color="auto"/>
      </w:divBdr>
    </w:div>
    <w:div w:id="684944858">
      <w:bodyDiv w:val="1"/>
      <w:marLeft w:val="0"/>
      <w:marRight w:val="0"/>
      <w:marTop w:val="0"/>
      <w:marBottom w:val="0"/>
      <w:divBdr>
        <w:top w:val="none" w:sz="0" w:space="0" w:color="auto"/>
        <w:left w:val="none" w:sz="0" w:space="0" w:color="auto"/>
        <w:bottom w:val="none" w:sz="0" w:space="0" w:color="auto"/>
        <w:right w:val="none" w:sz="0" w:space="0" w:color="auto"/>
      </w:divBdr>
    </w:div>
    <w:div w:id="698168566">
      <w:bodyDiv w:val="1"/>
      <w:marLeft w:val="0"/>
      <w:marRight w:val="0"/>
      <w:marTop w:val="0"/>
      <w:marBottom w:val="0"/>
      <w:divBdr>
        <w:top w:val="none" w:sz="0" w:space="0" w:color="auto"/>
        <w:left w:val="none" w:sz="0" w:space="0" w:color="auto"/>
        <w:bottom w:val="none" w:sz="0" w:space="0" w:color="auto"/>
        <w:right w:val="none" w:sz="0" w:space="0" w:color="auto"/>
      </w:divBdr>
    </w:div>
    <w:div w:id="767426870">
      <w:bodyDiv w:val="1"/>
      <w:marLeft w:val="0"/>
      <w:marRight w:val="0"/>
      <w:marTop w:val="0"/>
      <w:marBottom w:val="0"/>
      <w:divBdr>
        <w:top w:val="none" w:sz="0" w:space="0" w:color="auto"/>
        <w:left w:val="none" w:sz="0" w:space="0" w:color="auto"/>
        <w:bottom w:val="none" w:sz="0" w:space="0" w:color="auto"/>
        <w:right w:val="none" w:sz="0" w:space="0" w:color="auto"/>
      </w:divBdr>
    </w:div>
    <w:div w:id="772700165">
      <w:bodyDiv w:val="1"/>
      <w:marLeft w:val="0"/>
      <w:marRight w:val="0"/>
      <w:marTop w:val="0"/>
      <w:marBottom w:val="0"/>
      <w:divBdr>
        <w:top w:val="none" w:sz="0" w:space="0" w:color="auto"/>
        <w:left w:val="none" w:sz="0" w:space="0" w:color="auto"/>
        <w:bottom w:val="none" w:sz="0" w:space="0" w:color="auto"/>
        <w:right w:val="none" w:sz="0" w:space="0" w:color="auto"/>
      </w:divBdr>
    </w:div>
    <w:div w:id="780607715">
      <w:bodyDiv w:val="1"/>
      <w:marLeft w:val="0"/>
      <w:marRight w:val="0"/>
      <w:marTop w:val="0"/>
      <w:marBottom w:val="0"/>
      <w:divBdr>
        <w:top w:val="none" w:sz="0" w:space="0" w:color="auto"/>
        <w:left w:val="none" w:sz="0" w:space="0" w:color="auto"/>
        <w:bottom w:val="none" w:sz="0" w:space="0" w:color="auto"/>
        <w:right w:val="none" w:sz="0" w:space="0" w:color="auto"/>
      </w:divBdr>
    </w:div>
    <w:div w:id="781387205">
      <w:bodyDiv w:val="1"/>
      <w:marLeft w:val="0"/>
      <w:marRight w:val="0"/>
      <w:marTop w:val="0"/>
      <w:marBottom w:val="0"/>
      <w:divBdr>
        <w:top w:val="none" w:sz="0" w:space="0" w:color="auto"/>
        <w:left w:val="none" w:sz="0" w:space="0" w:color="auto"/>
        <w:bottom w:val="none" w:sz="0" w:space="0" w:color="auto"/>
        <w:right w:val="none" w:sz="0" w:space="0" w:color="auto"/>
      </w:divBdr>
    </w:div>
    <w:div w:id="787241486">
      <w:bodyDiv w:val="1"/>
      <w:marLeft w:val="0"/>
      <w:marRight w:val="0"/>
      <w:marTop w:val="0"/>
      <w:marBottom w:val="0"/>
      <w:divBdr>
        <w:top w:val="none" w:sz="0" w:space="0" w:color="auto"/>
        <w:left w:val="none" w:sz="0" w:space="0" w:color="auto"/>
        <w:bottom w:val="none" w:sz="0" w:space="0" w:color="auto"/>
        <w:right w:val="none" w:sz="0" w:space="0" w:color="auto"/>
      </w:divBdr>
    </w:div>
    <w:div w:id="855845216">
      <w:bodyDiv w:val="1"/>
      <w:marLeft w:val="0"/>
      <w:marRight w:val="0"/>
      <w:marTop w:val="0"/>
      <w:marBottom w:val="0"/>
      <w:divBdr>
        <w:top w:val="none" w:sz="0" w:space="0" w:color="auto"/>
        <w:left w:val="none" w:sz="0" w:space="0" w:color="auto"/>
        <w:bottom w:val="none" w:sz="0" w:space="0" w:color="auto"/>
        <w:right w:val="none" w:sz="0" w:space="0" w:color="auto"/>
      </w:divBdr>
    </w:div>
    <w:div w:id="89235103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959846441">
      <w:bodyDiv w:val="1"/>
      <w:marLeft w:val="0"/>
      <w:marRight w:val="0"/>
      <w:marTop w:val="0"/>
      <w:marBottom w:val="0"/>
      <w:divBdr>
        <w:top w:val="none" w:sz="0" w:space="0" w:color="auto"/>
        <w:left w:val="none" w:sz="0" w:space="0" w:color="auto"/>
        <w:bottom w:val="none" w:sz="0" w:space="0" w:color="auto"/>
        <w:right w:val="none" w:sz="0" w:space="0" w:color="auto"/>
      </w:divBdr>
    </w:div>
    <w:div w:id="963193170">
      <w:bodyDiv w:val="1"/>
      <w:marLeft w:val="0"/>
      <w:marRight w:val="0"/>
      <w:marTop w:val="0"/>
      <w:marBottom w:val="0"/>
      <w:divBdr>
        <w:top w:val="none" w:sz="0" w:space="0" w:color="auto"/>
        <w:left w:val="none" w:sz="0" w:space="0" w:color="auto"/>
        <w:bottom w:val="none" w:sz="0" w:space="0" w:color="auto"/>
        <w:right w:val="none" w:sz="0" w:space="0" w:color="auto"/>
      </w:divBdr>
    </w:div>
    <w:div w:id="978996393">
      <w:bodyDiv w:val="1"/>
      <w:marLeft w:val="0"/>
      <w:marRight w:val="0"/>
      <w:marTop w:val="0"/>
      <w:marBottom w:val="0"/>
      <w:divBdr>
        <w:top w:val="none" w:sz="0" w:space="0" w:color="auto"/>
        <w:left w:val="none" w:sz="0" w:space="0" w:color="auto"/>
        <w:bottom w:val="none" w:sz="0" w:space="0" w:color="auto"/>
        <w:right w:val="none" w:sz="0" w:space="0" w:color="auto"/>
      </w:divBdr>
    </w:div>
    <w:div w:id="1000428018">
      <w:bodyDiv w:val="1"/>
      <w:marLeft w:val="0"/>
      <w:marRight w:val="0"/>
      <w:marTop w:val="0"/>
      <w:marBottom w:val="0"/>
      <w:divBdr>
        <w:top w:val="none" w:sz="0" w:space="0" w:color="auto"/>
        <w:left w:val="none" w:sz="0" w:space="0" w:color="auto"/>
        <w:bottom w:val="none" w:sz="0" w:space="0" w:color="auto"/>
        <w:right w:val="none" w:sz="0" w:space="0" w:color="auto"/>
      </w:divBdr>
    </w:div>
    <w:div w:id="1016880107">
      <w:bodyDiv w:val="1"/>
      <w:marLeft w:val="0"/>
      <w:marRight w:val="0"/>
      <w:marTop w:val="0"/>
      <w:marBottom w:val="0"/>
      <w:divBdr>
        <w:top w:val="none" w:sz="0" w:space="0" w:color="auto"/>
        <w:left w:val="none" w:sz="0" w:space="0" w:color="auto"/>
        <w:bottom w:val="none" w:sz="0" w:space="0" w:color="auto"/>
        <w:right w:val="none" w:sz="0" w:space="0" w:color="auto"/>
      </w:divBdr>
    </w:div>
    <w:div w:id="1030373048">
      <w:bodyDiv w:val="1"/>
      <w:marLeft w:val="0"/>
      <w:marRight w:val="0"/>
      <w:marTop w:val="0"/>
      <w:marBottom w:val="0"/>
      <w:divBdr>
        <w:top w:val="none" w:sz="0" w:space="0" w:color="auto"/>
        <w:left w:val="none" w:sz="0" w:space="0" w:color="auto"/>
        <w:bottom w:val="none" w:sz="0" w:space="0" w:color="auto"/>
        <w:right w:val="none" w:sz="0" w:space="0" w:color="auto"/>
      </w:divBdr>
    </w:div>
    <w:div w:id="1044600009">
      <w:bodyDiv w:val="1"/>
      <w:marLeft w:val="0"/>
      <w:marRight w:val="0"/>
      <w:marTop w:val="0"/>
      <w:marBottom w:val="0"/>
      <w:divBdr>
        <w:top w:val="none" w:sz="0" w:space="0" w:color="auto"/>
        <w:left w:val="none" w:sz="0" w:space="0" w:color="auto"/>
        <w:bottom w:val="none" w:sz="0" w:space="0" w:color="auto"/>
        <w:right w:val="none" w:sz="0" w:space="0" w:color="auto"/>
      </w:divBdr>
    </w:div>
    <w:div w:id="1046375360">
      <w:bodyDiv w:val="1"/>
      <w:marLeft w:val="0"/>
      <w:marRight w:val="0"/>
      <w:marTop w:val="0"/>
      <w:marBottom w:val="0"/>
      <w:divBdr>
        <w:top w:val="none" w:sz="0" w:space="0" w:color="auto"/>
        <w:left w:val="none" w:sz="0" w:space="0" w:color="auto"/>
        <w:bottom w:val="none" w:sz="0" w:space="0" w:color="auto"/>
        <w:right w:val="none" w:sz="0" w:space="0" w:color="auto"/>
      </w:divBdr>
    </w:div>
    <w:div w:id="1085808862">
      <w:bodyDiv w:val="1"/>
      <w:marLeft w:val="0"/>
      <w:marRight w:val="0"/>
      <w:marTop w:val="0"/>
      <w:marBottom w:val="0"/>
      <w:divBdr>
        <w:top w:val="none" w:sz="0" w:space="0" w:color="auto"/>
        <w:left w:val="none" w:sz="0" w:space="0" w:color="auto"/>
        <w:bottom w:val="none" w:sz="0" w:space="0" w:color="auto"/>
        <w:right w:val="none" w:sz="0" w:space="0" w:color="auto"/>
      </w:divBdr>
    </w:div>
    <w:div w:id="1102533764">
      <w:bodyDiv w:val="1"/>
      <w:marLeft w:val="0"/>
      <w:marRight w:val="0"/>
      <w:marTop w:val="0"/>
      <w:marBottom w:val="0"/>
      <w:divBdr>
        <w:top w:val="none" w:sz="0" w:space="0" w:color="auto"/>
        <w:left w:val="none" w:sz="0" w:space="0" w:color="auto"/>
        <w:bottom w:val="none" w:sz="0" w:space="0" w:color="auto"/>
        <w:right w:val="none" w:sz="0" w:space="0" w:color="auto"/>
      </w:divBdr>
    </w:div>
    <w:div w:id="1126973715">
      <w:bodyDiv w:val="1"/>
      <w:marLeft w:val="0"/>
      <w:marRight w:val="0"/>
      <w:marTop w:val="0"/>
      <w:marBottom w:val="0"/>
      <w:divBdr>
        <w:top w:val="none" w:sz="0" w:space="0" w:color="auto"/>
        <w:left w:val="none" w:sz="0" w:space="0" w:color="auto"/>
        <w:bottom w:val="none" w:sz="0" w:space="0" w:color="auto"/>
        <w:right w:val="none" w:sz="0" w:space="0" w:color="auto"/>
      </w:divBdr>
    </w:div>
    <w:div w:id="1182011349">
      <w:bodyDiv w:val="1"/>
      <w:marLeft w:val="0"/>
      <w:marRight w:val="0"/>
      <w:marTop w:val="0"/>
      <w:marBottom w:val="0"/>
      <w:divBdr>
        <w:top w:val="none" w:sz="0" w:space="0" w:color="auto"/>
        <w:left w:val="none" w:sz="0" w:space="0" w:color="auto"/>
        <w:bottom w:val="none" w:sz="0" w:space="0" w:color="auto"/>
        <w:right w:val="none" w:sz="0" w:space="0" w:color="auto"/>
      </w:divBdr>
    </w:div>
    <w:div w:id="1199513850">
      <w:bodyDiv w:val="1"/>
      <w:marLeft w:val="0"/>
      <w:marRight w:val="0"/>
      <w:marTop w:val="0"/>
      <w:marBottom w:val="0"/>
      <w:divBdr>
        <w:top w:val="none" w:sz="0" w:space="0" w:color="auto"/>
        <w:left w:val="none" w:sz="0" w:space="0" w:color="auto"/>
        <w:bottom w:val="none" w:sz="0" w:space="0" w:color="auto"/>
        <w:right w:val="none" w:sz="0" w:space="0" w:color="auto"/>
      </w:divBdr>
    </w:div>
    <w:div w:id="1201241390">
      <w:bodyDiv w:val="1"/>
      <w:marLeft w:val="0"/>
      <w:marRight w:val="0"/>
      <w:marTop w:val="0"/>
      <w:marBottom w:val="0"/>
      <w:divBdr>
        <w:top w:val="none" w:sz="0" w:space="0" w:color="auto"/>
        <w:left w:val="none" w:sz="0" w:space="0" w:color="auto"/>
        <w:bottom w:val="none" w:sz="0" w:space="0" w:color="auto"/>
        <w:right w:val="none" w:sz="0" w:space="0" w:color="auto"/>
      </w:divBdr>
    </w:div>
    <w:div w:id="1205942117">
      <w:bodyDiv w:val="1"/>
      <w:marLeft w:val="0"/>
      <w:marRight w:val="0"/>
      <w:marTop w:val="0"/>
      <w:marBottom w:val="0"/>
      <w:divBdr>
        <w:top w:val="none" w:sz="0" w:space="0" w:color="auto"/>
        <w:left w:val="none" w:sz="0" w:space="0" w:color="auto"/>
        <w:bottom w:val="none" w:sz="0" w:space="0" w:color="auto"/>
        <w:right w:val="none" w:sz="0" w:space="0" w:color="auto"/>
      </w:divBdr>
    </w:div>
    <w:div w:id="1228145818">
      <w:bodyDiv w:val="1"/>
      <w:marLeft w:val="0"/>
      <w:marRight w:val="0"/>
      <w:marTop w:val="0"/>
      <w:marBottom w:val="0"/>
      <w:divBdr>
        <w:top w:val="none" w:sz="0" w:space="0" w:color="auto"/>
        <w:left w:val="none" w:sz="0" w:space="0" w:color="auto"/>
        <w:bottom w:val="none" w:sz="0" w:space="0" w:color="auto"/>
        <w:right w:val="none" w:sz="0" w:space="0" w:color="auto"/>
      </w:divBdr>
    </w:div>
    <w:div w:id="1233782414">
      <w:bodyDiv w:val="1"/>
      <w:marLeft w:val="0"/>
      <w:marRight w:val="0"/>
      <w:marTop w:val="0"/>
      <w:marBottom w:val="0"/>
      <w:divBdr>
        <w:top w:val="none" w:sz="0" w:space="0" w:color="auto"/>
        <w:left w:val="none" w:sz="0" w:space="0" w:color="auto"/>
        <w:bottom w:val="none" w:sz="0" w:space="0" w:color="auto"/>
        <w:right w:val="none" w:sz="0" w:space="0" w:color="auto"/>
      </w:divBdr>
    </w:div>
    <w:div w:id="1257783809">
      <w:bodyDiv w:val="1"/>
      <w:marLeft w:val="0"/>
      <w:marRight w:val="0"/>
      <w:marTop w:val="0"/>
      <w:marBottom w:val="0"/>
      <w:divBdr>
        <w:top w:val="none" w:sz="0" w:space="0" w:color="auto"/>
        <w:left w:val="none" w:sz="0" w:space="0" w:color="auto"/>
        <w:bottom w:val="none" w:sz="0" w:space="0" w:color="auto"/>
        <w:right w:val="none" w:sz="0" w:space="0" w:color="auto"/>
      </w:divBdr>
    </w:div>
    <w:div w:id="1258715713">
      <w:bodyDiv w:val="1"/>
      <w:marLeft w:val="0"/>
      <w:marRight w:val="0"/>
      <w:marTop w:val="0"/>
      <w:marBottom w:val="0"/>
      <w:divBdr>
        <w:top w:val="none" w:sz="0" w:space="0" w:color="auto"/>
        <w:left w:val="none" w:sz="0" w:space="0" w:color="auto"/>
        <w:bottom w:val="none" w:sz="0" w:space="0" w:color="auto"/>
        <w:right w:val="none" w:sz="0" w:space="0" w:color="auto"/>
      </w:divBdr>
    </w:div>
    <w:div w:id="1311903638">
      <w:bodyDiv w:val="1"/>
      <w:marLeft w:val="0"/>
      <w:marRight w:val="0"/>
      <w:marTop w:val="0"/>
      <w:marBottom w:val="0"/>
      <w:divBdr>
        <w:top w:val="none" w:sz="0" w:space="0" w:color="auto"/>
        <w:left w:val="none" w:sz="0" w:space="0" w:color="auto"/>
        <w:bottom w:val="none" w:sz="0" w:space="0" w:color="auto"/>
        <w:right w:val="none" w:sz="0" w:space="0" w:color="auto"/>
      </w:divBdr>
    </w:div>
    <w:div w:id="1321692406">
      <w:bodyDiv w:val="1"/>
      <w:marLeft w:val="0"/>
      <w:marRight w:val="0"/>
      <w:marTop w:val="0"/>
      <w:marBottom w:val="0"/>
      <w:divBdr>
        <w:top w:val="none" w:sz="0" w:space="0" w:color="auto"/>
        <w:left w:val="none" w:sz="0" w:space="0" w:color="auto"/>
        <w:bottom w:val="none" w:sz="0" w:space="0" w:color="auto"/>
        <w:right w:val="none" w:sz="0" w:space="0" w:color="auto"/>
      </w:divBdr>
    </w:div>
    <w:div w:id="1332297545">
      <w:bodyDiv w:val="1"/>
      <w:marLeft w:val="0"/>
      <w:marRight w:val="0"/>
      <w:marTop w:val="0"/>
      <w:marBottom w:val="0"/>
      <w:divBdr>
        <w:top w:val="none" w:sz="0" w:space="0" w:color="auto"/>
        <w:left w:val="none" w:sz="0" w:space="0" w:color="auto"/>
        <w:bottom w:val="none" w:sz="0" w:space="0" w:color="auto"/>
        <w:right w:val="none" w:sz="0" w:space="0" w:color="auto"/>
      </w:divBdr>
    </w:div>
    <w:div w:id="1332558873">
      <w:bodyDiv w:val="1"/>
      <w:marLeft w:val="0"/>
      <w:marRight w:val="0"/>
      <w:marTop w:val="0"/>
      <w:marBottom w:val="0"/>
      <w:divBdr>
        <w:top w:val="none" w:sz="0" w:space="0" w:color="auto"/>
        <w:left w:val="none" w:sz="0" w:space="0" w:color="auto"/>
        <w:bottom w:val="none" w:sz="0" w:space="0" w:color="auto"/>
        <w:right w:val="none" w:sz="0" w:space="0" w:color="auto"/>
      </w:divBdr>
    </w:div>
    <w:div w:id="1334600976">
      <w:bodyDiv w:val="1"/>
      <w:marLeft w:val="0"/>
      <w:marRight w:val="0"/>
      <w:marTop w:val="0"/>
      <w:marBottom w:val="0"/>
      <w:divBdr>
        <w:top w:val="none" w:sz="0" w:space="0" w:color="auto"/>
        <w:left w:val="none" w:sz="0" w:space="0" w:color="auto"/>
        <w:bottom w:val="none" w:sz="0" w:space="0" w:color="auto"/>
        <w:right w:val="none" w:sz="0" w:space="0" w:color="auto"/>
      </w:divBdr>
    </w:div>
    <w:div w:id="1335953529">
      <w:bodyDiv w:val="1"/>
      <w:marLeft w:val="0"/>
      <w:marRight w:val="0"/>
      <w:marTop w:val="0"/>
      <w:marBottom w:val="0"/>
      <w:divBdr>
        <w:top w:val="none" w:sz="0" w:space="0" w:color="auto"/>
        <w:left w:val="none" w:sz="0" w:space="0" w:color="auto"/>
        <w:bottom w:val="none" w:sz="0" w:space="0" w:color="auto"/>
        <w:right w:val="none" w:sz="0" w:space="0" w:color="auto"/>
      </w:divBdr>
    </w:div>
    <w:div w:id="1338656677">
      <w:bodyDiv w:val="1"/>
      <w:marLeft w:val="0"/>
      <w:marRight w:val="0"/>
      <w:marTop w:val="0"/>
      <w:marBottom w:val="0"/>
      <w:divBdr>
        <w:top w:val="none" w:sz="0" w:space="0" w:color="auto"/>
        <w:left w:val="none" w:sz="0" w:space="0" w:color="auto"/>
        <w:bottom w:val="none" w:sz="0" w:space="0" w:color="auto"/>
        <w:right w:val="none" w:sz="0" w:space="0" w:color="auto"/>
      </w:divBdr>
    </w:div>
    <w:div w:id="1348408215">
      <w:bodyDiv w:val="1"/>
      <w:marLeft w:val="0"/>
      <w:marRight w:val="0"/>
      <w:marTop w:val="0"/>
      <w:marBottom w:val="0"/>
      <w:divBdr>
        <w:top w:val="none" w:sz="0" w:space="0" w:color="auto"/>
        <w:left w:val="none" w:sz="0" w:space="0" w:color="auto"/>
        <w:bottom w:val="none" w:sz="0" w:space="0" w:color="auto"/>
        <w:right w:val="none" w:sz="0" w:space="0" w:color="auto"/>
      </w:divBdr>
    </w:div>
    <w:div w:id="1367097592">
      <w:bodyDiv w:val="1"/>
      <w:marLeft w:val="0"/>
      <w:marRight w:val="0"/>
      <w:marTop w:val="0"/>
      <w:marBottom w:val="0"/>
      <w:divBdr>
        <w:top w:val="none" w:sz="0" w:space="0" w:color="auto"/>
        <w:left w:val="none" w:sz="0" w:space="0" w:color="auto"/>
        <w:bottom w:val="none" w:sz="0" w:space="0" w:color="auto"/>
        <w:right w:val="none" w:sz="0" w:space="0" w:color="auto"/>
      </w:divBdr>
    </w:div>
    <w:div w:id="1374310097">
      <w:bodyDiv w:val="1"/>
      <w:marLeft w:val="0"/>
      <w:marRight w:val="0"/>
      <w:marTop w:val="0"/>
      <w:marBottom w:val="0"/>
      <w:divBdr>
        <w:top w:val="none" w:sz="0" w:space="0" w:color="auto"/>
        <w:left w:val="none" w:sz="0" w:space="0" w:color="auto"/>
        <w:bottom w:val="none" w:sz="0" w:space="0" w:color="auto"/>
        <w:right w:val="none" w:sz="0" w:space="0" w:color="auto"/>
      </w:divBdr>
    </w:div>
    <w:div w:id="1387071645">
      <w:bodyDiv w:val="1"/>
      <w:marLeft w:val="0"/>
      <w:marRight w:val="0"/>
      <w:marTop w:val="0"/>
      <w:marBottom w:val="0"/>
      <w:divBdr>
        <w:top w:val="none" w:sz="0" w:space="0" w:color="auto"/>
        <w:left w:val="none" w:sz="0" w:space="0" w:color="auto"/>
        <w:bottom w:val="none" w:sz="0" w:space="0" w:color="auto"/>
        <w:right w:val="none" w:sz="0" w:space="0" w:color="auto"/>
      </w:divBdr>
    </w:div>
    <w:div w:id="1391418459">
      <w:bodyDiv w:val="1"/>
      <w:marLeft w:val="0"/>
      <w:marRight w:val="0"/>
      <w:marTop w:val="0"/>
      <w:marBottom w:val="0"/>
      <w:divBdr>
        <w:top w:val="none" w:sz="0" w:space="0" w:color="auto"/>
        <w:left w:val="none" w:sz="0" w:space="0" w:color="auto"/>
        <w:bottom w:val="none" w:sz="0" w:space="0" w:color="auto"/>
        <w:right w:val="none" w:sz="0" w:space="0" w:color="auto"/>
      </w:divBdr>
    </w:div>
    <w:div w:id="1402633081">
      <w:bodyDiv w:val="1"/>
      <w:marLeft w:val="0"/>
      <w:marRight w:val="0"/>
      <w:marTop w:val="0"/>
      <w:marBottom w:val="0"/>
      <w:divBdr>
        <w:top w:val="none" w:sz="0" w:space="0" w:color="auto"/>
        <w:left w:val="none" w:sz="0" w:space="0" w:color="auto"/>
        <w:bottom w:val="none" w:sz="0" w:space="0" w:color="auto"/>
        <w:right w:val="none" w:sz="0" w:space="0" w:color="auto"/>
      </w:divBdr>
    </w:div>
    <w:div w:id="1444761922">
      <w:bodyDiv w:val="1"/>
      <w:marLeft w:val="0"/>
      <w:marRight w:val="0"/>
      <w:marTop w:val="0"/>
      <w:marBottom w:val="0"/>
      <w:divBdr>
        <w:top w:val="none" w:sz="0" w:space="0" w:color="auto"/>
        <w:left w:val="none" w:sz="0" w:space="0" w:color="auto"/>
        <w:bottom w:val="none" w:sz="0" w:space="0" w:color="auto"/>
        <w:right w:val="none" w:sz="0" w:space="0" w:color="auto"/>
      </w:divBdr>
    </w:div>
    <w:div w:id="1453283312">
      <w:bodyDiv w:val="1"/>
      <w:marLeft w:val="0"/>
      <w:marRight w:val="0"/>
      <w:marTop w:val="0"/>
      <w:marBottom w:val="0"/>
      <w:divBdr>
        <w:top w:val="none" w:sz="0" w:space="0" w:color="auto"/>
        <w:left w:val="none" w:sz="0" w:space="0" w:color="auto"/>
        <w:bottom w:val="none" w:sz="0" w:space="0" w:color="auto"/>
        <w:right w:val="none" w:sz="0" w:space="0" w:color="auto"/>
      </w:divBdr>
    </w:div>
    <w:div w:id="1480197352">
      <w:bodyDiv w:val="1"/>
      <w:marLeft w:val="0"/>
      <w:marRight w:val="0"/>
      <w:marTop w:val="0"/>
      <w:marBottom w:val="0"/>
      <w:divBdr>
        <w:top w:val="none" w:sz="0" w:space="0" w:color="auto"/>
        <w:left w:val="none" w:sz="0" w:space="0" w:color="auto"/>
        <w:bottom w:val="none" w:sz="0" w:space="0" w:color="auto"/>
        <w:right w:val="none" w:sz="0" w:space="0" w:color="auto"/>
      </w:divBdr>
    </w:div>
    <w:div w:id="1483430326">
      <w:bodyDiv w:val="1"/>
      <w:marLeft w:val="0"/>
      <w:marRight w:val="0"/>
      <w:marTop w:val="0"/>
      <w:marBottom w:val="0"/>
      <w:divBdr>
        <w:top w:val="none" w:sz="0" w:space="0" w:color="auto"/>
        <w:left w:val="none" w:sz="0" w:space="0" w:color="auto"/>
        <w:bottom w:val="none" w:sz="0" w:space="0" w:color="auto"/>
        <w:right w:val="none" w:sz="0" w:space="0" w:color="auto"/>
      </w:divBdr>
    </w:div>
    <w:div w:id="1484739724">
      <w:bodyDiv w:val="1"/>
      <w:marLeft w:val="0"/>
      <w:marRight w:val="0"/>
      <w:marTop w:val="0"/>
      <w:marBottom w:val="0"/>
      <w:divBdr>
        <w:top w:val="none" w:sz="0" w:space="0" w:color="auto"/>
        <w:left w:val="none" w:sz="0" w:space="0" w:color="auto"/>
        <w:bottom w:val="none" w:sz="0" w:space="0" w:color="auto"/>
        <w:right w:val="none" w:sz="0" w:space="0" w:color="auto"/>
      </w:divBdr>
    </w:div>
    <w:div w:id="1488277747">
      <w:bodyDiv w:val="1"/>
      <w:marLeft w:val="0"/>
      <w:marRight w:val="0"/>
      <w:marTop w:val="0"/>
      <w:marBottom w:val="0"/>
      <w:divBdr>
        <w:top w:val="none" w:sz="0" w:space="0" w:color="auto"/>
        <w:left w:val="none" w:sz="0" w:space="0" w:color="auto"/>
        <w:bottom w:val="none" w:sz="0" w:space="0" w:color="auto"/>
        <w:right w:val="none" w:sz="0" w:space="0" w:color="auto"/>
      </w:divBdr>
    </w:div>
    <w:div w:id="1513643422">
      <w:bodyDiv w:val="1"/>
      <w:marLeft w:val="0"/>
      <w:marRight w:val="0"/>
      <w:marTop w:val="0"/>
      <w:marBottom w:val="0"/>
      <w:divBdr>
        <w:top w:val="none" w:sz="0" w:space="0" w:color="auto"/>
        <w:left w:val="none" w:sz="0" w:space="0" w:color="auto"/>
        <w:bottom w:val="none" w:sz="0" w:space="0" w:color="auto"/>
        <w:right w:val="none" w:sz="0" w:space="0" w:color="auto"/>
      </w:divBdr>
    </w:div>
    <w:div w:id="1515266518">
      <w:bodyDiv w:val="1"/>
      <w:marLeft w:val="0"/>
      <w:marRight w:val="0"/>
      <w:marTop w:val="0"/>
      <w:marBottom w:val="0"/>
      <w:divBdr>
        <w:top w:val="none" w:sz="0" w:space="0" w:color="auto"/>
        <w:left w:val="none" w:sz="0" w:space="0" w:color="auto"/>
        <w:bottom w:val="none" w:sz="0" w:space="0" w:color="auto"/>
        <w:right w:val="none" w:sz="0" w:space="0" w:color="auto"/>
      </w:divBdr>
    </w:div>
    <w:div w:id="1521167316">
      <w:bodyDiv w:val="1"/>
      <w:marLeft w:val="0"/>
      <w:marRight w:val="0"/>
      <w:marTop w:val="0"/>
      <w:marBottom w:val="0"/>
      <w:divBdr>
        <w:top w:val="none" w:sz="0" w:space="0" w:color="auto"/>
        <w:left w:val="none" w:sz="0" w:space="0" w:color="auto"/>
        <w:bottom w:val="none" w:sz="0" w:space="0" w:color="auto"/>
        <w:right w:val="none" w:sz="0" w:space="0" w:color="auto"/>
      </w:divBdr>
    </w:div>
    <w:div w:id="1546720983">
      <w:bodyDiv w:val="1"/>
      <w:marLeft w:val="0"/>
      <w:marRight w:val="0"/>
      <w:marTop w:val="0"/>
      <w:marBottom w:val="0"/>
      <w:divBdr>
        <w:top w:val="none" w:sz="0" w:space="0" w:color="auto"/>
        <w:left w:val="none" w:sz="0" w:space="0" w:color="auto"/>
        <w:bottom w:val="none" w:sz="0" w:space="0" w:color="auto"/>
        <w:right w:val="none" w:sz="0" w:space="0" w:color="auto"/>
      </w:divBdr>
    </w:div>
    <w:div w:id="1548027145">
      <w:bodyDiv w:val="1"/>
      <w:marLeft w:val="0"/>
      <w:marRight w:val="0"/>
      <w:marTop w:val="0"/>
      <w:marBottom w:val="0"/>
      <w:divBdr>
        <w:top w:val="none" w:sz="0" w:space="0" w:color="auto"/>
        <w:left w:val="none" w:sz="0" w:space="0" w:color="auto"/>
        <w:bottom w:val="none" w:sz="0" w:space="0" w:color="auto"/>
        <w:right w:val="none" w:sz="0" w:space="0" w:color="auto"/>
      </w:divBdr>
    </w:div>
    <w:div w:id="1556352705">
      <w:bodyDiv w:val="1"/>
      <w:marLeft w:val="0"/>
      <w:marRight w:val="0"/>
      <w:marTop w:val="0"/>
      <w:marBottom w:val="0"/>
      <w:divBdr>
        <w:top w:val="none" w:sz="0" w:space="0" w:color="auto"/>
        <w:left w:val="none" w:sz="0" w:space="0" w:color="auto"/>
        <w:bottom w:val="none" w:sz="0" w:space="0" w:color="auto"/>
        <w:right w:val="none" w:sz="0" w:space="0" w:color="auto"/>
      </w:divBdr>
      <w:divsChild>
        <w:div w:id="474758551">
          <w:marLeft w:val="0"/>
          <w:marRight w:val="0"/>
          <w:marTop w:val="0"/>
          <w:marBottom w:val="0"/>
          <w:divBdr>
            <w:top w:val="none" w:sz="0" w:space="0" w:color="auto"/>
            <w:left w:val="none" w:sz="0" w:space="0" w:color="auto"/>
            <w:bottom w:val="none" w:sz="0" w:space="0" w:color="auto"/>
            <w:right w:val="none" w:sz="0" w:space="0" w:color="auto"/>
          </w:divBdr>
        </w:div>
        <w:div w:id="863439123">
          <w:marLeft w:val="0"/>
          <w:marRight w:val="0"/>
          <w:marTop w:val="0"/>
          <w:marBottom w:val="0"/>
          <w:divBdr>
            <w:top w:val="none" w:sz="0" w:space="0" w:color="auto"/>
            <w:left w:val="none" w:sz="0" w:space="0" w:color="auto"/>
            <w:bottom w:val="none" w:sz="0" w:space="0" w:color="auto"/>
            <w:right w:val="none" w:sz="0" w:space="0" w:color="auto"/>
          </w:divBdr>
        </w:div>
        <w:div w:id="1024286825">
          <w:marLeft w:val="0"/>
          <w:marRight w:val="0"/>
          <w:marTop w:val="0"/>
          <w:marBottom w:val="0"/>
          <w:divBdr>
            <w:top w:val="none" w:sz="0" w:space="0" w:color="auto"/>
            <w:left w:val="none" w:sz="0" w:space="0" w:color="auto"/>
            <w:bottom w:val="none" w:sz="0" w:space="0" w:color="auto"/>
            <w:right w:val="none" w:sz="0" w:space="0" w:color="auto"/>
          </w:divBdr>
        </w:div>
        <w:div w:id="1025405968">
          <w:marLeft w:val="0"/>
          <w:marRight w:val="0"/>
          <w:marTop w:val="0"/>
          <w:marBottom w:val="0"/>
          <w:divBdr>
            <w:top w:val="none" w:sz="0" w:space="0" w:color="auto"/>
            <w:left w:val="none" w:sz="0" w:space="0" w:color="auto"/>
            <w:bottom w:val="none" w:sz="0" w:space="0" w:color="auto"/>
            <w:right w:val="none" w:sz="0" w:space="0" w:color="auto"/>
          </w:divBdr>
        </w:div>
        <w:div w:id="1249121139">
          <w:marLeft w:val="0"/>
          <w:marRight w:val="0"/>
          <w:marTop w:val="0"/>
          <w:marBottom w:val="0"/>
          <w:divBdr>
            <w:top w:val="none" w:sz="0" w:space="0" w:color="auto"/>
            <w:left w:val="none" w:sz="0" w:space="0" w:color="auto"/>
            <w:bottom w:val="none" w:sz="0" w:space="0" w:color="auto"/>
            <w:right w:val="none" w:sz="0" w:space="0" w:color="auto"/>
          </w:divBdr>
        </w:div>
      </w:divsChild>
    </w:div>
    <w:div w:id="1563521590">
      <w:bodyDiv w:val="1"/>
      <w:marLeft w:val="0"/>
      <w:marRight w:val="0"/>
      <w:marTop w:val="0"/>
      <w:marBottom w:val="0"/>
      <w:divBdr>
        <w:top w:val="none" w:sz="0" w:space="0" w:color="auto"/>
        <w:left w:val="none" w:sz="0" w:space="0" w:color="auto"/>
        <w:bottom w:val="none" w:sz="0" w:space="0" w:color="auto"/>
        <w:right w:val="none" w:sz="0" w:space="0" w:color="auto"/>
      </w:divBdr>
    </w:div>
    <w:div w:id="1636637149">
      <w:bodyDiv w:val="1"/>
      <w:marLeft w:val="0"/>
      <w:marRight w:val="0"/>
      <w:marTop w:val="0"/>
      <w:marBottom w:val="0"/>
      <w:divBdr>
        <w:top w:val="none" w:sz="0" w:space="0" w:color="auto"/>
        <w:left w:val="none" w:sz="0" w:space="0" w:color="auto"/>
        <w:bottom w:val="none" w:sz="0" w:space="0" w:color="auto"/>
        <w:right w:val="none" w:sz="0" w:space="0" w:color="auto"/>
      </w:divBdr>
    </w:div>
    <w:div w:id="1654678082">
      <w:bodyDiv w:val="1"/>
      <w:marLeft w:val="0"/>
      <w:marRight w:val="0"/>
      <w:marTop w:val="0"/>
      <w:marBottom w:val="0"/>
      <w:divBdr>
        <w:top w:val="none" w:sz="0" w:space="0" w:color="auto"/>
        <w:left w:val="none" w:sz="0" w:space="0" w:color="auto"/>
        <w:bottom w:val="none" w:sz="0" w:space="0" w:color="auto"/>
        <w:right w:val="none" w:sz="0" w:space="0" w:color="auto"/>
      </w:divBdr>
    </w:div>
    <w:div w:id="1668746705">
      <w:bodyDiv w:val="1"/>
      <w:marLeft w:val="0"/>
      <w:marRight w:val="0"/>
      <w:marTop w:val="0"/>
      <w:marBottom w:val="0"/>
      <w:divBdr>
        <w:top w:val="none" w:sz="0" w:space="0" w:color="auto"/>
        <w:left w:val="none" w:sz="0" w:space="0" w:color="auto"/>
        <w:bottom w:val="none" w:sz="0" w:space="0" w:color="auto"/>
        <w:right w:val="none" w:sz="0" w:space="0" w:color="auto"/>
      </w:divBdr>
    </w:div>
    <w:div w:id="1679845803">
      <w:bodyDiv w:val="1"/>
      <w:marLeft w:val="0"/>
      <w:marRight w:val="0"/>
      <w:marTop w:val="0"/>
      <w:marBottom w:val="0"/>
      <w:divBdr>
        <w:top w:val="none" w:sz="0" w:space="0" w:color="auto"/>
        <w:left w:val="none" w:sz="0" w:space="0" w:color="auto"/>
        <w:bottom w:val="none" w:sz="0" w:space="0" w:color="auto"/>
        <w:right w:val="none" w:sz="0" w:space="0" w:color="auto"/>
      </w:divBdr>
    </w:div>
    <w:div w:id="1683897841">
      <w:bodyDiv w:val="1"/>
      <w:marLeft w:val="0"/>
      <w:marRight w:val="0"/>
      <w:marTop w:val="0"/>
      <w:marBottom w:val="0"/>
      <w:divBdr>
        <w:top w:val="none" w:sz="0" w:space="0" w:color="auto"/>
        <w:left w:val="none" w:sz="0" w:space="0" w:color="auto"/>
        <w:bottom w:val="none" w:sz="0" w:space="0" w:color="auto"/>
        <w:right w:val="none" w:sz="0" w:space="0" w:color="auto"/>
      </w:divBdr>
    </w:div>
    <w:div w:id="1688023570">
      <w:bodyDiv w:val="1"/>
      <w:marLeft w:val="0"/>
      <w:marRight w:val="0"/>
      <w:marTop w:val="0"/>
      <w:marBottom w:val="0"/>
      <w:divBdr>
        <w:top w:val="none" w:sz="0" w:space="0" w:color="auto"/>
        <w:left w:val="none" w:sz="0" w:space="0" w:color="auto"/>
        <w:bottom w:val="none" w:sz="0" w:space="0" w:color="auto"/>
        <w:right w:val="none" w:sz="0" w:space="0" w:color="auto"/>
      </w:divBdr>
    </w:div>
    <w:div w:id="1691562181">
      <w:bodyDiv w:val="1"/>
      <w:marLeft w:val="0"/>
      <w:marRight w:val="0"/>
      <w:marTop w:val="0"/>
      <w:marBottom w:val="0"/>
      <w:divBdr>
        <w:top w:val="none" w:sz="0" w:space="0" w:color="auto"/>
        <w:left w:val="none" w:sz="0" w:space="0" w:color="auto"/>
        <w:bottom w:val="none" w:sz="0" w:space="0" w:color="auto"/>
        <w:right w:val="none" w:sz="0" w:space="0" w:color="auto"/>
      </w:divBdr>
    </w:div>
    <w:div w:id="1701054560">
      <w:bodyDiv w:val="1"/>
      <w:marLeft w:val="0"/>
      <w:marRight w:val="0"/>
      <w:marTop w:val="0"/>
      <w:marBottom w:val="0"/>
      <w:divBdr>
        <w:top w:val="none" w:sz="0" w:space="0" w:color="auto"/>
        <w:left w:val="none" w:sz="0" w:space="0" w:color="auto"/>
        <w:bottom w:val="none" w:sz="0" w:space="0" w:color="auto"/>
        <w:right w:val="none" w:sz="0" w:space="0" w:color="auto"/>
      </w:divBdr>
    </w:div>
    <w:div w:id="1763255572">
      <w:bodyDiv w:val="1"/>
      <w:marLeft w:val="0"/>
      <w:marRight w:val="0"/>
      <w:marTop w:val="0"/>
      <w:marBottom w:val="0"/>
      <w:divBdr>
        <w:top w:val="none" w:sz="0" w:space="0" w:color="auto"/>
        <w:left w:val="none" w:sz="0" w:space="0" w:color="auto"/>
        <w:bottom w:val="none" w:sz="0" w:space="0" w:color="auto"/>
        <w:right w:val="none" w:sz="0" w:space="0" w:color="auto"/>
      </w:divBdr>
    </w:div>
    <w:div w:id="1769111319">
      <w:bodyDiv w:val="1"/>
      <w:marLeft w:val="0"/>
      <w:marRight w:val="0"/>
      <w:marTop w:val="0"/>
      <w:marBottom w:val="0"/>
      <w:divBdr>
        <w:top w:val="none" w:sz="0" w:space="0" w:color="auto"/>
        <w:left w:val="none" w:sz="0" w:space="0" w:color="auto"/>
        <w:bottom w:val="none" w:sz="0" w:space="0" w:color="auto"/>
        <w:right w:val="none" w:sz="0" w:space="0" w:color="auto"/>
      </w:divBdr>
    </w:div>
    <w:div w:id="1795757321">
      <w:bodyDiv w:val="1"/>
      <w:marLeft w:val="0"/>
      <w:marRight w:val="0"/>
      <w:marTop w:val="0"/>
      <w:marBottom w:val="0"/>
      <w:divBdr>
        <w:top w:val="none" w:sz="0" w:space="0" w:color="auto"/>
        <w:left w:val="none" w:sz="0" w:space="0" w:color="auto"/>
        <w:bottom w:val="none" w:sz="0" w:space="0" w:color="auto"/>
        <w:right w:val="none" w:sz="0" w:space="0" w:color="auto"/>
      </w:divBdr>
    </w:div>
    <w:div w:id="1800147151">
      <w:bodyDiv w:val="1"/>
      <w:marLeft w:val="0"/>
      <w:marRight w:val="0"/>
      <w:marTop w:val="0"/>
      <w:marBottom w:val="0"/>
      <w:divBdr>
        <w:top w:val="none" w:sz="0" w:space="0" w:color="auto"/>
        <w:left w:val="none" w:sz="0" w:space="0" w:color="auto"/>
        <w:bottom w:val="none" w:sz="0" w:space="0" w:color="auto"/>
        <w:right w:val="none" w:sz="0" w:space="0" w:color="auto"/>
      </w:divBdr>
    </w:div>
    <w:div w:id="1805541581">
      <w:bodyDiv w:val="1"/>
      <w:marLeft w:val="0"/>
      <w:marRight w:val="0"/>
      <w:marTop w:val="0"/>
      <w:marBottom w:val="0"/>
      <w:divBdr>
        <w:top w:val="none" w:sz="0" w:space="0" w:color="auto"/>
        <w:left w:val="none" w:sz="0" w:space="0" w:color="auto"/>
        <w:bottom w:val="none" w:sz="0" w:space="0" w:color="auto"/>
        <w:right w:val="none" w:sz="0" w:space="0" w:color="auto"/>
      </w:divBdr>
    </w:div>
    <w:div w:id="1820884791">
      <w:bodyDiv w:val="1"/>
      <w:marLeft w:val="0"/>
      <w:marRight w:val="0"/>
      <w:marTop w:val="0"/>
      <w:marBottom w:val="0"/>
      <w:divBdr>
        <w:top w:val="none" w:sz="0" w:space="0" w:color="auto"/>
        <w:left w:val="none" w:sz="0" w:space="0" w:color="auto"/>
        <w:bottom w:val="none" w:sz="0" w:space="0" w:color="auto"/>
        <w:right w:val="none" w:sz="0" w:space="0" w:color="auto"/>
      </w:divBdr>
    </w:div>
    <w:div w:id="1824195914">
      <w:bodyDiv w:val="1"/>
      <w:marLeft w:val="0"/>
      <w:marRight w:val="0"/>
      <w:marTop w:val="0"/>
      <w:marBottom w:val="0"/>
      <w:divBdr>
        <w:top w:val="none" w:sz="0" w:space="0" w:color="auto"/>
        <w:left w:val="none" w:sz="0" w:space="0" w:color="auto"/>
        <w:bottom w:val="none" w:sz="0" w:space="0" w:color="auto"/>
        <w:right w:val="none" w:sz="0" w:space="0" w:color="auto"/>
      </w:divBdr>
    </w:div>
    <w:div w:id="1831942864">
      <w:bodyDiv w:val="1"/>
      <w:marLeft w:val="0"/>
      <w:marRight w:val="0"/>
      <w:marTop w:val="0"/>
      <w:marBottom w:val="0"/>
      <w:divBdr>
        <w:top w:val="none" w:sz="0" w:space="0" w:color="auto"/>
        <w:left w:val="none" w:sz="0" w:space="0" w:color="auto"/>
        <w:bottom w:val="none" w:sz="0" w:space="0" w:color="auto"/>
        <w:right w:val="none" w:sz="0" w:space="0" w:color="auto"/>
      </w:divBdr>
    </w:div>
    <w:div w:id="1848908313">
      <w:bodyDiv w:val="1"/>
      <w:marLeft w:val="0"/>
      <w:marRight w:val="0"/>
      <w:marTop w:val="0"/>
      <w:marBottom w:val="0"/>
      <w:divBdr>
        <w:top w:val="none" w:sz="0" w:space="0" w:color="auto"/>
        <w:left w:val="none" w:sz="0" w:space="0" w:color="auto"/>
        <w:bottom w:val="none" w:sz="0" w:space="0" w:color="auto"/>
        <w:right w:val="none" w:sz="0" w:space="0" w:color="auto"/>
      </w:divBdr>
    </w:div>
    <w:div w:id="1857841383">
      <w:bodyDiv w:val="1"/>
      <w:marLeft w:val="0"/>
      <w:marRight w:val="0"/>
      <w:marTop w:val="0"/>
      <w:marBottom w:val="0"/>
      <w:divBdr>
        <w:top w:val="none" w:sz="0" w:space="0" w:color="auto"/>
        <w:left w:val="none" w:sz="0" w:space="0" w:color="auto"/>
        <w:bottom w:val="none" w:sz="0" w:space="0" w:color="auto"/>
        <w:right w:val="none" w:sz="0" w:space="0" w:color="auto"/>
      </w:divBdr>
    </w:div>
    <w:div w:id="1878397042">
      <w:bodyDiv w:val="1"/>
      <w:marLeft w:val="0"/>
      <w:marRight w:val="0"/>
      <w:marTop w:val="0"/>
      <w:marBottom w:val="0"/>
      <w:divBdr>
        <w:top w:val="none" w:sz="0" w:space="0" w:color="auto"/>
        <w:left w:val="none" w:sz="0" w:space="0" w:color="auto"/>
        <w:bottom w:val="none" w:sz="0" w:space="0" w:color="auto"/>
        <w:right w:val="none" w:sz="0" w:space="0" w:color="auto"/>
      </w:divBdr>
    </w:div>
    <w:div w:id="1919317902">
      <w:bodyDiv w:val="1"/>
      <w:marLeft w:val="0"/>
      <w:marRight w:val="0"/>
      <w:marTop w:val="0"/>
      <w:marBottom w:val="0"/>
      <w:divBdr>
        <w:top w:val="none" w:sz="0" w:space="0" w:color="auto"/>
        <w:left w:val="none" w:sz="0" w:space="0" w:color="auto"/>
        <w:bottom w:val="none" w:sz="0" w:space="0" w:color="auto"/>
        <w:right w:val="none" w:sz="0" w:space="0" w:color="auto"/>
      </w:divBdr>
    </w:div>
    <w:div w:id="1920403947">
      <w:bodyDiv w:val="1"/>
      <w:marLeft w:val="0"/>
      <w:marRight w:val="0"/>
      <w:marTop w:val="0"/>
      <w:marBottom w:val="0"/>
      <w:divBdr>
        <w:top w:val="none" w:sz="0" w:space="0" w:color="auto"/>
        <w:left w:val="none" w:sz="0" w:space="0" w:color="auto"/>
        <w:bottom w:val="none" w:sz="0" w:space="0" w:color="auto"/>
        <w:right w:val="none" w:sz="0" w:space="0" w:color="auto"/>
      </w:divBdr>
    </w:div>
    <w:div w:id="1928609250">
      <w:bodyDiv w:val="1"/>
      <w:marLeft w:val="0"/>
      <w:marRight w:val="0"/>
      <w:marTop w:val="0"/>
      <w:marBottom w:val="0"/>
      <w:divBdr>
        <w:top w:val="none" w:sz="0" w:space="0" w:color="auto"/>
        <w:left w:val="none" w:sz="0" w:space="0" w:color="auto"/>
        <w:bottom w:val="none" w:sz="0" w:space="0" w:color="auto"/>
        <w:right w:val="none" w:sz="0" w:space="0" w:color="auto"/>
      </w:divBdr>
    </w:div>
    <w:div w:id="1943218602">
      <w:bodyDiv w:val="1"/>
      <w:marLeft w:val="0"/>
      <w:marRight w:val="0"/>
      <w:marTop w:val="0"/>
      <w:marBottom w:val="0"/>
      <w:divBdr>
        <w:top w:val="none" w:sz="0" w:space="0" w:color="auto"/>
        <w:left w:val="none" w:sz="0" w:space="0" w:color="auto"/>
        <w:bottom w:val="none" w:sz="0" w:space="0" w:color="auto"/>
        <w:right w:val="none" w:sz="0" w:space="0" w:color="auto"/>
      </w:divBdr>
    </w:div>
    <w:div w:id="1955288109">
      <w:bodyDiv w:val="1"/>
      <w:marLeft w:val="0"/>
      <w:marRight w:val="0"/>
      <w:marTop w:val="0"/>
      <w:marBottom w:val="0"/>
      <w:divBdr>
        <w:top w:val="none" w:sz="0" w:space="0" w:color="auto"/>
        <w:left w:val="none" w:sz="0" w:space="0" w:color="auto"/>
        <w:bottom w:val="none" w:sz="0" w:space="0" w:color="auto"/>
        <w:right w:val="none" w:sz="0" w:space="0" w:color="auto"/>
      </w:divBdr>
    </w:div>
    <w:div w:id="1980845385">
      <w:bodyDiv w:val="1"/>
      <w:marLeft w:val="0"/>
      <w:marRight w:val="0"/>
      <w:marTop w:val="0"/>
      <w:marBottom w:val="0"/>
      <w:divBdr>
        <w:top w:val="none" w:sz="0" w:space="0" w:color="auto"/>
        <w:left w:val="none" w:sz="0" w:space="0" w:color="auto"/>
        <w:bottom w:val="none" w:sz="0" w:space="0" w:color="auto"/>
        <w:right w:val="none" w:sz="0" w:space="0" w:color="auto"/>
      </w:divBdr>
    </w:div>
    <w:div w:id="1986936108">
      <w:bodyDiv w:val="1"/>
      <w:marLeft w:val="0"/>
      <w:marRight w:val="0"/>
      <w:marTop w:val="0"/>
      <w:marBottom w:val="0"/>
      <w:divBdr>
        <w:top w:val="none" w:sz="0" w:space="0" w:color="auto"/>
        <w:left w:val="none" w:sz="0" w:space="0" w:color="auto"/>
        <w:bottom w:val="none" w:sz="0" w:space="0" w:color="auto"/>
        <w:right w:val="none" w:sz="0" w:space="0" w:color="auto"/>
      </w:divBdr>
    </w:div>
    <w:div w:id="1991248815">
      <w:bodyDiv w:val="1"/>
      <w:marLeft w:val="0"/>
      <w:marRight w:val="0"/>
      <w:marTop w:val="0"/>
      <w:marBottom w:val="0"/>
      <w:divBdr>
        <w:top w:val="none" w:sz="0" w:space="0" w:color="auto"/>
        <w:left w:val="none" w:sz="0" w:space="0" w:color="auto"/>
        <w:bottom w:val="none" w:sz="0" w:space="0" w:color="auto"/>
        <w:right w:val="none" w:sz="0" w:space="0" w:color="auto"/>
      </w:divBdr>
    </w:div>
    <w:div w:id="2054690292">
      <w:bodyDiv w:val="1"/>
      <w:marLeft w:val="0"/>
      <w:marRight w:val="0"/>
      <w:marTop w:val="0"/>
      <w:marBottom w:val="0"/>
      <w:divBdr>
        <w:top w:val="none" w:sz="0" w:space="0" w:color="auto"/>
        <w:left w:val="none" w:sz="0" w:space="0" w:color="auto"/>
        <w:bottom w:val="none" w:sz="0" w:space="0" w:color="auto"/>
        <w:right w:val="none" w:sz="0" w:space="0" w:color="auto"/>
      </w:divBdr>
    </w:div>
    <w:div w:id="2057659991">
      <w:bodyDiv w:val="1"/>
      <w:marLeft w:val="0"/>
      <w:marRight w:val="0"/>
      <w:marTop w:val="0"/>
      <w:marBottom w:val="0"/>
      <w:divBdr>
        <w:top w:val="none" w:sz="0" w:space="0" w:color="auto"/>
        <w:left w:val="none" w:sz="0" w:space="0" w:color="auto"/>
        <w:bottom w:val="none" w:sz="0" w:space="0" w:color="auto"/>
        <w:right w:val="none" w:sz="0" w:space="0" w:color="auto"/>
      </w:divBdr>
    </w:div>
    <w:div w:id="2098624809">
      <w:bodyDiv w:val="1"/>
      <w:marLeft w:val="0"/>
      <w:marRight w:val="0"/>
      <w:marTop w:val="0"/>
      <w:marBottom w:val="0"/>
      <w:divBdr>
        <w:top w:val="none" w:sz="0" w:space="0" w:color="auto"/>
        <w:left w:val="none" w:sz="0" w:space="0" w:color="auto"/>
        <w:bottom w:val="none" w:sz="0" w:space="0" w:color="auto"/>
        <w:right w:val="none" w:sz="0" w:space="0" w:color="auto"/>
      </w:divBdr>
    </w:div>
    <w:div w:id="2102137068">
      <w:bodyDiv w:val="1"/>
      <w:marLeft w:val="0"/>
      <w:marRight w:val="0"/>
      <w:marTop w:val="0"/>
      <w:marBottom w:val="0"/>
      <w:divBdr>
        <w:top w:val="none" w:sz="0" w:space="0" w:color="auto"/>
        <w:left w:val="none" w:sz="0" w:space="0" w:color="auto"/>
        <w:bottom w:val="none" w:sz="0" w:space="0" w:color="auto"/>
        <w:right w:val="none" w:sz="0" w:space="0" w:color="auto"/>
      </w:divBdr>
    </w:div>
    <w:div w:id="2123301682">
      <w:bodyDiv w:val="1"/>
      <w:marLeft w:val="0"/>
      <w:marRight w:val="0"/>
      <w:marTop w:val="0"/>
      <w:marBottom w:val="0"/>
      <w:divBdr>
        <w:top w:val="none" w:sz="0" w:space="0" w:color="auto"/>
        <w:left w:val="none" w:sz="0" w:space="0" w:color="auto"/>
        <w:bottom w:val="none" w:sz="0" w:space="0" w:color="auto"/>
        <w:right w:val="none" w:sz="0" w:space="0" w:color="auto"/>
      </w:divBdr>
    </w:div>
    <w:div w:id="2139908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DA47D-EACD-2543-B1F2-DBB5C77B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24</Pages>
  <Words>9653</Words>
  <Characters>55027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33</cp:revision>
  <cp:lastPrinted>2023-02-07T03:05:00Z</cp:lastPrinted>
  <dcterms:created xsi:type="dcterms:W3CDTF">2023-02-07T03:05:00Z</dcterms:created>
  <dcterms:modified xsi:type="dcterms:W3CDTF">2023-02-27T10:33:00Z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6392e4b53221840a155fc19aaab3f79b638d5517f47146fd998eb76bca63b402</vt:lpwstr>
  </property>
</Properties>
</file>